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7E4E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Vážené dámy, vážení pánové,</w:t>
      </w:r>
    </w:p>
    <w:p w14:paraId="1D1F47C9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scházíme se dnes u pomníku Milady Horákové, abychom uctili památku ženy, která se stala symbolem odvahy, věrnosti pravdě a služby své zemi.</w:t>
      </w:r>
    </w:p>
    <w:p w14:paraId="5411AE81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Před šestasedmdesáti lety byla Milada Horáková po vykonstruovaném politickém procesu popravena komunistickým režimem. Její smrt nebyla jen vraždou jedné statečné ženy. Byla útokem na svobodu, spravedlnost a lidskou důstojnost. Byla varováním, kam může vést moc, která se přestane řídit svědomím a začne pohrdat člověkem. Není proto náhodou, že den její smrti se stal Dnem památky obětí komunistického režimu. Připomínáme si v něm nejen Miladu Horákovou, ale i všechny, kteří byli pronásledováni, vězněni nebo připraveni o život jen proto, že nechtěli zradit své svědomí.</w:t>
      </w:r>
    </w:p>
    <w:p w14:paraId="45606574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Milada Horáková mohla mlčet. Mohla ustoupit. Mohla se vzdát svých hodnot. Neudělala to. Zachovala si čest i tehdy, když za to měla zaplatit tím nejvyšším. Proto její odkaz přetrvává dodnes.</w:t>
      </w:r>
    </w:p>
    <w:p w14:paraId="1E20DDC6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Právě v těchto dnech si připomínáme také osud Ležáků, obce, kterou nacisté před čtyřiaosmdesáti lety vyhladili z povrchu zemského. Tragédii, při níž byly přervány desítky lidských životů, životů mužů, žen i dětí, jejichž jedinou vinou bylo, že se ocitli v cestě nenávisti a krutosti.</w:t>
      </w:r>
    </w:p>
    <w:p w14:paraId="6DE8A51B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A já bych při této příležitosti rád připomněl slova historika a kněze Tomáše Petráčka, která nedávno zazněla při vzpomínce na oběti Ležáků. Připomněl, že bychom se neměli považovat za bezmocné. Že zlo, které postihlo Ležáky, stejně jako zlo, které připravilo o život Miladu Horákovou a tisíce dalších obětí totalitních režimů, nevzniklo samo od sebe. Způsobili je lidé, kteří druhým lidem upřeli jejich hodnotu, důstojnost a právo na život.</w:t>
      </w:r>
    </w:p>
    <w:p w14:paraId="1112F526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Zazněla také prosba, která je aktuální i dnes. Abychom byli bdělí vůči okamžikům, kdy jsou lidé ponižováni, vylučováni nebo posuzováni podle svého původu, víry či přesvědčení. Abychom nepřehlíželi první náznaky nesnášenlivosti a lhostejnosti, protože právě tam často začíná cesta ke zlu, které si dnes připomínáme.</w:t>
      </w:r>
    </w:p>
    <w:p w14:paraId="1F535B7E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Právě proto má smysl se zde scházet.</w:t>
      </w:r>
    </w:p>
    <w:p w14:paraId="5BE9BC73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Nepřipomínáme si minulost proto, abychom otevírali staré rány. Připomínáme si ji proto, abychom nezapomněli, kde začíná cesta k nesvobodě. Začíná tam, kde se zlehčuje lež. Kde se přehlíží bezpráví. Kde se jedni lidé staví nad druhé a kde se lidská důstojnost stává předmětem politického boje.</w:t>
      </w:r>
    </w:p>
    <w:p w14:paraId="30EF7327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lastRenderedPageBreak/>
        <w:t>Dnes proto vzpomínáme s pokorou. Vzpomínáme na Miladu Horákovou, na oběti Ležáků i na všechny, kteří se stali obětí totalitních režimů. Připomínáme si jejich tváře, jejich příběhy a jejich odvahu, aby nebyli zapomenuti.</w:t>
      </w:r>
    </w:p>
    <w:p w14:paraId="6D215DCE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A dovolme si i prosbu.</w:t>
      </w:r>
    </w:p>
    <w:p w14:paraId="3418A258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Prosbu, abychom byli vnímaví vůči nespravedlnosti kolem nás. Abychom dokázali bránit slabší, zastat se pravdy a nerezignovali na odpovědnost za stav společnosti. Abychom měli odvahu říkat věci tak, jak jsou, a nenechali se vést lhostejností.</w:t>
      </w:r>
    </w:p>
    <w:p w14:paraId="3018E336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Ať je nám odkaz Milady Horákové i památka Ležáků trvalou připomínkou toho, že svoboda není samozřejmost. Že demokracie potřebuje naši péči. A že lidská důstojnost musí stát vždy na prvním místě.</w:t>
      </w:r>
    </w:p>
    <w:p w14:paraId="45D14EE8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Čest památce Milady Horákové.</w:t>
      </w:r>
    </w:p>
    <w:p w14:paraId="09CCEE48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Čest památce obětí komunistického režimu.</w:t>
      </w:r>
    </w:p>
    <w:p w14:paraId="15DDE506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Čest památce obětí Ležáků.</w:t>
      </w:r>
    </w:p>
    <w:p w14:paraId="7CA7D8BD" w14:textId="77777777" w:rsidR="00837CD4" w:rsidRPr="00837CD4" w:rsidRDefault="00837CD4" w:rsidP="00837CD4">
      <w:pPr>
        <w:rPr>
          <w:rFonts w:ascii="Calibri" w:hAnsi="Calibri" w:cs="Calibri"/>
          <w:sz w:val="28"/>
          <w:szCs w:val="28"/>
        </w:rPr>
      </w:pPr>
      <w:r w:rsidRPr="00837CD4">
        <w:rPr>
          <w:rFonts w:ascii="Calibri" w:hAnsi="Calibri" w:cs="Calibri"/>
          <w:sz w:val="28"/>
          <w:szCs w:val="28"/>
        </w:rPr>
        <w:t>Děkuji vám.</w:t>
      </w:r>
    </w:p>
    <w:p w14:paraId="1F72EB79" w14:textId="77777777" w:rsidR="00F43BB5" w:rsidRDefault="00F43BB5"/>
    <w:sectPr w:rsidR="00F4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D4"/>
    <w:rsid w:val="003265D9"/>
    <w:rsid w:val="00837CD4"/>
    <w:rsid w:val="009467D9"/>
    <w:rsid w:val="00C10CD8"/>
    <w:rsid w:val="00DE21E9"/>
    <w:rsid w:val="00E35694"/>
    <w:rsid w:val="00F43BB5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F82F"/>
  <w15:chartTrackingRefBased/>
  <w15:docId w15:val="{B1F74AA7-57D9-4ABA-95A5-28FDC6F6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6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6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6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6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6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6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6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6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6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6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6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6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6C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6C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6C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6C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6C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6C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6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6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6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6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6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6C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6C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6C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6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6C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6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Dobalová Markéta, Mgr.</dc:creator>
  <cp:keywords/>
  <dc:description/>
  <cp:lastModifiedBy>Fialová Lucie</cp:lastModifiedBy>
  <cp:revision>2</cp:revision>
  <cp:lastPrinted>2026-06-24T08:38:00Z</cp:lastPrinted>
  <dcterms:created xsi:type="dcterms:W3CDTF">2026-06-26T06:49:00Z</dcterms:created>
  <dcterms:modified xsi:type="dcterms:W3CDTF">2026-06-26T06:49:00Z</dcterms:modified>
</cp:coreProperties>
</file>