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19A" w:rsidRDefault="004968D9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1042358" cy="1381125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74" cy="139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40" w:rsidRPr="009C6D5F" w:rsidRDefault="00143A40" w:rsidP="00143A40">
      <w:pPr>
        <w:rPr>
          <w:rFonts w:ascii="Garamond" w:hAnsi="Garamond" w:cs="Times New Roman"/>
          <w:sz w:val="24"/>
          <w:szCs w:val="24"/>
        </w:rPr>
      </w:pPr>
      <w:r w:rsidRPr="009C6D5F">
        <w:rPr>
          <w:rFonts w:ascii="Garamond" w:hAnsi="Garamond" w:cs="Times New Roman"/>
          <w:sz w:val="24"/>
          <w:szCs w:val="24"/>
        </w:rPr>
        <w:t>Městská část Praha 5</w:t>
      </w:r>
    </w:p>
    <w:p w:rsidR="00143A40" w:rsidRPr="009C6D5F" w:rsidRDefault="00143A40" w:rsidP="00143A40">
      <w:pPr>
        <w:rPr>
          <w:rFonts w:ascii="Garamond" w:hAnsi="Garamond" w:cs="Times New Roman"/>
          <w:sz w:val="24"/>
          <w:szCs w:val="24"/>
        </w:rPr>
      </w:pPr>
      <w:r w:rsidRPr="009C6D5F">
        <w:rPr>
          <w:rFonts w:ascii="Garamond" w:hAnsi="Garamond" w:cs="Times New Roman"/>
          <w:sz w:val="24"/>
          <w:szCs w:val="24"/>
        </w:rPr>
        <w:t>MUDr. Radek Klíma</w:t>
      </w:r>
    </w:p>
    <w:p w:rsidR="00143A40" w:rsidRPr="009C6D5F" w:rsidRDefault="00143A40" w:rsidP="00143A40">
      <w:pPr>
        <w:rPr>
          <w:rFonts w:ascii="Garamond" w:hAnsi="Garamond" w:cs="Times New Roman"/>
          <w:sz w:val="24"/>
          <w:szCs w:val="24"/>
        </w:rPr>
      </w:pPr>
      <w:r w:rsidRPr="009C6D5F">
        <w:rPr>
          <w:rFonts w:ascii="Garamond" w:hAnsi="Garamond" w:cs="Times New Roman"/>
          <w:sz w:val="24"/>
          <w:szCs w:val="24"/>
        </w:rPr>
        <w:t xml:space="preserve">         Starosta</w:t>
      </w:r>
    </w:p>
    <w:p w:rsidR="00143A40" w:rsidRPr="009C6D5F" w:rsidRDefault="00143A40" w:rsidP="00143A40">
      <w:pPr>
        <w:rPr>
          <w:rFonts w:ascii="Garamond" w:hAnsi="Garamond"/>
          <w:sz w:val="24"/>
          <w:szCs w:val="24"/>
        </w:rPr>
      </w:pPr>
    </w:p>
    <w:p w:rsidR="0036701F" w:rsidRPr="009C6D5F" w:rsidRDefault="00143A40" w:rsidP="0069173D">
      <w:pPr>
        <w:rPr>
          <w:rFonts w:ascii="Garamond" w:hAnsi="Garamond"/>
          <w:sz w:val="24"/>
          <w:szCs w:val="24"/>
        </w:rPr>
      </w:pPr>
      <w:r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  <w:t>Vážený pan</w:t>
      </w:r>
    </w:p>
    <w:p w:rsidR="0036701F" w:rsidRPr="009C6D5F" w:rsidRDefault="0036701F" w:rsidP="004F4993">
      <w:pPr>
        <w:ind w:left="6372"/>
        <w:rPr>
          <w:rFonts w:ascii="Garamond" w:hAnsi="Garamond"/>
          <w:sz w:val="24"/>
          <w:szCs w:val="24"/>
        </w:rPr>
      </w:pPr>
      <w:r w:rsidRPr="009C6D5F">
        <w:rPr>
          <w:rFonts w:ascii="Garamond" w:hAnsi="Garamond"/>
          <w:sz w:val="24"/>
          <w:szCs w:val="24"/>
        </w:rPr>
        <w:t>Zastupitel</w:t>
      </w:r>
      <w:r w:rsidR="009C6D5F" w:rsidRPr="009C6D5F">
        <w:rPr>
          <w:rFonts w:ascii="Garamond" w:hAnsi="Garamond"/>
          <w:sz w:val="24"/>
          <w:szCs w:val="24"/>
        </w:rPr>
        <w:t xml:space="preserve"> </w:t>
      </w:r>
      <w:r w:rsidRPr="009C6D5F">
        <w:rPr>
          <w:rFonts w:ascii="Garamond" w:hAnsi="Garamond"/>
          <w:sz w:val="24"/>
          <w:szCs w:val="24"/>
        </w:rPr>
        <w:t>MČ Praha 5</w:t>
      </w:r>
    </w:p>
    <w:p w:rsidR="004C4FAD" w:rsidRPr="009C6D5F" w:rsidRDefault="009C6D5F" w:rsidP="004F4993">
      <w:pPr>
        <w:ind w:left="5664" w:firstLine="708"/>
        <w:rPr>
          <w:rFonts w:ascii="Garamond" w:hAnsi="Garamond"/>
          <w:sz w:val="24"/>
          <w:szCs w:val="24"/>
        </w:rPr>
      </w:pPr>
      <w:r w:rsidRPr="009C6D5F">
        <w:rPr>
          <w:rFonts w:ascii="Garamond" w:hAnsi="Garamond"/>
          <w:sz w:val="24"/>
          <w:szCs w:val="24"/>
        </w:rPr>
        <w:t>Pavel Chramosta</w:t>
      </w:r>
    </w:p>
    <w:p w:rsidR="004C4FAD" w:rsidRPr="009C6D5F" w:rsidRDefault="004C4FAD" w:rsidP="004C4FAD">
      <w:pPr>
        <w:ind w:left="6372" w:firstLine="708"/>
        <w:rPr>
          <w:rFonts w:ascii="Garamond" w:hAnsi="Garamond"/>
          <w:sz w:val="24"/>
          <w:szCs w:val="24"/>
        </w:rPr>
      </w:pPr>
    </w:p>
    <w:p w:rsidR="009C6D5F" w:rsidRDefault="009C6D5F" w:rsidP="004C4FAD">
      <w:pPr>
        <w:jc w:val="both"/>
        <w:rPr>
          <w:rFonts w:ascii="Garamond" w:hAnsi="Garamond"/>
          <w:sz w:val="24"/>
          <w:szCs w:val="24"/>
        </w:rPr>
      </w:pPr>
    </w:p>
    <w:p w:rsidR="00C94C8D" w:rsidRPr="009C6D5F" w:rsidRDefault="00143A40" w:rsidP="004C4FAD">
      <w:pPr>
        <w:jc w:val="both"/>
        <w:rPr>
          <w:rFonts w:ascii="Garamond" w:hAnsi="Garamond"/>
          <w:sz w:val="24"/>
          <w:szCs w:val="24"/>
        </w:rPr>
      </w:pPr>
      <w:r w:rsidRPr="009C6D5F">
        <w:rPr>
          <w:rFonts w:ascii="Garamond" w:hAnsi="Garamond"/>
          <w:sz w:val="24"/>
          <w:szCs w:val="24"/>
        </w:rPr>
        <w:tab/>
      </w:r>
      <w:r w:rsidRPr="009C6D5F">
        <w:rPr>
          <w:rFonts w:ascii="Garamond" w:hAnsi="Garamond"/>
          <w:sz w:val="24"/>
          <w:szCs w:val="24"/>
        </w:rPr>
        <w:tab/>
      </w:r>
      <w:r w:rsidRPr="009C6D5F">
        <w:rPr>
          <w:rFonts w:ascii="Garamond" w:hAnsi="Garamond"/>
          <w:sz w:val="24"/>
          <w:szCs w:val="24"/>
        </w:rPr>
        <w:tab/>
      </w:r>
      <w:r w:rsidRPr="009C6D5F">
        <w:rPr>
          <w:rFonts w:ascii="Garamond" w:hAnsi="Garamond"/>
          <w:sz w:val="24"/>
          <w:szCs w:val="24"/>
        </w:rPr>
        <w:tab/>
      </w:r>
      <w:r w:rsidRPr="009C6D5F">
        <w:rPr>
          <w:rFonts w:ascii="Garamond" w:hAnsi="Garamond"/>
          <w:sz w:val="24"/>
          <w:szCs w:val="24"/>
        </w:rPr>
        <w:tab/>
      </w:r>
      <w:r w:rsidRPr="009C6D5F">
        <w:rPr>
          <w:rFonts w:ascii="Garamond" w:hAnsi="Garamond"/>
          <w:sz w:val="24"/>
          <w:szCs w:val="24"/>
        </w:rPr>
        <w:tab/>
      </w:r>
      <w:r w:rsidRPr="009C6D5F">
        <w:rPr>
          <w:rFonts w:ascii="Garamond" w:hAnsi="Garamond" w:cs="Times New Roman"/>
          <w:sz w:val="24"/>
          <w:szCs w:val="24"/>
        </w:rPr>
        <w:t xml:space="preserve">                </w:t>
      </w:r>
      <w:r w:rsidR="009C6D5F">
        <w:rPr>
          <w:rFonts w:ascii="Garamond" w:hAnsi="Garamond" w:cs="Times New Roman"/>
          <w:sz w:val="24"/>
          <w:szCs w:val="24"/>
        </w:rPr>
        <w:t xml:space="preserve">                            </w:t>
      </w:r>
      <w:r w:rsidR="00D62695">
        <w:rPr>
          <w:rFonts w:ascii="Garamond" w:hAnsi="Garamond" w:cs="Times New Roman"/>
          <w:sz w:val="24"/>
          <w:szCs w:val="24"/>
        </w:rPr>
        <w:t xml:space="preserve">V Praze dne </w:t>
      </w:r>
      <w:proofErr w:type="gramStart"/>
      <w:r w:rsidR="00D62695">
        <w:rPr>
          <w:rFonts w:ascii="Garamond" w:hAnsi="Garamond" w:cs="Times New Roman"/>
          <w:sz w:val="24"/>
          <w:szCs w:val="24"/>
        </w:rPr>
        <w:t>13.12</w:t>
      </w:r>
      <w:r w:rsidR="004C4FAD" w:rsidRPr="009C6D5F">
        <w:rPr>
          <w:rFonts w:ascii="Garamond" w:hAnsi="Garamond" w:cs="Times New Roman"/>
          <w:sz w:val="24"/>
          <w:szCs w:val="24"/>
        </w:rPr>
        <w:t>.2016</w:t>
      </w:r>
      <w:proofErr w:type="gramEnd"/>
    </w:p>
    <w:p w:rsidR="0036701F" w:rsidRPr="009C6D5F" w:rsidRDefault="009C6D5F" w:rsidP="004C4FAD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9C6D5F">
        <w:rPr>
          <w:rFonts w:ascii="Garamond" w:hAnsi="Garamond"/>
          <w:sz w:val="24"/>
          <w:szCs w:val="24"/>
        </w:rPr>
        <w:t>Vážený pane zastupiteli</w:t>
      </w:r>
      <w:r w:rsidR="0036701F" w:rsidRPr="009C6D5F">
        <w:rPr>
          <w:rFonts w:ascii="Garamond" w:hAnsi="Garamond"/>
          <w:sz w:val="24"/>
          <w:szCs w:val="24"/>
        </w:rPr>
        <w:t>,</w:t>
      </w:r>
    </w:p>
    <w:p w:rsidR="009C6D5F" w:rsidRPr="009C6D5F" w:rsidRDefault="009C6D5F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C6D5F" w:rsidRPr="009C6D5F" w:rsidRDefault="009C6D5F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reaguji tímto na vaši interpelaci přednesenou na zasedání Zastupitelstva MČ Praha 5 dne 22. listopadu 2016, </w:t>
      </w:r>
      <w:r w:rsidRPr="009C6D5F">
        <w:rPr>
          <w:rFonts w:ascii="Garamond" w:hAnsi="Garamond" w:cs="Times New Roman"/>
          <w:sz w:val="24"/>
          <w:szCs w:val="24"/>
        </w:rPr>
        <w:t>v návaznosti na Vaši otázku, zda máte jako zastupitel a nečlen komisí právo se zúčastnit zasedání komisí tak, jak je psáno v jednacím řádu si V</w:t>
      </w:r>
      <w:r>
        <w:rPr>
          <w:rFonts w:ascii="Garamond" w:hAnsi="Garamond" w:cs="Times New Roman"/>
          <w:sz w:val="24"/>
          <w:szCs w:val="24"/>
        </w:rPr>
        <w:t>ám dovoluji sdělit následující:</w:t>
      </w:r>
    </w:p>
    <w:p w:rsidR="009C6D5F" w:rsidRPr="009C6D5F" w:rsidRDefault="009C6D5F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C6D5F" w:rsidRPr="009C6D5F" w:rsidRDefault="009C6D5F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9C6D5F">
        <w:rPr>
          <w:rFonts w:ascii="Garamond" w:hAnsi="Garamond" w:cs="Times New Roman"/>
          <w:sz w:val="24"/>
          <w:szCs w:val="24"/>
        </w:rPr>
        <w:t xml:space="preserve">Problematiku </w:t>
      </w:r>
      <w:r>
        <w:rPr>
          <w:rFonts w:ascii="Garamond" w:hAnsi="Garamond" w:cs="Times New Roman"/>
          <w:sz w:val="24"/>
          <w:szCs w:val="24"/>
        </w:rPr>
        <w:t>komisí r</w:t>
      </w:r>
      <w:r w:rsidRPr="009C6D5F">
        <w:rPr>
          <w:rFonts w:ascii="Garamond" w:hAnsi="Garamond" w:cs="Times New Roman"/>
          <w:sz w:val="24"/>
          <w:szCs w:val="24"/>
        </w:rPr>
        <w:t>ady městské části obecně upravuje ustanovení § 101 zákona č. 131/2000 Sb. o hlavním městě Praze, ve znění pozdějších předpisů (dále jen zákon o hl. m. Praze). Pře</w:t>
      </w:r>
      <w:r>
        <w:rPr>
          <w:rFonts w:ascii="Garamond" w:hAnsi="Garamond" w:cs="Times New Roman"/>
          <w:sz w:val="24"/>
          <w:szCs w:val="24"/>
        </w:rPr>
        <w:t>dně nutno zdůraznit, že komise r</w:t>
      </w:r>
      <w:r w:rsidRPr="009C6D5F">
        <w:rPr>
          <w:rFonts w:ascii="Garamond" w:hAnsi="Garamond" w:cs="Times New Roman"/>
          <w:sz w:val="24"/>
          <w:szCs w:val="24"/>
        </w:rPr>
        <w:t>ady městské části plní zejména svoji iniciativní a poradní úlohu ve vztahu k ra</w:t>
      </w:r>
      <w:r w:rsidR="00D62695">
        <w:rPr>
          <w:rFonts w:ascii="Garamond" w:hAnsi="Garamond" w:cs="Times New Roman"/>
          <w:sz w:val="24"/>
          <w:szCs w:val="24"/>
        </w:rPr>
        <w:t>dě městské části. Zřízení komisí</w:t>
      </w:r>
      <w:r w:rsidRPr="009C6D5F">
        <w:rPr>
          <w:rFonts w:ascii="Garamond" w:hAnsi="Garamond" w:cs="Times New Roman"/>
          <w:sz w:val="24"/>
          <w:szCs w:val="24"/>
        </w:rPr>
        <w:t xml:space="preserve"> je tudíž právem rady, nikoliv však povinností rady městské části</w:t>
      </w:r>
      <w:r w:rsidR="00D62695">
        <w:rPr>
          <w:rFonts w:ascii="Garamond" w:hAnsi="Garamond" w:cs="Times New Roman"/>
          <w:sz w:val="24"/>
          <w:szCs w:val="24"/>
        </w:rPr>
        <w:t xml:space="preserve">. </w:t>
      </w:r>
      <w:r w:rsidRPr="009C6D5F">
        <w:rPr>
          <w:rFonts w:ascii="Garamond" w:hAnsi="Garamond" w:cs="Times New Roman"/>
          <w:sz w:val="24"/>
          <w:szCs w:val="24"/>
        </w:rPr>
        <w:t xml:space="preserve">Zákon o hl. m. Praze však neřeší problematiku veřejnosti resp. neveřejnosti zasedání komisí rady městské části, a proto v dané situace je nutné vycházet z jednacího řádu komisí rady městské části. </w:t>
      </w:r>
    </w:p>
    <w:p w:rsidR="009C6D5F" w:rsidRPr="009C6D5F" w:rsidRDefault="009C6D5F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C6D5F" w:rsidRPr="009C6D5F" w:rsidRDefault="009C6D5F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9C6D5F">
        <w:rPr>
          <w:rFonts w:ascii="Garamond" w:hAnsi="Garamond" w:cs="Times New Roman"/>
          <w:sz w:val="24"/>
          <w:szCs w:val="24"/>
        </w:rPr>
        <w:t xml:space="preserve">Rada Městské části Praha 5 schválila svým usnesením ze dne </w:t>
      </w:r>
      <w:proofErr w:type="gramStart"/>
      <w:r w:rsidRPr="009C6D5F">
        <w:rPr>
          <w:rFonts w:ascii="Garamond" w:hAnsi="Garamond" w:cs="Times New Roman"/>
          <w:sz w:val="24"/>
          <w:szCs w:val="24"/>
        </w:rPr>
        <w:t>5.5.2015</w:t>
      </w:r>
      <w:proofErr w:type="gramEnd"/>
      <w:r w:rsidRPr="009C6D5F">
        <w:rPr>
          <w:rFonts w:ascii="Garamond" w:hAnsi="Garamond" w:cs="Times New Roman"/>
          <w:sz w:val="24"/>
          <w:szCs w:val="24"/>
        </w:rPr>
        <w:t xml:space="preserve"> Jednací řád komisí Rady městské části Praha 5 (dále jen Jednací řád). Dle čl. 3 odst. 3 Jednacího řádu jednání komise je veřejné a všichni účastníci jednání mají právo účastnit se diskuze s tím, že komise může hlasováním stanovit, že část jednání (v závažných případech celé jednání) bude neveřejné. O účasti přizvaných osob na neveřejné části jednání rozhoduje komise hlasováním. </w:t>
      </w:r>
    </w:p>
    <w:p w:rsidR="009C6D5F" w:rsidRPr="009C6D5F" w:rsidRDefault="009C6D5F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C6D5F" w:rsidRDefault="009C6D5F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9C6D5F">
        <w:rPr>
          <w:rFonts w:ascii="Garamond" w:hAnsi="Garamond" w:cs="Times New Roman"/>
          <w:sz w:val="24"/>
          <w:szCs w:val="24"/>
        </w:rPr>
        <w:t xml:space="preserve">Z uvedeného plyne, že komise může svým hlasováním rozhodnout, jaká část jednání komise bude neveřejná, anebo že bude neveřejné celé jednání komise, jsou-li proto závažné důvody, anebo může také rozhodnou, že některé osoby účastnící se jednání, nejedná-li se o členy komise, budou přítomny i na neveřejné části. Jinými slovy platí, že jako zastupitel máte právo účastnit se veřejných zasedání všech komisí. </w:t>
      </w:r>
    </w:p>
    <w:p w:rsidR="009C6D5F" w:rsidRDefault="009C6D5F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C6D5F" w:rsidRPr="009C6D5F" w:rsidRDefault="009C6D5F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9C6D5F">
        <w:rPr>
          <w:rFonts w:ascii="Garamond" w:hAnsi="Garamond" w:cs="Times New Roman"/>
          <w:sz w:val="24"/>
          <w:szCs w:val="24"/>
        </w:rPr>
        <w:t>V případě, že nastane situace, kdy komise rozhodne svým hlasováním, že část jednání komise anebo celé jednání komise je neveřejné, aplikuje se takové rozhodnutí komise na všechny osoby přítomné jednání komise s výjimkou samotných členů dané komise, a tedy i na zastupitele, kteří nejsou členy dané komise. Nic však nebrání tomu, aby každý člen zastupitelstva požádal komisi, aby svým hlasováním připustila jeho účast i na neveřejných částech jednání komise. V této souvislosti však uvádím, že ani zákon o hl. m. Praze nestanoví právo ani nárok zastupitele nečlena komise účastnit se neveřejného jednání komise.</w:t>
      </w:r>
    </w:p>
    <w:p w:rsidR="009C6D5F" w:rsidRPr="009C6D5F" w:rsidRDefault="009C6D5F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C6D5F" w:rsidRDefault="009C6D5F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9C6D5F">
        <w:rPr>
          <w:rFonts w:ascii="Garamond" w:hAnsi="Garamond" w:cs="Times New Roman"/>
          <w:sz w:val="24"/>
          <w:szCs w:val="24"/>
        </w:rPr>
        <w:t>Závěrem mi dovolte poznamenat, že byť jednací řád nemá povahu právně závazného dokumentu, takže jeho nerespektování nemůže být postiženo zákonnými prostředky, nicméně se vždy jedná o interní předpis tohoto orgánu – komise, k jehož dodržování se členové komise přijetím pozice v komisi zavázali.</w:t>
      </w:r>
    </w:p>
    <w:p w:rsidR="009C6D5F" w:rsidRPr="009C6D5F" w:rsidRDefault="009C6D5F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C6D5F" w:rsidRPr="009C6D5F" w:rsidRDefault="009C6D5F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C6D5F" w:rsidRPr="009C6D5F" w:rsidRDefault="009C6D5F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9C6D5F">
        <w:rPr>
          <w:rFonts w:ascii="Garamond" w:hAnsi="Garamond" w:cs="Times New Roman"/>
          <w:sz w:val="24"/>
          <w:szCs w:val="24"/>
        </w:rPr>
        <w:t xml:space="preserve">S pozdravem          </w:t>
      </w:r>
    </w:p>
    <w:p w:rsidR="009C6D5F" w:rsidRPr="009C6D5F" w:rsidRDefault="009C6D5F" w:rsidP="004C4FAD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143A40" w:rsidRPr="004F4993" w:rsidRDefault="00143A40" w:rsidP="004C4FAD">
      <w:pPr>
        <w:jc w:val="both"/>
      </w:pPr>
    </w:p>
    <w:sectPr w:rsidR="00143A40" w:rsidRPr="004F4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D9"/>
    <w:rsid w:val="00111456"/>
    <w:rsid w:val="00143A40"/>
    <w:rsid w:val="0035660E"/>
    <w:rsid w:val="0036701F"/>
    <w:rsid w:val="003D57A5"/>
    <w:rsid w:val="004968D9"/>
    <w:rsid w:val="004C4FAD"/>
    <w:rsid w:val="004F4993"/>
    <w:rsid w:val="0069173D"/>
    <w:rsid w:val="006A1670"/>
    <w:rsid w:val="009C6D5F"/>
    <w:rsid w:val="00B7219A"/>
    <w:rsid w:val="00C2501F"/>
    <w:rsid w:val="00C94C8D"/>
    <w:rsid w:val="00CC46E4"/>
    <w:rsid w:val="00D12AC0"/>
    <w:rsid w:val="00D62695"/>
    <w:rsid w:val="00F8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6B4F6-9044-43E5-88A0-D7D22FD9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43A40"/>
    <w:pPr>
      <w:spacing w:after="0" w:line="240" w:lineRule="auto"/>
    </w:pPr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3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3A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Vosátková Renáta</dc:creator>
  <cp:keywords/>
  <dc:description/>
  <cp:lastModifiedBy>Stehlíková Jaroslava</cp:lastModifiedBy>
  <cp:revision>2</cp:revision>
  <cp:lastPrinted>2016-12-13T11:30:00Z</cp:lastPrinted>
  <dcterms:created xsi:type="dcterms:W3CDTF">2016-12-13T12:51:00Z</dcterms:created>
  <dcterms:modified xsi:type="dcterms:W3CDTF">2016-12-13T12:51:00Z</dcterms:modified>
</cp:coreProperties>
</file>