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7D752D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5016500</wp:posOffset>
            </wp:positionH>
            <wp:positionV relativeFrom="paragraph">
              <wp:posOffset>1905</wp:posOffset>
            </wp:positionV>
            <wp:extent cx="912495" cy="912495"/>
            <wp:effectExtent l="0" t="0" r="1905" b="190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22F"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4720D" w:rsidRPr="00F54E75" w:rsidRDefault="00B4720D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>
        <w:rPr>
          <w:rFonts w:ascii="Arial" w:hAnsi="Arial"/>
          <w:color w:val="0F1978"/>
          <w:sz w:val="20"/>
          <w:szCs w:val="20"/>
        </w:rPr>
        <w:t>JUDr. David Šťáhlavský</w:t>
      </w:r>
      <w:bookmarkStart w:id="0" w:name="_GoBack"/>
      <w:bookmarkEnd w:id="0"/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 w:rsidR="002E6AE9">
        <w:rPr>
          <w:rFonts w:ascii="Arial" w:hAnsi="Arial"/>
          <w:color w:val="0F1978"/>
          <w:sz w:val="20"/>
          <w:szCs w:val="20"/>
        </w:rPr>
        <w:t>942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B4720D" w:rsidRPr="00EE0626">
          <w:rPr>
            <w:rStyle w:val="Hypertextovodkaz"/>
            <w:rFonts w:ascii="Arial" w:hAnsi="Arial"/>
            <w:sz w:val="20"/>
          </w:rPr>
          <w:t>david.stahlavsky@praha5.cz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7D752D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>
        <w:rPr>
          <w:noProof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155574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4363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B779A"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" strokecolor="#943634">
                <o:lock v:ext="edit" shapetype="f"/>
              </v:line>
            </w:pict>
          </mc:Fallback>
        </mc:AlternateContent>
      </w:r>
    </w:p>
    <w:p w:rsidR="00D81F12" w:rsidRPr="00FD1622" w:rsidRDefault="00D81F12" w:rsidP="00D81F12">
      <w:pPr>
        <w:rPr>
          <w:rFonts w:ascii="Arial" w:hAnsi="Arial"/>
          <w:b/>
          <w:color w:val="C45911" w:themeColor="accent2" w:themeShade="BF"/>
          <w:sz w:val="38"/>
          <w:szCs w:val="38"/>
        </w:rPr>
      </w:pPr>
      <w:r w:rsidRPr="00FD1622">
        <w:rPr>
          <w:rFonts w:ascii="Arial" w:hAnsi="Arial"/>
          <w:b/>
          <w:color w:val="C45911" w:themeColor="accent2" w:themeShade="BF"/>
          <w:sz w:val="38"/>
          <w:szCs w:val="38"/>
        </w:rPr>
        <w:t>TISKOVÁ ZPRÁVA</w:t>
      </w:r>
    </w:p>
    <w:p w:rsidR="00FD1622" w:rsidRPr="00FD1622" w:rsidRDefault="00FD1622" w:rsidP="00D81F12">
      <w:pPr>
        <w:rPr>
          <w:rFonts w:ascii="Arial" w:hAnsi="Arial"/>
          <w:b/>
          <w:color w:val="000000" w:themeColor="text1"/>
        </w:rPr>
      </w:pPr>
      <w:r w:rsidRPr="00FD1622">
        <w:rPr>
          <w:rFonts w:ascii="Arial" w:hAnsi="Arial"/>
          <w:b/>
          <w:color w:val="000000" w:themeColor="text1"/>
        </w:rPr>
        <w:t xml:space="preserve">Praha </w:t>
      </w:r>
      <w:r w:rsidR="00B4720D">
        <w:rPr>
          <w:rFonts w:ascii="Arial" w:hAnsi="Arial"/>
          <w:b/>
          <w:color w:val="000000" w:themeColor="text1"/>
        </w:rPr>
        <w:t>13. 9. 2023</w:t>
      </w:r>
    </w:p>
    <w:p w:rsidR="007D752D" w:rsidRDefault="007D752D" w:rsidP="00D81F12">
      <w:pPr>
        <w:rPr>
          <w:rFonts w:ascii="Arial" w:hAnsi="Arial"/>
          <w:b/>
          <w:color w:val="943634"/>
          <w:sz w:val="38"/>
          <w:szCs w:val="38"/>
        </w:rPr>
      </w:pPr>
    </w:p>
    <w:p w:rsidR="007D752D" w:rsidRPr="00FD1622" w:rsidRDefault="00B4720D" w:rsidP="00FD1622">
      <w:pPr>
        <w:ind w:firstLine="720"/>
        <w:jc w:val="both"/>
        <w:rPr>
          <w:rFonts w:ascii="Arial" w:hAnsi="Arial"/>
          <w:b/>
          <w:color w:val="C45911" w:themeColor="accent2" w:themeShade="BF"/>
          <w:sz w:val="28"/>
          <w:szCs w:val="28"/>
        </w:rPr>
      </w:pPr>
      <w:r>
        <w:rPr>
          <w:rFonts w:ascii="Arial" w:hAnsi="Arial"/>
          <w:b/>
          <w:color w:val="C45911" w:themeColor="accent2" w:themeShade="BF"/>
          <w:sz w:val="28"/>
          <w:szCs w:val="28"/>
        </w:rPr>
        <w:t>Nová starostka Prahy 5</w:t>
      </w:r>
    </w:p>
    <w:p w:rsidR="007D752D" w:rsidRPr="00C04A9E" w:rsidRDefault="00D30636" w:rsidP="00D30636">
      <w:pPr>
        <w:tabs>
          <w:tab w:val="left" w:pos="864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B4720D" w:rsidRPr="00B6193D" w:rsidRDefault="00B4720D" w:rsidP="00B4720D">
      <w:pPr>
        <w:pStyle w:val="Normlnweb"/>
        <w:spacing w:after="240" w:afterAutospacing="0"/>
        <w:rPr>
          <w:color w:val="000000" w:themeColor="text1"/>
          <w:sz w:val="24"/>
          <w:szCs w:val="24"/>
        </w:rPr>
      </w:pPr>
      <w:r w:rsidRPr="00B6193D">
        <w:rPr>
          <w:rStyle w:val="xbumpedfont15"/>
          <w:rFonts w:ascii="Cambria" w:hAnsi="Cambria"/>
          <w:color w:val="000000" w:themeColor="text1"/>
          <w:sz w:val="24"/>
          <w:szCs w:val="24"/>
        </w:rPr>
        <w:t>Novou starostkou MČ Praha 5 se v souladu s návrhem PRAHA 5 SOBĚ stala členka zastupitelstva Mgr. Radka Šimková</w:t>
      </w:r>
      <w:r w:rsidRPr="00B6193D">
        <w:rPr>
          <w:rStyle w:val="xapple-converted-space"/>
          <w:rFonts w:ascii="Cambria" w:hAnsi="Cambria"/>
          <w:color w:val="000000" w:themeColor="text1"/>
          <w:sz w:val="24"/>
          <w:szCs w:val="24"/>
        </w:rPr>
        <w:t> </w:t>
      </w:r>
      <w:r w:rsidRPr="00B6193D">
        <w:rPr>
          <w:rStyle w:val="xbumpedfont15"/>
          <w:rFonts w:ascii="Cambria" w:hAnsi="Cambria"/>
          <w:color w:val="000000" w:themeColor="text1"/>
          <w:sz w:val="24"/>
          <w:szCs w:val="24"/>
        </w:rPr>
        <w:t>(PRAHA 5 SOBĚ).</w:t>
      </w:r>
      <w:r w:rsidRPr="00B6193D">
        <w:rPr>
          <w:rStyle w:val="xapple-converted-space"/>
          <w:rFonts w:ascii="Cambria" w:hAnsi="Cambria"/>
          <w:color w:val="000000" w:themeColor="text1"/>
          <w:sz w:val="24"/>
          <w:szCs w:val="24"/>
        </w:rPr>
        <w:t> </w:t>
      </w:r>
      <w:r w:rsidRPr="00B6193D">
        <w:rPr>
          <w:rStyle w:val="xbumpedfont15"/>
          <w:rFonts w:ascii="Cambria" w:hAnsi="Cambria"/>
          <w:color w:val="000000" w:themeColor="text1"/>
          <w:sz w:val="24"/>
          <w:szCs w:val="24"/>
        </w:rPr>
        <w:t>Jde o strategickou změnu, na níž se dohodly všechny tři koaliční strany. (PRAHA 5 SOBĚ,</w:t>
      </w:r>
      <w:r w:rsidRPr="00B6193D">
        <w:rPr>
          <w:rStyle w:val="xapple-converted-space"/>
          <w:rFonts w:ascii="Cambria" w:hAnsi="Cambria"/>
          <w:color w:val="000000" w:themeColor="text1"/>
          <w:sz w:val="24"/>
          <w:szCs w:val="24"/>
        </w:rPr>
        <w:t> </w:t>
      </w:r>
      <w:proofErr w:type="gramStart"/>
      <w:r>
        <w:rPr>
          <w:rStyle w:val="xapple-converted-space"/>
          <w:rFonts w:ascii="Cambria" w:hAnsi="Cambria"/>
          <w:color w:val="000000" w:themeColor="text1"/>
          <w:sz w:val="24"/>
          <w:szCs w:val="24"/>
        </w:rPr>
        <w:t>P</w:t>
      </w:r>
      <w:r w:rsidRPr="00B6193D">
        <w:rPr>
          <w:rStyle w:val="xbumpedfont15"/>
          <w:rFonts w:ascii="Cambria" w:hAnsi="Cambria"/>
          <w:color w:val="000000" w:themeColor="text1"/>
          <w:sz w:val="24"/>
          <w:szCs w:val="24"/>
        </w:rPr>
        <w:t>iráti</w:t>
      </w:r>
      <w:proofErr w:type="gramEnd"/>
      <w:r>
        <w:rPr>
          <w:rStyle w:val="xapple-converted-space"/>
          <w:rFonts w:ascii="Cambria" w:hAnsi="Cambria"/>
          <w:color w:val="000000" w:themeColor="text1"/>
          <w:sz w:val="24"/>
          <w:szCs w:val="24"/>
        </w:rPr>
        <w:t xml:space="preserve"> </w:t>
      </w:r>
      <w:r w:rsidRPr="00B6193D">
        <w:rPr>
          <w:rStyle w:val="xbumpedfont15"/>
          <w:rFonts w:ascii="Cambria" w:hAnsi="Cambria"/>
          <w:color w:val="000000" w:themeColor="text1"/>
          <w:sz w:val="24"/>
          <w:szCs w:val="24"/>
        </w:rPr>
        <w:t>a Sen21) V čele</w:t>
      </w:r>
      <w:r w:rsidRPr="00B6193D">
        <w:rPr>
          <w:rStyle w:val="xapple-converted-space"/>
          <w:rFonts w:ascii="Cambria" w:hAnsi="Cambria"/>
          <w:color w:val="000000" w:themeColor="text1"/>
          <w:sz w:val="24"/>
          <w:szCs w:val="24"/>
        </w:rPr>
        <w:t> </w:t>
      </w:r>
      <w:r w:rsidRPr="00B6193D">
        <w:rPr>
          <w:rStyle w:val="xbumpedfont15"/>
          <w:rFonts w:ascii="Cambria" w:hAnsi="Cambria"/>
          <w:color w:val="000000" w:themeColor="text1"/>
          <w:sz w:val="24"/>
          <w:szCs w:val="24"/>
        </w:rPr>
        <w:t>s nov</w:t>
      </w:r>
      <w:r>
        <w:rPr>
          <w:rStyle w:val="xbumpedfont15"/>
          <w:rFonts w:ascii="Cambria" w:hAnsi="Cambria"/>
          <w:color w:val="000000" w:themeColor="text1"/>
          <w:sz w:val="24"/>
          <w:szCs w:val="24"/>
        </w:rPr>
        <w:t>o</w:t>
      </w:r>
      <w:r w:rsidRPr="00B6193D">
        <w:rPr>
          <w:rStyle w:val="xbumpedfont15"/>
          <w:rFonts w:ascii="Cambria" w:hAnsi="Cambria"/>
          <w:color w:val="000000" w:themeColor="text1"/>
          <w:sz w:val="24"/>
          <w:szCs w:val="24"/>
        </w:rPr>
        <w:t>u starostkou, zkušenou právničkou a advokátkou</w:t>
      </w:r>
      <w:r>
        <w:rPr>
          <w:rStyle w:val="xbumpedfont15"/>
          <w:rFonts w:ascii="Cambria" w:hAnsi="Cambria"/>
          <w:color w:val="000000" w:themeColor="text1"/>
          <w:sz w:val="24"/>
          <w:szCs w:val="24"/>
        </w:rPr>
        <w:t>,</w:t>
      </w:r>
      <w:r w:rsidRPr="00B6193D">
        <w:rPr>
          <w:rStyle w:val="xbumpedfont15"/>
          <w:rFonts w:ascii="Cambria" w:hAnsi="Cambria"/>
          <w:color w:val="000000" w:themeColor="text1"/>
          <w:sz w:val="24"/>
          <w:szCs w:val="24"/>
        </w:rPr>
        <w:t xml:space="preserve"> chtějí tito partneři pokračovat v transformaci fungování úřadu </w:t>
      </w:r>
      <w:r w:rsidRPr="00B6193D">
        <w:rPr>
          <w:rStyle w:val="xbumpedfont15"/>
          <w:rFonts w:ascii="Cambria" w:hAnsi="Cambria"/>
          <w:iCs/>
          <w:color w:val="000000" w:themeColor="text1"/>
          <w:sz w:val="24"/>
          <w:szCs w:val="24"/>
        </w:rPr>
        <w:t>i ve</w:t>
      </w:r>
      <w:r w:rsidRPr="00B6193D">
        <w:rPr>
          <w:rStyle w:val="xbumpedfont15"/>
          <w:rFonts w:ascii="Cambria" w:hAnsi="Cambria"/>
          <w:color w:val="000000" w:themeColor="text1"/>
          <w:sz w:val="24"/>
          <w:szCs w:val="24"/>
        </w:rPr>
        <w:t xml:space="preserve"> </w:t>
      </w:r>
      <w:r w:rsidRPr="00B6193D">
        <w:rPr>
          <w:rStyle w:val="xbumpedfont15"/>
          <w:rFonts w:ascii="Cambria" w:hAnsi="Cambria"/>
          <w:iCs/>
          <w:color w:val="000000" w:themeColor="text1"/>
          <w:sz w:val="24"/>
          <w:szCs w:val="24"/>
        </w:rPr>
        <w:t>zlepšování kvality života v 5. městské části</w:t>
      </w:r>
      <w:r w:rsidRPr="00B6193D">
        <w:rPr>
          <w:rStyle w:val="xbumpedfont15"/>
          <w:rFonts w:ascii="Cambria" w:hAnsi="Cambria"/>
          <w:color w:val="000000" w:themeColor="text1"/>
          <w:sz w:val="24"/>
          <w:szCs w:val="24"/>
        </w:rPr>
        <w:t>. S tím souvisí řada právních i vysoce odborných kroků. Proto se koalice rozhodla pro výměnu v čele Radnice. Erudice nové starostky MČ Praha 5, Mgr. Radky Šimkové (PRAHA 5 SOBĚ) je nejlepším příslibem</w:t>
      </w:r>
      <w:r>
        <w:rPr>
          <w:rStyle w:val="xbumpedfont15"/>
          <w:rFonts w:ascii="Cambria" w:hAnsi="Cambria"/>
          <w:color w:val="000000" w:themeColor="text1"/>
          <w:sz w:val="24"/>
          <w:szCs w:val="24"/>
        </w:rPr>
        <w:t xml:space="preserve"> </w:t>
      </w:r>
      <w:r w:rsidRPr="00B6193D">
        <w:rPr>
          <w:rStyle w:val="xbumpedfont15"/>
          <w:rFonts w:ascii="Cambria" w:hAnsi="Cambria"/>
          <w:color w:val="000000" w:themeColor="text1"/>
          <w:sz w:val="24"/>
          <w:szCs w:val="24"/>
        </w:rPr>
        <w:t>toho, že současná koalice uspěje ve svých záměrech.  </w:t>
      </w:r>
    </w:p>
    <w:p w:rsidR="00B4720D" w:rsidRDefault="00B4720D" w:rsidP="00B4720D">
      <w:pPr>
        <w:pStyle w:val="Normlnweb"/>
        <w:spacing w:after="240" w:afterAutospacing="0"/>
        <w:rPr>
          <w:sz w:val="24"/>
          <w:szCs w:val="24"/>
        </w:rPr>
      </w:pPr>
      <w:r>
        <w:rPr>
          <w:rFonts w:ascii="Cambria" w:hAnsi="Cambria"/>
          <w:b/>
          <w:bCs/>
          <w:color w:val="434343"/>
          <w:sz w:val="24"/>
          <w:szCs w:val="24"/>
        </w:rPr>
        <w:t>NOVÁ STAROSTKA PRAHY 5</w:t>
      </w:r>
    </w:p>
    <w:p w:rsidR="00B4720D" w:rsidRDefault="00B4720D" w:rsidP="00B4720D">
      <w:pPr>
        <w:pStyle w:val="Normlnweb"/>
        <w:spacing w:before="0" w:beforeAutospacing="0" w:after="0" w:afterAutospacing="0"/>
        <w:rPr>
          <w:rFonts w:ascii="Cambria" w:hAnsi="Cambria"/>
          <w:color w:val="434343"/>
          <w:sz w:val="24"/>
          <w:szCs w:val="24"/>
        </w:rPr>
      </w:pPr>
      <w:r>
        <w:rPr>
          <w:rFonts w:ascii="Cambria" w:hAnsi="Cambria"/>
          <w:color w:val="434343"/>
          <w:sz w:val="24"/>
          <w:szCs w:val="24"/>
        </w:rPr>
        <w:t xml:space="preserve">Radka Šimková (PRAHA 5 SOBĚ) je zastupitelkou páté městské části od roku 2022. Před zvolením do funkce starostky byla předsedkyní Výboru majetku, zároveň vede Komisi bezpečnostní a je členkou Komise obchodních aktivit, dotací a fondů EU. Absolvovala Právnickou fakultu Univerzity Karlovy v Praze a po studiích pracovala v právním a daňovém oddělení mezinárodní poradenské firmy. Poté působila ve významné české advokátní kanceláři jako vedoucí oddělení korporátního práva a cenných papírů. Po složení advokátních zkoušek se zaměřila na soudní spory, fúze a akvizice a </w:t>
      </w:r>
      <w:r w:rsidRPr="00A770C4">
        <w:rPr>
          <w:rFonts w:ascii="Cambria" w:hAnsi="Cambria"/>
          <w:color w:val="000000" w:themeColor="text1"/>
          <w:sz w:val="24"/>
          <w:szCs w:val="24"/>
        </w:rPr>
        <w:t>insolvenční právo.</w:t>
      </w:r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r>
        <w:rPr>
          <w:rFonts w:ascii="Cambria" w:hAnsi="Cambria"/>
          <w:color w:val="434343"/>
          <w:sz w:val="24"/>
          <w:szCs w:val="24"/>
        </w:rPr>
        <w:t xml:space="preserve">Vedle advokátní praxe se věnuje legislativě, zabývala se například přípravou spolupráce mezi veřejnou správou a soukromým sektorem (tzv. PPP projekty). </w:t>
      </w:r>
    </w:p>
    <w:p w:rsidR="00B4720D" w:rsidRDefault="00B4720D" w:rsidP="00B4720D">
      <w:pPr>
        <w:pStyle w:val="Normlnweb"/>
        <w:spacing w:before="0" w:beforeAutospacing="0" w:after="0" w:afterAutospacing="0"/>
        <w:rPr>
          <w:sz w:val="24"/>
          <w:szCs w:val="24"/>
        </w:rPr>
      </w:pPr>
      <w:r>
        <w:rPr>
          <w:rFonts w:ascii="Cambria" w:hAnsi="Cambria"/>
          <w:color w:val="434343"/>
          <w:sz w:val="24"/>
          <w:szCs w:val="24"/>
        </w:rPr>
        <w:t>„</w:t>
      </w:r>
      <w:r>
        <w:rPr>
          <w:rFonts w:ascii="Cambria" w:hAnsi="Cambria"/>
          <w:i/>
          <w:iCs/>
          <w:color w:val="434343"/>
          <w:sz w:val="24"/>
          <w:szCs w:val="24"/>
        </w:rPr>
        <w:t>Díky zkušenostem, které jsem získala v byznysu a advokacii, mám své městské části co nabídnout. Například při jednáních s developery, pro něž musí být radnice rovnocenným partnerem,“</w:t>
      </w:r>
      <w:r>
        <w:rPr>
          <w:rStyle w:val="xapple-converted-space"/>
          <w:rFonts w:ascii="Cambria" w:hAnsi="Cambria"/>
          <w:i/>
          <w:iCs/>
          <w:color w:val="434343"/>
          <w:sz w:val="24"/>
          <w:szCs w:val="24"/>
        </w:rPr>
        <w:t> </w:t>
      </w:r>
      <w:r>
        <w:rPr>
          <w:rFonts w:ascii="Cambria" w:hAnsi="Cambria"/>
          <w:color w:val="434343"/>
          <w:sz w:val="24"/>
          <w:szCs w:val="24"/>
        </w:rPr>
        <w:t>říká Radka Šimková, nová starostka Prahy 5. Zaměřit se chce obecně na právní agendu úřadu, jeho větší otevření občanům a zefektivnění poskytovaných služeb.</w:t>
      </w:r>
      <w:r>
        <w:rPr>
          <w:rStyle w:val="xapple-converted-space"/>
          <w:rFonts w:ascii="Cambria" w:hAnsi="Cambria"/>
          <w:i/>
          <w:iCs/>
          <w:color w:val="434343"/>
          <w:sz w:val="24"/>
          <w:szCs w:val="24"/>
        </w:rPr>
        <w:t> </w:t>
      </w:r>
      <w:r>
        <w:rPr>
          <w:rFonts w:ascii="Cambria" w:hAnsi="Cambria"/>
          <w:color w:val="434343"/>
          <w:sz w:val="24"/>
          <w:szCs w:val="24"/>
        </w:rPr>
        <w:t>Za prioritu považuje rovněž bezpečnost a reformu správy městského majetku tak, aby jeho užívání přinášelo do rozpočtu dostatek financí potřebných na rozvoj veřejné infrastruktury. „</w:t>
      </w:r>
      <w:r>
        <w:rPr>
          <w:rFonts w:ascii="Cambria" w:hAnsi="Cambria"/>
          <w:i/>
          <w:iCs/>
          <w:color w:val="434343"/>
          <w:sz w:val="24"/>
          <w:szCs w:val="24"/>
        </w:rPr>
        <w:t xml:space="preserve">A jelikož bydlím v Jinonicích, hned v sousedství přírodního parku Košíře-Motol, na srdci mi bude nadále ležet osud stolové hory </w:t>
      </w:r>
      <w:proofErr w:type="spellStart"/>
      <w:r>
        <w:rPr>
          <w:rFonts w:ascii="Cambria" w:hAnsi="Cambria"/>
          <w:i/>
          <w:iCs/>
          <w:color w:val="434343"/>
          <w:sz w:val="24"/>
          <w:szCs w:val="24"/>
        </w:rPr>
        <w:t>Vidoule</w:t>
      </w:r>
      <w:proofErr w:type="spellEnd"/>
      <w:r>
        <w:rPr>
          <w:rFonts w:ascii="Cambria" w:hAnsi="Cambria"/>
          <w:i/>
          <w:iCs/>
          <w:color w:val="434343"/>
          <w:sz w:val="24"/>
          <w:szCs w:val="24"/>
        </w:rPr>
        <w:t>,</w:t>
      </w:r>
      <w:r>
        <w:rPr>
          <w:rFonts w:ascii="Cambria" w:hAnsi="Cambria"/>
          <w:color w:val="434343"/>
          <w:sz w:val="24"/>
          <w:szCs w:val="24"/>
        </w:rPr>
        <w:t>” dodává starostka Mgr. R. Šimková.</w:t>
      </w:r>
    </w:p>
    <w:p w:rsidR="00B4720D" w:rsidRDefault="00B4720D" w:rsidP="00B4720D"/>
    <w:p w:rsidR="007D752D" w:rsidRPr="00740352" w:rsidRDefault="007D752D" w:rsidP="00B4720D">
      <w:pPr>
        <w:jc w:val="both"/>
        <w:rPr>
          <w:rFonts w:ascii="Arial" w:hAnsi="Arial"/>
          <w:b/>
          <w:color w:val="943634"/>
          <w:sz w:val="38"/>
          <w:szCs w:val="38"/>
        </w:rPr>
      </w:pPr>
    </w:p>
    <w:sectPr w:rsidR="007D752D" w:rsidRPr="00740352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B99" w:rsidRDefault="00E36B99">
      <w:pPr>
        <w:spacing w:line="240" w:lineRule="auto"/>
      </w:pPr>
      <w:r>
        <w:separator/>
      </w:r>
    </w:p>
  </w:endnote>
  <w:endnote w:type="continuationSeparator" w:id="0">
    <w:p w:rsidR="00E36B99" w:rsidRDefault="00E36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B99" w:rsidRDefault="00E36B99">
      <w:pPr>
        <w:spacing w:line="240" w:lineRule="auto"/>
      </w:pPr>
      <w:r>
        <w:separator/>
      </w:r>
    </w:p>
  </w:footnote>
  <w:footnote w:type="continuationSeparator" w:id="0">
    <w:p w:rsidR="00E36B99" w:rsidRDefault="00E36B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3079"/>
    <w:multiLevelType w:val="multilevel"/>
    <w:tmpl w:val="8BF0F77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2D"/>
    <w:rsid w:val="00027DFA"/>
    <w:rsid w:val="00032D5B"/>
    <w:rsid w:val="000522D8"/>
    <w:rsid w:val="00065709"/>
    <w:rsid w:val="00073DB9"/>
    <w:rsid w:val="00082C03"/>
    <w:rsid w:val="0009367E"/>
    <w:rsid w:val="000B3A58"/>
    <w:rsid w:val="000E3C74"/>
    <w:rsid w:val="000F0318"/>
    <w:rsid w:val="000F3BAF"/>
    <w:rsid w:val="000F5B0F"/>
    <w:rsid w:val="00101E61"/>
    <w:rsid w:val="00112178"/>
    <w:rsid w:val="00113535"/>
    <w:rsid w:val="001307BB"/>
    <w:rsid w:val="00134385"/>
    <w:rsid w:val="0014415B"/>
    <w:rsid w:val="0016752F"/>
    <w:rsid w:val="00181B6A"/>
    <w:rsid w:val="001A1288"/>
    <w:rsid w:val="001C4054"/>
    <w:rsid w:val="001E2D9D"/>
    <w:rsid w:val="001F222B"/>
    <w:rsid w:val="0020267E"/>
    <w:rsid w:val="00202E6F"/>
    <w:rsid w:val="002438D6"/>
    <w:rsid w:val="0026002E"/>
    <w:rsid w:val="00294E6C"/>
    <w:rsid w:val="002C0192"/>
    <w:rsid w:val="002C5E67"/>
    <w:rsid w:val="002D4610"/>
    <w:rsid w:val="002E6AE9"/>
    <w:rsid w:val="00301B25"/>
    <w:rsid w:val="00303D60"/>
    <w:rsid w:val="0030581F"/>
    <w:rsid w:val="00316000"/>
    <w:rsid w:val="0034090F"/>
    <w:rsid w:val="00393046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718EF"/>
    <w:rsid w:val="005A1048"/>
    <w:rsid w:val="005A23D6"/>
    <w:rsid w:val="005A2603"/>
    <w:rsid w:val="005D53CA"/>
    <w:rsid w:val="005E2FF9"/>
    <w:rsid w:val="005F11A9"/>
    <w:rsid w:val="005F166F"/>
    <w:rsid w:val="0064364D"/>
    <w:rsid w:val="0067571E"/>
    <w:rsid w:val="00685CC9"/>
    <w:rsid w:val="006D510D"/>
    <w:rsid w:val="006F282F"/>
    <w:rsid w:val="006F682B"/>
    <w:rsid w:val="007062A0"/>
    <w:rsid w:val="0071151E"/>
    <w:rsid w:val="007213D8"/>
    <w:rsid w:val="00740352"/>
    <w:rsid w:val="00760076"/>
    <w:rsid w:val="00780058"/>
    <w:rsid w:val="007A3AE7"/>
    <w:rsid w:val="007A6B00"/>
    <w:rsid w:val="007D752D"/>
    <w:rsid w:val="007E2BF2"/>
    <w:rsid w:val="00800789"/>
    <w:rsid w:val="00820579"/>
    <w:rsid w:val="008218D1"/>
    <w:rsid w:val="00825005"/>
    <w:rsid w:val="008362C1"/>
    <w:rsid w:val="00837BF0"/>
    <w:rsid w:val="00854723"/>
    <w:rsid w:val="00884CAF"/>
    <w:rsid w:val="00895907"/>
    <w:rsid w:val="00896ACA"/>
    <w:rsid w:val="008974DB"/>
    <w:rsid w:val="008A3EC7"/>
    <w:rsid w:val="008A4618"/>
    <w:rsid w:val="008B78D0"/>
    <w:rsid w:val="008C39EE"/>
    <w:rsid w:val="008C72E3"/>
    <w:rsid w:val="008D480D"/>
    <w:rsid w:val="008F0F8A"/>
    <w:rsid w:val="009012B5"/>
    <w:rsid w:val="009433F7"/>
    <w:rsid w:val="00943C06"/>
    <w:rsid w:val="00982BA2"/>
    <w:rsid w:val="0099766A"/>
    <w:rsid w:val="009A317D"/>
    <w:rsid w:val="009B37D5"/>
    <w:rsid w:val="009D3EE3"/>
    <w:rsid w:val="009D43A0"/>
    <w:rsid w:val="00A27483"/>
    <w:rsid w:val="00A51420"/>
    <w:rsid w:val="00A55F25"/>
    <w:rsid w:val="00A97A6E"/>
    <w:rsid w:val="00AE3F11"/>
    <w:rsid w:val="00AF0DA9"/>
    <w:rsid w:val="00B0222F"/>
    <w:rsid w:val="00B0602B"/>
    <w:rsid w:val="00B16315"/>
    <w:rsid w:val="00B342AD"/>
    <w:rsid w:val="00B361FA"/>
    <w:rsid w:val="00B4720D"/>
    <w:rsid w:val="00B9378D"/>
    <w:rsid w:val="00BA3C71"/>
    <w:rsid w:val="00BD20E0"/>
    <w:rsid w:val="00BE04D9"/>
    <w:rsid w:val="00BF49E2"/>
    <w:rsid w:val="00BF595A"/>
    <w:rsid w:val="00C05E19"/>
    <w:rsid w:val="00C1617F"/>
    <w:rsid w:val="00C3543D"/>
    <w:rsid w:val="00C40E33"/>
    <w:rsid w:val="00C466C9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2369D"/>
    <w:rsid w:val="00D30636"/>
    <w:rsid w:val="00D31924"/>
    <w:rsid w:val="00D31E82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36B99"/>
    <w:rsid w:val="00E45874"/>
    <w:rsid w:val="00E60053"/>
    <w:rsid w:val="00E660B1"/>
    <w:rsid w:val="00EB2559"/>
    <w:rsid w:val="00EC7103"/>
    <w:rsid w:val="00F0003B"/>
    <w:rsid w:val="00F261C3"/>
    <w:rsid w:val="00F33D39"/>
    <w:rsid w:val="00F37468"/>
    <w:rsid w:val="00F44E64"/>
    <w:rsid w:val="00F54E75"/>
    <w:rsid w:val="00F54FF1"/>
    <w:rsid w:val="00F66ACE"/>
    <w:rsid w:val="00FA4C61"/>
    <w:rsid w:val="00FB2EF7"/>
    <w:rsid w:val="00FB7211"/>
    <w:rsid w:val="00FD1622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FC99"/>
  <w15:docId w15:val="{BD6CFE28-2F5A-49F5-B20A-F87748AC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line="276" w:lineRule="auto"/>
    </w:pPr>
    <w:rPr>
      <w:sz w:val="22"/>
      <w:szCs w:val="22"/>
      <w:lang w:val="cs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uiPriority w:val="99"/>
    <w:unhideWhenUsed/>
    <w:rsid w:val="00C466C9"/>
    <w:rPr>
      <w:color w:val="0000FF"/>
      <w:u w:val="single"/>
    </w:rPr>
  </w:style>
  <w:style w:type="paragraph" w:customStyle="1" w:styleId="NadpisMyriad">
    <w:name w:val="Nadpis Myriad"/>
    <w:link w:val="NadpisMyriadChar"/>
    <w:qFormat/>
    <w:rsid w:val="00FD4B04"/>
    <w:pPr>
      <w:spacing w:line="276" w:lineRule="auto"/>
    </w:pPr>
    <w:rPr>
      <w:b/>
      <w:sz w:val="30"/>
      <w:szCs w:val="30"/>
      <w:lang w:val="cs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  <w:lang w:val="cs"/>
    </w:rPr>
  </w:style>
  <w:style w:type="character" w:customStyle="1" w:styleId="NadpisMyriadChar">
    <w:name w:val="Nadpis Myriad Char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  <w:rPr>
      <w:sz w:val="22"/>
      <w:szCs w:val="22"/>
      <w:lang w:val="cs"/>
    </w:rPr>
  </w:style>
  <w:style w:type="character" w:customStyle="1" w:styleId="ZVRAZNNTEXTMyriadChar">
    <w:name w:val="ZVÝRAZNĚNÝ TEXT Myriad Char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="Cambria" w:hAnsi="Calibri" w:cs="Calibri"/>
      <w:lang w:val="cs-CZ"/>
    </w:rPr>
  </w:style>
  <w:style w:type="character" w:customStyle="1" w:styleId="xbumpedfont15">
    <w:name w:val="x_bumpedfont15"/>
    <w:basedOn w:val="Standardnpsmoodstavce"/>
    <w:rsid w:val="00B4720D"/>
  </w:style>
  <w:style w:type="character" w:customStyle="1" w:styleId="xapple-converted-space">
    <w:name w:val="x_apple-converted-space"/>
    <w:basedOn w:val="Standardnpsmoodstavce"/>
    <w:rsid w:val="00B4720D"/>
  </w:style>
  <w:style w:type="character" w:styleId="Nevyeenzmnka">
    <w:name w:val="Unresolved Mention"/>
    <w:basedOn w:val="Standardnpsmoodstavce"/>
    <w:uiPriority w:val="99"/>
    <w:semiHidden/>
    <w:unhideWhenUsed/>
    <w:rsid w:val="00B47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.stahlavsky@praha5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im.otepka\Desktop\&#352;ablona%20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9E7BE-C1D0-4C70-B7A9-C0C16280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TZ</Template>
  <TotalTime>0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Links>
    <vt:vector size="12" baseType="variant">
      <vt:variant>
        <vt:i4>983068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4915250</vt:i4>
      </vt:variant>
      <vt:variant>
        <vt:i4>0</vt:i4>
      </vt:variant>
      <vt:variant>
        <vt:i4>0</vt:i4>
      </vt:variant>
      <vt:variant>
        <vt:i4>5</vt:i4>
      </vt:variant>
      <vt:variant>
        <vt:lpwstr>mailto:tiskove@praha5.cz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Otépka Radim</dc:creator>
  <cp:keywords/>
  <cp:lastModifiedBy>Froňková Dousková Gabriela</cp:lastModifiedBy>
  <cp:revision>2</cp:revision>
  <cp:lastPrinted>2023-03-02T08:09:00Z</cp:lastPrinted>
  <dcterms:created xsi:type="dcterms:W3CDTF">2023-09-13T09:32:00Z</dcterms:created>
  <dcterms:modified xsi:type="dcterms:W3CDTF">2023-09-13T09:32:00Z</dcterms:modified>
</cp:coreProperties>
</file>