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b/>
          <w:noProof/>
          <w:sz w:val="32"/>
          <w:szCs w:val="32"/>
          <w:lang w:val="cs-CZ"/>
        </w:rPr>
        <w:drawing>
          <wp:anchor distT="0" distB="0" distL="114300" distR="114300" simplePos="0" relativeHeight="251664384" behindDoc="1" locked="0" layoutInCell="1" allowOverlap="1" wp14:anchorId="4845ED1E" wp14:editId="3DA66E97">
            <wp:simplePos x="0" y="0"/>
            <wp:positionH relativeFrom="margin">
              <wp:posOffset>5016776</wp:posOffset>
            </wp:positionH>
            <wp:positionV relativeFrom="paragraph">
              <wp:posOffset>1739</wp:posOffset>
            </wp:positionV>
            <wp:extent cx="912661" cy="912661"/>
            <wp:effectExtent l="0" t="0" r="1905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Ýmek 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073" cy="918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4E75">
        <w:rPr>
          <w:rFonts w:ascii="Arial" w:hAnsi="Arial"/>
          <w:color w:val="0F1978"/>
          <w:sz w:val="20"/>
          <w:szCs w:val="20"/>
        </w:rPr>
        <w:t>Úřad městské části Praha 5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náměstí 14. října 1381/4, 150 22 Praha 5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Pracoviště PR a tiskové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 xml:space="preserve">t: 257 000 </w:t>
      </w:r>
      <w:r w:rsidR="002E6AE9">
        <w:rPr>
          <w:rFonts w:ascii="Arial" w:hAnsi="Arial"/>
          <w:color w:val="0F1978"/>
          <w:sz w:val="20"/>
          <w:szCs w:val="20"/>
        </w:rPr>
        <w:t>942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 xml:space="preserve">e: </w:t>
      </w:r>
      <w:hyperlink r:id="rId9" w:history="1">
        <w:r w:rsidR="00800789" w:rsidRPr="00800789">
          <w:rPr>
            <w:rStyle w:val="Hypertextovodkaz"/>
            <w:rFonts w:ascii="Arial" w:hAnsi="Arial"/>
            <w:color w:val="0F1978"/>
            <w:sz w:val="20"/>
          </w:rPr>
          <w:t>tiskove@praha5.cz</w:t>
        </w:r>
      </w:hyperlink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563C1"/>
          <w:sz w:val="20"/>
          <w:szCs w:val="20"/>
          <w:u w:val="single"/>
        </w:rPr>
      </w:pPr>
      <w:r w:rsidRPr="00F54E75">
        <w:rPr>
          <w:rFonts w:ascii="Arial" w:hAnsi="Arial"/>
          <w:color w:val="0F1978"/>
          <w:sz w:val="20"/>
          <w:szCs w:val="20"/>
        </w:rPr>
        <w:t xml:space="preserve">w: </w:t>
      </w:r>
      <w:hyperlink r:id="rId10">
        <w:r w:rsidRPr="00F54E75">
          <w:rPr>
            <w:rFonts w:ascii="Arial" w:hAnsi="Arial"/>
            <w:color w:val="0F1978"/>
            <w:sz w:val="20"/>
            <w:szCs w:val="20"/>
            <w:u w:val="single"/>
          </w:rPr>
          <w:t>www.praha5.cz</w:t>
        </w:r>
      </w:hyperlink>
      <w:r w:rsidRPr="00F54E75">
        <w:rPr>
          <w:rFonts w:ascii="Arial" w:hAnsi="Arial"/>
          <w:color w:val="0F1978"/>
          <w:sz w:val="20"/>
          <w:szCs w:val="20"/>
          <w:u w:val="single"/>
        </w:rPr>
        <w:t xml:space="preserve"> </w:t>
      </w:r>
    </w:p>
    <w:p w:rsidR="00D81F12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b/>
          <w:sz w:val="32"/>
          <w:szCs w:val="32"/>
        </w:rPr>
      </w:pPr>
      <w:r w:rsidRPr="00F54E75">
        <w:rPr>
          <w:rFonts w:ascii="Arial" w:hAnsi="Arial"/>
          <w:noProof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155410</wp:posOffset>
                </wp:positionV>
                <wp:extent cx="594360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43634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4C3E09" id="Přímá spojnice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25pt" to="46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" strokecolor="#943634"/>
            </w:pict>
          </mc:Fallback>
        </mc:AlternateContent>
      </w:r>
    </w:p>
    <w:p w:rsidR="00D81F12" w:rsidRPr="00387D5A" w:rsidRDefault="00D81F12" w:rsidP="00D81F12">
      <w:pPr>
        <w:rPr>
          <w:rFonts w:ascii="Arial" w:hAnsi="Arial"/>
          <w:b/>
          <w:color w:val="C00000"/>
          <w:sz w:val="38"/>
          <w:szCs w:val="38"/>
        </w:rPr>
      </w:pPr>
      <w:r w:rsidRPr="00387D5A">
        <w:rPr>
          <w:rFonts w:ascii="Arial" w:hAnsi="Arial"/>
          <w:b/>
          <w:color w:val="C00000"/>
          <w:sz w:val="38"/>
          <w:szCs w:val="38"/>
        </w:rPr>
        <w:t>TISKOVÁ ZPRÁVA</w:t>
      </w:r>
    </w:p>
    <w:p w:rsidR="00D2208D" w:rsidRDefault="00D2208D" w:rsidP="00D81F12">
      <w:pPr>
        <w:rPr>
          <w:rFonts w:ascii="Arial" w:hAnsi="Arial"/>
          <w:b/>
          <w:color w:val="000000" w:themeColor="text1"/>
          <w:sz w:val="20"/>
          <w:szCs w:val="20"/>
        </w:rPr>
      </w:pPr>
      <w:r w:rsidRPr="00D2208D">
        <w:rPr>
          <w:rFonts w:ascii="Arial" w:hAnsi="Arial"/>
          <w:b/>
          <w:color w:val="000000" w:themeColor="text1"/>
          <w:sz w:val="20"/>
          <w:szCs w:val="20"/>
        </w:rPr>
        <w:t xml:space="preserve">Praha </w:t>
      </w:r>
      <w:r w:rsidR="00387D5A">
        <w:rPr>
          <w:rFonts w:ascii="Arial" w:hAnsi="Arial"/>
          <w:b/>
          <w:color w:val="000000" w:themeColor="text1"/>
          <w:sz w:val="20"/>
          <w:szCs w:val="20"/>
        </w:rPr>
        <w:t>31</w:t>
      </w:r>
      <w:r w:rsidRPr="00D2208D">
        <w:rPr>
          <w:rFonts w:ascii="Arial" w:hAnsi="Arial"/>
          <w:b/>
          <w:color w:val="000000" w:themeColor="text1"/>
          <w:sz w:val="20"/>
          <w:szCs w:val="20"/>
        </w:rPr>
        <w:t>.</w:t>
      </w:r>
      <w:r w:rsidR="00F261C3">
        <w:rPr>
          <w:rFonts w:ascii="Arial" w:hAnsi="Arial"/>
          <w:b/>
          <w:color w:val="000000" w:themeColor="text1"/>
          <w:sz w:val="20"/>
          <w:szCs w:val="20"/>
        </w:rPr>
        <w:t xml:space="preserve"> </w:t>
      </w:r>
      <w:r w:rsidR="002E6AE9">
        <w:rPr>
          <w:rFonts w:ascii="Arial" w:hAnsi="Arial"/>
          <w:b/>
          <w:color w:val="000000" w:themeColor="text1"/>
          <w:sz w:val="20"/>
          <w:szCs w:val="20"/>
        </w:rPr>
        <w:t>1</w:t>
      </w:r>
      <w:r w:rsidRPr="00D2208D">
        <w:rPr>
          <w:rFonts w:ascii="Arial" w:hAnsi="Arial"/>
          <w:b/>
          <w:color w:val="000000" w:themeColor="text1"/>
          <w:sz w:val="20"/>
          <w:szCs w:val="20"/>
        </w:rPr>
        <w:t>. 202</w:t>
      </w:r>
      <w:r w:rsidR="002E6AE9">
        <w:rPr>
          <w:rFonts w:ascii="Arial" w:hAnsi="Arial"/>
          <w:b/>
          <w:color w:val="000000" w:themeColor="text1"/>
          <w:sz w:val="20"/>
          <w:szCs w:val="20"/>
        </w:rPr>
        <w:t>3</w:t>
      </w:r>
    </w:p>
    <w:p w:rsidR="0064364D" w:rsidRDefault="0064364D" w:rsidP="00D81F12">
      <w:pPr>
        <w:rPr>
          <w:rFonts w:ascii="Arial" w:hAnsi="Arial"/>
          <w:b/>
          <w:color w:val="000000" w:themeColor="text1"/>
          <w:sz w:val="20"/>
          <w:szCs w:val="20"/>
        </w:rPr>
      </w:pPr>
    </w:p>
    <w:p w:rsidR="0064364D" w:rsidRDefault="0064364D" w:rsidP="00D81F12">
      <w:pPr>
        <w:rPr>
          <w:rFonts w:ascii="Arial" w:hAnsi="Arial"/>
          <w:b/>
          <w:color w:val="000000" w:themeColor="text1"/>
          <w:sz w:val="20"/>
          <w:szCs w:val="20"/>
        </w:rPr>
      </w:pPr>
    </w:p>
    <w:p w:rsidR="00387D5A" w:rsidRDefault="0064364D" w:rsidP="00387D5A">
      <w:pPr>
        <w:pStyle w:val="Text"/>
        <w:rPr>
          <w:rFonts w:ascii="Times New Roman" w:hAnsi="Times New Roman" w:cs="Times New Roman"/>
          <w:b/>
          <w:color w:val="FFC000"/>
          <w:sz w:val="36"/>
          <w:szCs w:val="36"/>
        </w:rPr>
      </w:pPr>
      <w:r>
        <w:rPr>
          <w:rFonts w:ascii="Arial" w:hAnsi="Arial"/>
          <w:b/>
        </w:rPr>
        <w:t xml:space="preserve">    </w:t>
      </w:r>
      <w:r w:rsidR="00387D5A">
        <w:rPr>
          <w:rFonts w:ascii="Times New Roman" w:hAnsi="Times New Roman" w:cs="Times New Roman"/>
          <w:b/>
          <w:color w:val="C00000"/>
          <w:sz w:val="36"/>
          <w:szCs w:val="36"/>
        </w:rPr>
        <w:t>Bezstarostní požitkáři po 150 letech opět v </w:t>
      </w:r>
      <w:proofErr w:type="spellStart"/>
      <w:r w:rsidR="00387D5A">
        <w:rPr>
          <w:rFonts w:ascii="Times New Roman" w:hAnsi="Times New Roman" w:cs="Times New Roman"/>
          <w:b/>
          <w:color w:val="C00000"/>
          <w:sz w:val="36"/>
          <w:szCs w:val="36"/>
        </w:rPr>
        <w:t>Portheimce</w:t>
      </w:r>
      <w:proofErr w:type="spellEnd"/>
      <w:r w:rsidR="00387D5A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</w:p>
    <w:p w:rsidR="00387D5A" w:rsidRDefault="00387D5A" w:rsidP="00387D5A">
      <w:pPr>
        <w:pStyle w:val="Text"/>
        <w:rPr>
          <w:rFonts w:ascii="Times New Roman" w:hAnsi="Times New Roman" w:cs="Times New Roman"/>
          <w:color w:val="FFC000"/>
          <w:sz w:val="24"/>
          <w:szCs w:val="24"/>
        </w:rPr>
      </w:pPr>
    </w:p>
    <w:p w:rsidR="00387D5A" w:rsidRDefault="00387D5A" w:rsidP="00387D5A">
      <w:pPr>
        <w:pStyle w:val="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První únorový den uplyne přesně 150 let od posledního zasedání mužského recesistického spolku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Schlaraffia v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e-DE"/>
        </w:rPr>
        <w:t>barokním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e-DE"/>
        </w:rPr>
        <w:t>letohrádku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e-DE"/>
        </w:rPr>
        <w:t>Portheimka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Při této příležitosti pořádá městská část Praha 5 spolu s kurátorem Petrem Hájkem výstavu pod názvem IN ARTE VOLUPTAS, nad níž převzal záštitu radní pro kulturu Ing. Štěpán Rattay (Piráti).</w:t>
      </w:r>
    </w:p>
    <w:p w:rsidR="00387D5A" w:rsidRDefault="00387D5A" w:rsidP="00387D5A">
      <w:pPr>
        <w:pStyle w:val="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D5A" w:rsidRDefault="00387D5A" w:rsidP="00387D5A">
      <w:pPr>
        <w:pStyle w:val="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Otevíráme opět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Portheimku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novým formám umění. Požitkáři mají jiný pohled na svět, odmítají každodennost, čímž provokují i probouzejí v jiných lidech zvědavost. Návštěvníci se mohou také těšit na krásné výstavní prostory. Obrazy jsou instalovány nejen v galerii, ale i v reprezentativních prostorách, takže se budou moci pokochat i Reinerovými </w:t>
      </w:r>
      <w:r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>bakchanáliemi, které jsou v oválném mramorovém</w:t>
      </w:r>
      <w:r>
        <w:rPr>
          <w:rFonts w:ascii="Arial" w:hAnsi="Arial" w:cs="Arial"/>
          <w:i/>
          <w:iCs/>
          <w:color w:val="2021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>sále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</w:rPr>
        <w:t>“ říká radní pro kulturu Ing. Štěpán Rattay (Piráti).</w:t>
      </w:r>
    </w:p>
    <w:p w:rsidR="00387D5A" w:rsidRDefault="00387D5A" w:rsidP="00387D5A">
      <w:pPr>
        <w:pStyle w:val="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D5A" w:rsidRDefault="00387D5A" w:rsidP="00387D5A">
      <w:pPr>
        <w:pStyle w:val="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Spolek, jehož název pravděpodobně pochází z německého slova </w:t>
      </w:r>
      <w:proofErr w:type="spellStart"/>
      <w:r>
        <w:rPr>
          <w:rFonts w:ascii="Times New Roman" w:hAnsi="Times New Roman" w:cs="Times New Roman"/>
          <w:sz w:val="24"/>
          <w:szCs w:val="24"/>
        </w:rPr>
        <w:t>slur-affe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což znamená „bezstarostný požitkář“ byl založený v roce 1859 v Praze. Jeho základní filozofií je podpora přátelství, umění a humoru. Heslem spolku je latinská věta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16E">
        <w:rPr>
          <w:rFonts w:ascii="Times New Roman" w:hAnsi="Times New Roman" w:cs="Times New Roman"/>
          <w:sz w:val="24"/>
          <w:szCs w:val="24"/>
        </w:rPr>
        <w:t>V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oluptas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tedy V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umění </w:t>
      </w:r>
      <w:r w:rsidR="000D18E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rozkoš</w:t>
      </w:r>
      <w:r>
        <w:rPr>
          <w:rFonts w:ascii="Times New Roman" w:hAnsi="Times New Roman" w:cs="Times New Roman"/>
          <w:sz w:val="24"/>
          <w:szCs w:val="24"/>
          <w:rtl/>
          <w:lang w:val="ar-SA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Spolek se záměrně nezapojuje do všedního života a neobsahuje žádnou ideologii. Naopak se ohraničuje proti každodennímu životu, aby jeho </w:t>
      </w:r>
      <w:proofErr w:type="spellStart"/>
      <w:r>
        <w:rPr>
          <w:rFonts w:ascii="Times New Roman" w:hAnsi="Times New Roman" w:cs="Times New Roman"/>
          <w:sz w:val="24"/>
          <w:szCs w:val="24"/>
        </w:rPr>
        <w:t>členov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alespoň na čas zapomněli na běžné starosti a uvolnili se. Proto je na setkáních spolku zapovězeno diskutovat o t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>
        <w:rPr>
          <w:rFonts w:ascii="Times New Roman" w:hAnsi="Times New Roman" w:cs="Times New Roman"/>
          <w:sz w:val="24"/>
          <w:szCs w:val="24"/>
        </w:rPr>
        <w:t>matech, která mohou v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st ke sporu, jako je např. politika a náboženství.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Schlaraffia se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chápe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především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jako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hra.</w:t>
      </w:r>
    </w:p>
    <w:p w:rsidR="00387D5A" w:rsidRDefault="00387D5A" w:rsidP="00387D5A">
      <w:pPr>
        <w:pStyle w:val="Text"/>
        <w:jc w:val="both"/>
        <w:rPr>
          <w:rFonts w:ascii="Times New Roman" w:hAnsi="Times New Roman" w:cs="Times New Roman"/>
          <w:sz w:val="24"/>
          <w:szCs w:val="24"/>
        </w:rPr>
      </w:pPr>
    </w:p>
    <w:p w:rsidR="00387D5A" w:rsidRDefault="00387D5A" w:rsidP="00387D5A">
      <w:pPr>
        <w:pStyle w:val="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Připravili jsme skupinovou výstavu, jejímž jediným cílem je probudit v divákovi rozkoš z umění. Prezentujeme selekci silných současných figurativních malířů a navazujeme na výstavu Současné tendence ve figurativním malířství, která proběhla jako součást multižánrového festivalu Co nám nedá den má noc v prostorách kláštera Gabriel Loci v červnu loňského roku. Návštěvníci výstavy v 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Portheimce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uvidí také sochy a digitální umění</w:t>
      </w:r>
      <w:r>
        <w:rPr>
          <w:rFonts w:ascii="Times New Roman" w:hAnsi="Times New Roman" w:cs="Times New Roman"/>
          <w:sz w:val="24"/>
          <w:szCs w:val="24"/>
        </w:rPr>
        <w:t>,“ říká kurátor výstavy Petr Hájek.</w:t>
      </w:r>
    </w:p>
    <w:p w:rsidR="00387D5A" w:rsidRDefault="00387D5A" w:rsidP="00387D5A">
      <w:pPr>
        <w:pStyle w:val="Text"/>
        <w:jc w:val="both"/>
        <w:rPr>
          <w:rFonts w:ascii="Times New Roman" w:hAnsi="Times New Roman" w:cs="Times New Roman"/>
          <w:sz w:val="24"/>
          <w:szCs w:val="24"/>
        </w:rPr>
      </w:pPr>
    </w:p>
    <w:p w:rsidR="00387D5A" w:rsidRDefault="00387D5A" w:rsidP="00387D5A">
      <w:pPr>
        <w:pStyle w:val="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Výstava bude k vidění od 2. února do 31. března 2023 v Galerii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Portheimka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Provozní doba </w:t>
      </w:r>
      <w:r w:rsidR="000B386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je úterý až neděle od 13:00 do 18:00 hodin.</w:t>
      </w:r>
    </w:p>
    <w:p w:rsidR="00387D5A" w:rsidRDefault="00387D5A" w:rsidP="00387D5A">
      <w:pPr>
        <w:pStyle w:val="Text"/>
        <w:jc w:val="both"/>
        <w:rPr>
          <w:rFonts w:ascii="Times New Roman" w:hAnsi="Times New Roman" w:cs="Times New Roman"/>
          <w:sz w:val="24"/>
          <w:szCs w:val="24"/>
        </w:rPr>
      </w:pPr>
    </w:p>
    <w:p w:rsidR="00C40E33" w:rsidRDefault="00C40E33" w:rsidP="00387D5A">
      <w:pPr>
        <w:jc w:val="both"/>
      </w:pPr>
    </w:p>
    <w:p w:rsidR="00F261C3" w:rsidRPr="00D2208D" w:rsidRDefault="00F261C3" w:rsidP="00D81F12">
      <w:pPr>
        <w:rPr>
          <w:rFonts w:ascii="Arial" w:hAnsi="Arial"/>
          <w:b/>
          <w:color w:val="000000" w:themeColor="text1"/>
          <w:sz w:val="20"/>
          <w:szCs w:val="20"/>
        </w:rPr>
      </w:pPr>
    </w:p>
    <w:sectPr w:rsidR="00F261C3" w:rsidRPr="00D2208D" w:rsidSect="003B514A">
      <w:footerReference w:type="default" r:id="rId11"/>
      <w:pgSz w:w="11909" w:h="16834"/>
      <w:pgMar w:top="567" w:right="1134" w:bottom="1440" w:left="1440" w:header="0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D3A" w:rsidRDefault="005C3D3A">
      <w:pPr>
        <w:spacing w:line="240" w:lineRule="auto"/>
      </w:pPr>
      <w:r>
        <w:separator/>
      </w:r>
    </w:p>
  </w:endnote>
  <w:endnote w:type="continuationSeparator" w:id="0">
    <w:p w:rsidR="005C3D3A" w:rsidRDefault="005C3D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D7C" w:rsidRPr="00FB7211" w:rsidRDefault="00301B25">
    <w:pPr>
      <w:spacing w:line="320" w:lineRule="auto"/>
      <w:jc w:val="right"/>
    </w:pPr>
    <w:r w:rsidRPr="00FB7211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D3A" w:rsidRDefault="005C3D3A">
      <w:pPr>
        <w:spacing w:line="240" w:lineRule="auto"/>
      </w:pPr>
      <w:r>
        <w:separator/>
      </w:r>
    </w:p>
  </w:footnote>
  <w:footnote w:type="continuationSeparator" w:id="0">
    <w:p w:rsidR="005C3D3A" w:rsidRDefault="005C3D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410C8"/>
    <w:multiLevelType w:val="hybridMultilevel"/>
    <w:tmpl w:val="F1143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10490"/>
    <w:multiLevelType w:val="multilevel"/>
    <w:tmpl w:val="59100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7C"/>
    <w:rsid w:val="00027DFA"/>
    <w:rsid w:val="00032D5B"/>
    <w:rsid w:val="000522D8"/>
    <w:rsid w:val="00082C03"/>
    <w:rsid w:val="0009367E"/>
    <w:rsid w:val="000B3863"/>
    <w:rsid w:val="000B3A58"/>
    <w:rsid w:val="000D18EC"/>
    <w:rsid w:val="000D20D6"/>
    <w:rsid w:val="000E3C74"/>
    <w:rsid w:val="000F0318"/>
    <w:rsid w:val="000F3BAF"/>
    <w:rsid w:val="000F5B0F"/>
    <w:rsid w:val="00101E61"/>
    <w:rsid w:val="00112178"/>
    <w:rsid w:val="00113535"/>
    <w:rsid w:val="00134385"/>
    <w:rsid w:val="0014415B"/>
    <w:rsid w:val="0016752F"/>
    <w:rsid w:val="001E2D9D"/>
    <w:rsid w:val="001F222B"/>
    <w:rsid w:val="0020267E"/>
    <w:rsid w:val="00202E6F"/>
    <w:rsid w:val="002438D6"/>
    <w:rsid w:val="00294E6C"/>
    <w:rsid w:val="002C0192"/>
    <w:rsid w:val="002C5E67"/>
    <w:rsid w:val="002D4610"/>
    <w:rsid w:val="002E6AE9"/>
    <w:rsid w:val="00301B25"/>
    <w:rsid w:val="00303D60"/>
    <w:rsid w:val="0030581F"/>
    <w:rsid w:val="0032087B"/>
    <w:rsid w:val="00387D5A"/>
    <w:rsid w:val="00393046"/>
    <w:rsid w:val="003B514A"/>
    <w:rsid w:val="003B6779"/>
    <w:rsid w:val="00405801"/>
    <w:rsid w:val="004231F4"/>
    <w:rsid w:val="00442E71"/>
    <w:rsid w:val="0044305D"/>
    <w:rsid w:val="00473C54"/>
    <w:rsid w:val="00481B13"/>
    <w:rsid w:val="00493D8F"/>
    <w:rsid w:val="0049457E"/>
    <w:rsid w:val="004B4C8D"/>
    <w:rsid w:val="004E23EA"/>
    <w:rsid w:val="00520F43"/>
    <w:rsid w:val="00536418"/>
    <w:rsid w:val="005A1048"/>
    <w:rsid w:val="005A23D6"/>
    <w:rsid w:val="005A2603"/>
    <w:rsid w:val="005C3D3A"/>
    <w:rsid w:val="005D53CA"/>
    <w:rsid w:val="005E2FF9"/>
    <w:rsid w:val="005F11A9"/>
    <w:rsid w:val="005F166F"/>
    <w:rsid w:val="0064364D"/>
    <w:rsid w:val="0067571E"/>
    <w:rsid w:val="006D510D"/>
    <w:rsid w:val="006F282F"/>
    <w:rsid w:val="006F682B"/>
    <w:rsid w:val="007062A0"/>
    <w:rsid w:val="007213D8"/>
    <w:rsid w:val="00760076"/>
    <w:rsid w:val="00780058"/>
    <w:rsid w:val="007A3AE7"/>
    <w:rsid w:val="007A6B00"/>
    <w:rsid w:val="007E2BF2"/>
    <w:rsid w:val="00800789"/>
    <w:rsid w:val="00820579"/>
    <w:rsid w:val="008218D1"/>
    <w:rsid w:val="00825005"/>
    <w:rsid w:val="008362C1"/>
    <w:rsid w:val="00837BF0"/>
    <w:rsid w:val="00884CAF"/>
    <w:rsid w:val="00895907"/>
    <w:rsid w:val="00896ACA"/>
    <w:rsid w:val="008A4618"/>
    <w:rsid w:val="008B78D0"/>
    <w:rsid w:val="008C39EE"/>
    <w:rsid w:val="008C72E3"/>
    <w:rsid w:val="008D480D"/>
    <w:rsid w:val="008F0F8A"/>
    <w:rsid w:val="009012B5"/>
    <w:rsid w:val="009433F7"/>
    <w:rsid w:val="00943C06"/>
    <w:rsid w:val="00982BA2"/>
    <w:rsid w:val="0099766A"/>
    <w:rsid w:val="009A317D"/>
    <w:rsid w:val="009B37D5"/>
    <w:rsid w:val="009D3EE3"/>
    <w:rsid w:val="009D43A0"/>
    <w:rsid w:val="00A27483"/>
    <w:rsid w:val="00A51420"/>
    <w:rsid w:val="00A97A6E"/>
    <w:rsid w:val="00AE3F11"/>
    <w:rsid w:val="00AF0DA9"/>
    <w:rsid w:val="00B0222F"/>
    <w:rsid w:val="00B0602B"/>
    <w:rsid w:val="00B16315"/>
    <w:rsid w:val="00B342AD"/>
    <w:rsid w:val="00B361FA"/>
    <w:rsid w:val="00BA3C71"/>
    <w:rsid w:val="00BD20E0"/>
    <w:rsid w:val="00BE04D9"/>
    <w:rsid w:val="00C05E19"/>
    <w:rsid w:val="00C3543D"/>
    <w:rsid w:val="00C40E33"/>
    <w:rsid w:val="00C466C9"/>
    <w:rsid w:val="00C77C4D"/>
    <w:rsid w:val="00C95B43"/>
    <w:rsid w:val="00C971BE"/>
    <w:rsid w:val="00CB6215"/>
    <w:rsid w:val="00CC7734"/>
    <w:rsid w:val="00CE516E"/>
    <w:rsid w:val="00CE6647"/>
    <w:rsid w:val="00D04D7C"/>
    <w:rsid w:val="00D10796"/>
    <w:rsid w:val="00D2208D"/>
    <w:rsid w:val="00D2369D"/>
    <w:rsid w:val="00D31924"/>
    <w:rsid w:val="00D53A00"/>
    <w:rsid w:val="00D666DF"/>
    <w:rsid w:val="00D81F12"/>
    <w:rsid w:val="00D9792D"/>
    <w:rsid w:val="00DE2D8E"/>
    <w:rsid w:val="00DF7E7C"/>
    <w:rsid w:val="00E07FC6"/>
    <w:rsid w:val="00E23B58"/>
    <w:rsid w:val="00E23DEE"/>
    <w:rsid w:val="00E45874"/>
    <w:rsid w:val="00E60053"/>
    <w:rsid w:val="00E660B1"/>
    <w:rsid w:val="00EB2559"/>
    <w:rsid w:val="00EC7103"/>
    <w:rsid w:val="00F0003B"/>
    <w:rsid w:val="00F261C3"/>
    <w:rsid w:val="00F44E64"/>
    <w:rsid w:val="00F54E75"/>
    <w:rsid w:val="00F66ACE"/>
    <w:rsid w:val="00FA4C61"/>
    <w:rsid w:val="00FB0D01"/>
    <w:rsid w:val="00FB7211"/>
    <w:rsid w:val="00FD4B04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D3553-B6B1-46EB-8524-A09B74BB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="Arial" w:hAnsi="Myriad Pro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B58"/>
  </w:style>
  <w:style w:type="paragraph" w:styleId="Zpat">
    <w:name w:val="footer"/>
    <w:basedOn w:val="Normln"/>
    <w:link w:val="Zpat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B58"/>
  </w:style>
  <w:style w:type="character" w:styleId="Hypertextovodkaz">
    <w:name w:val="Hyperlink"/>
    <w:basedOn w:val="Standardnpsmoodstavce"/>
    <w:uiPriority w:val="99"/>
    <w:unhideWhenUsed/>
    <w:rsid w:val="00C466C9"/>
    <w:rPr>
      <w:color w:val="0000FF" w:themeColor="hyperlink"/>
      <w:u w:val="single"/>
    </w:rPr>
  </w:style>
  <w:style w:type="paragraph" w:customStyle="1" w:styleId="NadpisMyriad">
    <w:name w:val="Nadpis Myriad"/>
    <w:link w:val="NadpisMyriadChar"/>
    <w:qFormat/>
    <w:rsid w:val="00FD4B04"/>
    <w:rPr>
      <w:b/>
      <w:sz w:val="30"/>
      <w:szCs w:val="30"/>
    </w:rPr>
  </w:style>
  <w:style w:type="paragraph" w:customStyle="1" w:styleId="ZVRAZNNTEXTMyriad">
    <w:name w:val="ZVÝRAZNĚNÝ TEXT Myriad"/>
    <w:link w:val="ZVRAZNNTEXTMyriadChar"/>
    <w:autoRedefine/>
    <w:qFormat/>
    <w:rsid w:val="00FD4B04"/>
    <w:pPr>
      <w:spacing w:after="160" w:line="360" w:lineRule="auto"/>
      <w:jc w:val="both"/>
    </w:pPr>
    <w:rPr>
      <w:b/>
      <w:sz w:val="24"/>
      <w:szCs w:val="24"/>
    </w:rPr>
  </w:style>
  <w:style w:type="character" w:customStyle="1" w:styleId="NadpisMyriadChar">
    <w:name w:val="Nadpis Myriad Char"/>
    <w:basedOn w:val="Standardnpsmoodstavce"/>
    <w:link w:val="NadpisMyriad"/>
    <w:rsid w:val="00FD4B04"/>
    <w:rPr>
      <w:b/>
      <w:sz w:val="30"/>
      <w:szCs w:val="30"/>
    </w:rPr>
  </w:style>
  <w:style w:type="paragraph" w:customStyle="1" w:styleId="BNTEXTMyriad">
    <w:name w:val="BĚŽNÝ TEXT Myriad"/>
    <w:link w:val="BNTEXTMyriadChar"/>
    <w:autoRedefine/>
    <w:qFormat/>
    <w:rsid w:val="00FD4B04"/>
    <w:pPr>
      <w:spacing w:after="160" w:line="360" w:lineRule="auto"/>
      <w:jc w:val="both"/>
    </w:pPr>
  </w:style>
  <w:style w:type="character" w:customStyle="1" w:styleId="ZVRAZNNTEXTMyriadChar">
    <w:name w:val="ZVÝRAZNĚNÝ TEXT Myriad Char"/>
    <w:basedOn w:val="Standardnpsmoodstavce"/>
    <w:link w:val="ZVRAZNNTEXTMyriad"/>
    <w:rsid w:val="00FD4B04"/>
    <w:rPr>
      <w:b/>
      <w:sz w:val="24"/>
      <w:szCs w:val="24"/>
    </w:rPr>
  </w:style>
  <w:style w:type="character" w:customStyle="1" w:styleId="BNTEXTMyriadChar">
    <w:name w:val="BĚŽNÝ TEXT Myriad Char"/>
    <w:basedOn w:val="Standardnpsmoodstavce"/>
    <w:link w:val="BNTEXTMyriad"/>
    <w:rsid w:val="00FD4B04"/>
  </w:style>
  <w:style w:type="paragraph" w:styleId="Normlnweb">
    <w:name w:val="Normal (Web)"/>
    <w:basedOn w:val="Normln"/>
    <w:uiPriority w:val="99"/>
    <w:semiHidden/>
    <w:unhideWhenUsed/>
    <w:rsid w:val="005F166F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cs-CZ"/>
    </w:rPr>
  </w:style>
  <w:style w:type="paragraph" w:customStyle="1" w:styleId="Text">
    <w:name w:val="Text"/>
    <w:rsid w:val="00387D5A"/>
    <w:pPr>
      <w:spacing w:line="240" w:lineRule="auto"/>
    </w:pPr>
    <w:rPr>
      <w:rFonts w:ascii="Helvetica Neue" w:eastAsia="Arial Unicode MS" w:hAnsi="Helvetica Neue" w:cs="Arial Unicode MS"/>
      <w:color w:val="00000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raha5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skove@praha5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61ACC-B666-4321-AF97-C82D403B1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Kubajura Denis</dc:creator>
  <cp:lastModifiedBy>Froňková Dousková Gabriela</cp:lastModifiedBy>
  <cp:revision>6</cp:revision>
  <dcterms:created xsi:type="dcterms:W3CDTF">2023-01-31T15:40:00Z</dcterms:created>
  <dcterms:modified xsi:type="dcterms:W3CDTF">2023-01-31T15:45:00Z</dcterms:modified>
</cp:coreProperties>
</file>