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8F" w:rsidRDefault="007C228F" w:rsidP="007C228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5016500</wp:posOffset>
            </wp:positionH>
            <wp:positionV relativeFrom="paragraph">
              <wp:posOffset>1905</wp:posOffset>
            </wp:positionV>
            <wp:extent cx="912495" cy="912495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7C228F" w:rsidRDefault="007C228F" w:rsidP="007C228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7C228F" w:rsidRDefault="007C228F" w:rsidP="007C228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rFonts w:ascii="Arial" w:hAnsi="Arial"/>
          <w:color w:val="0F1978"/>
          <w:sz w:val="20"/>
          <w:szCs w:val="20"/>
        </w:rPr>
        <w:t>Pracoviště PR a tiskové</w:t>
      </w:r>
    </w:p>
    <w:p w:rsidR="007C228F" w:rsidRDefault="007C228F" w:rsidP="007C228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rFonts w:ascii="Arial" w:hAnsi="Arial"/>
          <w:color w:val="0F1978"/>
          <w:sz w:val="20"/>
          <w:szCs w:val="20"/>
        </w:rPr>
        <w:t>t: 257 000 511</w:t>
      </w:r>
    </w:p>
    <w:p w:rsidR="007C228F" w:rsidRDefault="007C228F" w:rsidP="007C228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rFonts w:ascii="Arial" w:hAnsi="Arial"/>
          <w:color w:val="0F1978"/>
          <w:sz w:val="20"/>
          <w:szCs w:val="20"/>
        </w:rPr>
        <w:t xml:space="preserve">e: </w:t>
      </w:r>
      <w:hyperlink r:id="rId5" w:history="1">
        <w:r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7C228F" w:rsidRDefault="007C228F" w:rsidP="007C228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>
        <w:rPr>
          <w:rFonts w:ascii="Arial" w:hAnsi="Arial"/>
          <w:color w:val="0F1978"/>
          <w:sz w:val="20"/>
          <w:szCs w:val="20"/>
        </w:rPr>
        <w:t xml:space="preserve">w: </w:t>
      </w:r>
      <w:hyperlink r:id="rId6" w:history="1">
        <w:r>
          <w:rPr>
            <w:rStyle w:val="Hypertextovodkaz"/>
            <w:rFonts w:ascii="Arial" w:hAnsi="Arial"/>
            <w:color w:val="0F1978"/>
            <w:sz w:val="20"/>
            <w:szCs w:val="20"/>
          </w:rPr>
          <w:t>www.praha5.cz</w:t>
        </w:r>
      </w:hyperlink>
      <w:r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7C228F" w:rsidRDefault="007C228F" w:rsidP="007C228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9436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1E8C4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" strokecolor="#943634" strokeweight=".5pt">
                <v:stroke joinstyle="miter"/>
              </v:line>
            </w:pict>
          </mc:Fallback>
        </mc:AlternateContent>
      </w:r>
    </w:p>
    <w:p w:rsidR="007C228F" w:rsidRPr="0017062A" w:rsidRDefault="007C228F" w:rsidP="007C228F">
      <w:pPr>
        <w:rPr>
          <w:rFonts w:ascii="Arial" w:hAnsi="Arial"/>
          <w:b/>
          <w:color w:val="C45911" w:themeColor="accent2" w:themeShade="BF"/>
          <w:sz w:val="38"/>
          <w:szCs w:val="38"/>
        </w:rPr>
      </w:pPr>
      <w:r w:rsidRPr="0017062A">
        <w:rPr>
          <w:rFonts w:ascii="Arial" w:hAnsi="Arial"/>
          <w:b/>
          <w:color w:val="C45911" w:themeColor="accent2" w:themeShade="BF"/>
          <w:sz w:val="38"/>
          <w:szCs w:val="38"/>
        </w:rPr>
        <w:t>TISKOVÁ ZPRÁVA</w:t>
      </w:r>
    </w:p>
    <w:p w:rsidR="007C228F" w:rsidRPr="00F57573" w:rsidRDefault="007C228F" w:rsidP="007C228F">
      <w:pPr>
        <w:rPr>
          <w:rFonts w:ascii="Arial" w:hAnsi="Arial"/>
          <w:color w:val="000000" w:themeColor="text1"/>
          <w:sz w:val="20"/>
          <w:szCs w:val="20"/>
        </w:rPr>
      </w:pPr>
      <w:r w:rsidRPr="00F57573">
        <w:rPr>
          <w:rFonts w:ascii="Arial" w:hAnsi="Arial"/>
          <w:color w:val="000000" w:themeColor="text1"/>
          <w:sz w:val="20"/>
          <w:szCs w:val="20"/>
        </w:rPr>
        <w:t xml:space="preserve">Praha </w:t>
      </w:r>
      <w:r w:rsidR="007D3F94" w:rsidRPr="00F57573">
        <w:rPr>
          <w:rFonts w:ascii="Arial" w:hAnsi="Arial"/>
          <w:color w:val="000000" w:themeColor="text1"/>
          <w:sz w:val="20"/>
          <w:szCs w:val="20"/>
        </w:rPr>
        <w:t>31</w:t>
      </w:r>
      <w:r w:rsidRPr="00F57573">
        <w:rPr>
          <w:rFonts w:ascii="Arial" w:hAnsi="Arial"/>
          <w:color w:val="000000" w:themeColor="text1"/>
          <w:sz w:val="20"/>
          <w:szCs w:val="20"/>
        </w:rPr>
        <w:t>.8. 2022</w:t>
      </w:r>
    </w:p>
    <w:p w:rsidR="007C228F" w:rsidRDefault="007C228F" w:rsidP="007C228F">
      <w:pPr>
        <w:rPr>
          <w:rFonts w:ascii="Arial" w:hAnsi="Arial"/>
          <w:b/>
          <w:color w:val="C45911" w:themeColor="accent2" w:themeShade="BF"/>
          <w:sz w:val="38"/>
          <w:szCs w:val="38"/>
        </w:rPr>
      </w:pPr>
    </w:p>
    <w:p w:rsidR="00AA4084" w:rsidRPr="00F57573" w:rsidRDefault="0017062A" w:rsidP="007C228F">
      <w:pPr>
        <w:shd w:val="clear" w:color="auto" w:fill="FFFFFF"/>
        <w:spacing w:line="240" w:lineRule="auto"/>
        <w:rPr>
          <w:rFonts w:ascii="Arial" w:eastAsia="Times New Roman" w:hAnsi="Arial"/>
          <w:b/>
          <w:bCs/>
          <w:color w:val="C45911" w:themeColor="accent2" w:themeShade="BF"/>
          <w:sz w:val="36"/>
          <w:szCs w:val="36"/>
        </w:rPr>
      </w:pPr>
      <w:r>
        <w:rPr>
          <w:rFonts w:ascii="Arial" w:eastAsia="Times New Roman" w:hAnsi="Arial"/>
          <w:b/>
          <w:bCs/>
          <w:color w:val="C45911" w:themeColor="accent2" w:themeShade="BF"/>
          <w:sz w:val="36"/>
          <w:szCs w:val="36"/>
        </w:rPr>
        <w:t xml:space="preserve">  </w:t>
      </w:r>
      <w:r w:rsidR="00151F79">
        <w:rPr>
          <w:rFonts w:ascii="Arial" w:eastAsia="Times New Roman" w:hAnsi="Arial"/>
          <w:b/>
          <w:bCs/>
          <w:color w:val="C45911" w:themeColor="accent2" w:themeShade="BF"/>
          <w:sz w:val="36"/>
          <w:szCs w:val="36"/>
        </w:rPr>
        <w:t xml:space="preserve">  </w:t>
      </w:r>
      <w:proofErr w:type="spellStart"/>
      <w:r w:rsidR="00AA4084" w:rsidRPr="00F57573">
        <w:rPr>
          <w:rFonts w:ascii="Arial" w:eastAsia="Times New Roman" w:hAnsi="Arial"/>
          <w:b/>
          <w:bCs/>
          <w:color w:val="C45911" w:themeColor="accent2" w:themeShade="BF"/>
          <w:sz w:val="36"/>
          <w:szCs w:val="36"/>
        </w:rPr>
        <w:t>Fotovoltaická</w:t>
      </w:r>
      <w:proofErr w:type="spellEnd"/>
      <w:r w:rsidR="00AA4084" w:rsidRPr="00F57573">
        <w:rPr>
          <w:rFonts w:ascii="Arial" w:eastAsia="Times New Roman" w:hAnsi="Arial"/>
          <w:b/>
          <w:bCs/>
          <w:color w:val="C45911" w:themeColor="accent2" w:themeShade="BF"/>
          <w:sz w:val="36"/>
          <w:szCs w:val="36"/>
        </w:rPr>
        <w:t xml:space="preserve"> elektrárna na střeše ZŠ Weberova</w:t>
      </w:r>
    </w:p>
    <w:p w:rsidR="007C228F" w:rsidRDefault="007C228F" w:rsidP="007C22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228F" w:rsidRPr="00F57573" w:rsidRDefault="001A61EE" w:rsidP="007C228F">
      <w:pPr>
        <w:shd w:val="clear" w:color="auto" w:fill="FFFFFF"/>
        <w:spacing w:line="240" w:lineRule="auto"/>
        <w:jc w:val="both"/>
        <w:rPr>
          <w:rFonts w:ascii="Arial" w:eastAsia="Times New Roman" w:hAnsi="Arial"/>
          <w:sz w:val="24"/>
          <w:szCs w:val="24"/>
        </w:rPr>
      </w:pPr>
      <w:r w:rsidRPr="00F57573">
        <w:rPr>
          <w:rFonts w:ascii="Arial" w:eastAsia="Times New Roman" w:hAnsi="Arial"/>
          <w:b/>
          <w:bCs/>
          <w:color w:val="000000"/>
        </w:rPr>
        <w:t xml:space="preserve">Praha 5 schválila realizaci pilotního projektu instalace </w:t>
      </w:r>
      <w:proofErr w:type="spellStart"/>
      <w:r w:rsidRPr="00F57573">
        <w:rPr>
          <w:rFonts w:ascii="Arial" w:eastAsia="Times New Roman" w:hAnsi="Arial"/>
          <w:b/>
          <w:bCs/>
          <w:color w:val="000000"/>
        </w:rPr>
        <w:t>fotovoltaického</w:t>
      </w:r>
      <w:proofErr w:type="spellEnd"/>
      <w:r w:rsidRPr="00F57573">
        <w:rPr>
          <w:rFonts w:ascii="Arial" w:eastAsia="Times New Roman" w:hAnsi="Arial"/>
          <w:b/>
          <w:bCs/>
          <w:color w:val="000000"/>
        </w:rPr>
        <w:t xml:space="preserve"> systému v ZŠ Weberova realizovaného ve spolupráci s městskou příspěvkovou organizací Pražské společenství obnovitelné energie.</w:t>
      </w:r>
      <w:r w:rsidR="007C228F" w:rsidRPr="00F57573">
        <w:rPr>
          <w:rFonts w:ascii="Arial" w:eastAsia="Times New Roman" w:hAnsi="Arial"/>
          <w:sz w:val="24"/>
          <w:szCs w:val="24"/>
        </w:rPr>
        <w:t> </w:t>
      </w:r>
    </w:p>
    <w:p w:rsidR="001A61EE" w:rsidRPr="00F57573" w:rsidRDefault="001A61EE" w:rsidP="007C228F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</w:p>
    <w:p w:rsidR="00CA4A06" w:rsidRPr="00F57573" w:rsidRDefault="00F70235" w:rsidP="007C228F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  <w:r w:rsidRPr="00F57573">
        <w:rPr>
          <w:rFonts w:ascii="Arial" w:eastAsia="Times New Roman" w:hAnsi="Arial"/>
          <w:color w:val="222222"/>
        </w:rPr>
        <w:t>Rada městské části nechala vyhotovit statické posudk</w:t>
      </w:r>
      <w:r w:rsidR="00CA4A06" w:rsidRPr="00F57573">
        <w:rPr>
          <w:rFonts w:ascii="Arial" w:eastAsia="Times New Roman" w:hAnsi="Arial"/>
          <w:color w:val="222222"/>
        </w:rPr>
        <w:t xml:space="preserve">y </w:t>
      </w:r>
      <w:r w:rsidRPr="00F57573">
        <w:rPr>
          <w:rFonts w:ascii="Arial" w:eastAsia="Times New Roman" w:hAnsi="Arial"/>
          <w:color w:val="222222"/>
        </w:rPr>
        <w:t>pěti základních škol</w:t>
      </w:r>
      <w:r w:rsidR="00376C25" w:rsidRPr="00F57573">
        <w:rPr>
          <w:rFonts w:ascii="Arial" w:eastAsia="Times New Roman" w:hAnsi="Arial"/>
          <w:color w:val="222222"/>
        </w:rPr>
        <w:t xml:space="preserve"> </w:t>
      </w:r>
      <w:r w:rsidR="00CA4A06" w:rsidRPr="00F57573">
        <w:rPr>
          <w:rFonts w:ascii="Arial" w:eastAsia="Times New Roman" w:hAnsi="Arial"/>
          <w:color w:val="222222"/>
        </w:rPr>
        <w:t xml:space="preserve">FZŠ a MŠ Barrandov II, ZŠ a MŠ Barrandov Chaplinovo náměstí, ZŠ Pod </w:t>
      </w:r>
      <w:proofErr w:type="spellStart"/>
      <w:r w:rsidR="00CA4A06" w:rsidRPr="00F57573">
        <w:rPr>
          <w:rFonts w:ascii="Arial" w:eastAsia="Times New Roman" w:hAnsi="Arial"/>
          <w:color w:val="222222"/>
        </w:rPr>
        <w:t>Žvahovem</w:t>
      </w:r>
      <w:proofErr w:type="spellEnd"/>
      <w:r w:rsidR="00CA4A06" w:rsidRPr="00F57573">
        <w:rPr>
          <w:rFonts w:ascii="Arial" w:eastAsia="Times New Roman" w:hAnsi="Arial"/>
          <w:color w:val="222222"/>
        </w:rPr>
        <w:t>, ZŠ Nepomucká a ZŠ Weberova</w:t>
      </w:r>
      <w:r w:rsidRPr="00F57573">
        <w:rPr>
          <w:rFonts w:ascii="Arial" w:eastAsia="Times New Roman" w:hAnsi="Arial"/>
          <w:color w:val="222222"/>
        </w:rPr>
        <w:t xml:space="preserve"> zřizovaných městskou částí Praha 5</w:t>
      </w:r>
      <w:r w:rsidR="00CA4A06" w:rsidRPr="00F57573">
        <w:rPr>
          <w:rFonts w:ascii="Arial" w:eastAsia="Times New Roman" w:hAnsi="Arial"/>
          <w:color w:val="222222"/>
        </w:rPr>
        <w:t xml:space="preserve">. Zároveň se ověřovala možnost připojení do sítě PRE a vypočítala se úvodní ekonomická rentabilita. </w:t>
      </w:r>
    </w:p>
    <w:p w:rsidR="00CA4A06" w:rsidRPr="00F57573" w:rsidRDefault="00CA4A06" w:rsidP="007C228F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</w:p>
    <w:p w:rsidR="00CA4A06" w:rsidRPr="00F57573" w:rsidRDefault="005C09F1" w:rsidP="007C228F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  <w:r w:rsidRPr="00F57573">
        <w:rPr>
          <w:rFonts w:ascii="Arial" w:eastAsia="Times New Roman" w:hAnsi="Arial"/>
          <w:i/>
          <w:color w:val="222222"/>
        </w:rPr>
        <w:t>„Weberovka nám z analyzovaných škol vyšla jako nejlepší varianta, a to díky tomu, že se veškerá vyrobená energie ihned spotřebuje na její provoz</w:t>
      </w:r>
      <w:r w:rsidR="0078523A">
        <w:rPr>
          <w:rFonts w:ascii="Arial" w:eastAsia="Times New Roman" w:hAnsi="Arial"/>
          <w:i/>
          <w:color w:val="222222"/>
        </w:rPr>
        <w:t>,</w:t>
      </w:r>
      <w:r w:rsidR="008B6B8A">
        <w:rPr>
          <w:rFonts w:ascii="Arial" w:eastAsia="Times New Roman" w:hAnsi="Arial"/>
          <w:i/>
          <w:color w:val="222222"/>
        </w:rPr>
        <w:t xml:space="preserve"> a také na ohřev vody ve školním bazénu, jehož provoz je nákladný</w:t>
      </w:r>
      <w:r w:rsidR="00566168">
        <w:rPr>
          <w:rFonts w:ascii="Arial" w:eastAsia="Times New Roman" w:hAnsi="Arial"/>
          <w:i/>
          <w:color w:val="222222"/>
        </w:rPr>
        <w:t>.</w:t>
      </w:r>
      <w:r w:rsidR="00151F79" w:rsidRPr="00F57573">
        <w:rPr>
          <w:rFonts w:ascii="Arial" w:eastAsia="Times New Roman" w:hAnsi="Arial"/>
          <w:i/>
          <w:color w:val="222222"/>
        </w:rPr>
        <w:t xml:space="preserve"> </w:t>
      </w:r>
      <w:r w:rsidRPr="00F57573">
        <w:rPr>
          <w:rFonts w:ascii="Arial" w:eastAsia="Times New Roman" w:hAnsi="Arial"/>
          <w:i/>
          <w:color w:val="222222"/>
        </w:rPr>
        <w:t xml:space="preserve">Předpokládáme, že na její střechu instalujeme až 300 kilowatt peaků fotovoltaických panelů, díky kterým vyrobíme přibližně 250 </w:t>
      </w:r>
      <w:proofErr w:type="spellStart"/>
      <w:r w:rsidRPr="00F57573">
        <w:rPr>
          <w:rFonts w:ascii="Arial" w:eastAsia="Times New Roman" w:hAnsi="Arial"/>
          <w:i/>
          <w:color w:val="222222"/>
        </w:rPr>
        <w:t>MWh</w:t>
      </w:r>
      <w:proofErr w:type="spellEnd"/>
      <w:r w:rsidRPr="00F57573">
        <w:rPr>
          <w:rFonts w:ascii="Arial" w:eastAsia="Times New Roman" w:hAnsi="Arial"/>
          <w:i/>
          <w:color w:val="222222"/>
        </w:rPr>
        <w:t xml:space="preserve"> energie ročně. Díky tomu dosáhneme citelné úspory na provozních nákladech školy, která se tak stane energeticky soběstačnější,“</w:t>
      </w:r>
      <w:r w:rsidRPr="00F57573">
        <w:rPr>
          <w:rFonts w:ascii="Arial" w:eastAsia="Times New Roman" w:hAnsi="Arial"/>
          <w:color w:val="222222"/>
        </w:rPr>
        <w:t xml:space="preserve"> </w:t>
      </w:r>
      <w:bookmarkStart w:id="0" w:name="_GoBack"/>
      <w:bookmarkEnd w:id="0"/>
      <w:r w:rsidRPr="00F57573">
        <w:rPr>
          <w:rFonts w:ascii="Arial" w:eastAsia="Times New Roman" w:hAnsi="Arial"/>
          <w:color w:val="222222"/>
        </w:rPr>
        <w:t>vysvětluje přínos projektu radní pro finance Jan Kavalírek (TOP 09).</w:t>
      </w:r>
    </w:p>
    <w:p w:rsidR="005C09F1" w:rsidRPr="00F57573" w:rsidRDefault="005C09F1" w:rsidP="007C228F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</w:p>
    <w:p w:rsidR="002A62DC" w:rsidRPr="00F57573" w:rsidRDefault="00BD0E59" w:rsidP="002A62DC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  <w:r w:rsidRPr="00F57573">
        <w:rPr>
          <w:rFonts w:ascii="Arial" w:eastAsia="Times New Roman" w:hAnsi="Arial"/>
          <w:color w:val="222222"/>
        </w:rPr>
        <w:t>Cílem zavádění energetického managementu v rámci příspěvkových organizací Prahy 5 je snížení spotřeby energie, úspora nákladů městské části a zlepšení životního prostředí. Díky zavedení přesného monitoringu spotřeby energie a elektronické analýze dat</w:t>
      </w:r>
      <w:r w:rsidR="002A62DC" w:rsidRPr="00F57573">
        <w:rPr>
          <w:rFonts w:ascii="Arial" w:eastAsia="Times New Roman" w:hAnsi="Arial"/>
          <w:color w:val="222222"/>
        </w:rPr>
        <w:t xml:space="preserve"> bude možné tento model použít pro další instalace </w:t>
      </w:r>
      <w:proofErr w:type="spellStart"/>
      <w:r w:rsidR="002A62DC" w:rsidRPr="00F57573">
        <w:rPr>
          <w:rFonts w:ascii="Arial" w:eastAsia="Times New Roman" w:hAnsi="Arial"/>
          <w:color w:val="222222"/>
        </w:rPr>
        <w:t>fotovoltaických</w:t>
      </w:r>
      <w:proofErr w:type="spellEnd"/>
      <w:r w:rsidR="002A62DC" w:rsidRPr="00F57573">
        <w:rPr>
          <w:rFonts w:ascii="Arial" w:eastAsia="Times New Roman" w:hAnsi="Arial"/>
          <w:color w:val="222222"/>
        </w:rPr>
        <w:t xml:space="preserve"> elektráren v objektech MČ Praha 5.</w:t>
      </w:r>
    </w:p>
    <w:p w:rsidR="005C09F1" w:rsidRPr="00F57573" w:rsidRDefault="005C09F1" w:rsidP="002A62DC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</w:p>
    <w:p w:rsidR="005C09F1" w:rsidRPr="00F57573" w:rsidRDefault="005C09F1" w:rsidP="002A62DC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  <w:r w:rsidRPr="00F57573">
        <w:rPr>
          <w:rFonts w:ascii="Arial" w:eastAsia="Times New Roman" w:hAnsi="Arial"/>
          <w:i/>
          <w:color w:val="222222"/>
        </w:rPr>
        <w:t>„</w:t>
      </w:r>
      <w:proofErr w:type="spellStart"/>
      <w:r w:rsidRPr="00F57573">
        <w:rPr>
          <w:rFonts w:ascii="Arial" w:eastAsia="Times New Roman" w:hAnsi="Arial"/>
          <w:i/>
          <w:color w:val="222222"/>
        </w:rPr>
        <w:t>Fotovoltaika</w:t>
      </w:r>
      <w:proofErr w:type="spellEnd"/>
      <w:r w:rsidRPr="00F57573">
        <w:rPr>
          <w:rFonts w:ascii="Arial" w:eastAsia="Times New Roman" w:hAnsi="Arial"/>
          <w:i/>
          <w:color w:val="222222"/>
        </w:rPr>
        <w:t xml:space="preserve"> je jednou z věcí, která může prakticky okamžitě výrazně snížit náklady na energie. Zejména při dnešních cenách energie vidíme, že jde o investici, která se bohatě vyplatí. V přípravě dalších </w:t>
      </w:r>
      <w:proofErr w:type="spellStart"/>
      <w:r w:rsidRPr="00F57573">
        <w:rPr>
          <w:rFonts w:ascii="Arial" w:eastAsia="Times New Roman" w:hAnsi="Arial"/>
          <w:i/>
          <w:color w:val="222222"/>
        </w:rPr>
        <w:t>fotovoltaik</w:t>
      </w:r>
      <w:proofErr w:type="spellEnd"/>
      <w:r w:rsidRPr="00F57573">
        <w:rPr>
          <w:rFonts w:ascii="Arial" w:eastAsia="Times New Roman" w:hAnsi="Arial"/>
          <w:i/>
          <w:color w:val="222222"/>
        </w:rPr>
        <w:t xml:space="preserve"> i využívání obnovitelných zdrojů obecně chceme proto pokračovat,“</w:t>
      </w:r>
      <w:r w:rsidRPr="00F57573">
        <w:rPr>
          <w:rFonts w:ascii="Arial" w:eastAsia="Times New Roman" w:hAnsi="Arial"/>
          <w:color w:val="222222"/>
        </w:rPr>
        <w:t xml:space="preserve"> dodává radní Kavalírek.</w:t>
      </w:r>
    </w:p>
    <w:p w:rsidR="002A62DC" w:rsidRPr="00F57573" w:rsidRDefault="002A62DC" w:rsidP="002A62DC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</w:p>
    <w:p w:rsidR="002A62DC" w:rsidRPr="00F57573" w:rsidRDefault="002A62DC" w:rsidP="002A62DC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</w:p>
    <w:p w:rsidR="003856C3" w:rsidRDefault="003856C3" w:rsidP="007C228F">
      <w:pPr>
        <w:shd w:val="clear" w:color="auto" w:fill="FFFFFF"/>
        <w:spacing w:line="240" w:lineRule="auto"/>
        <w:jc w:val="both"/>
        <w:rPr>
          <w:rFonts w:ascii="Arial" w:eastAsia="Times New Roman" w:hAnsi="Arial"/>
          <w:color w:val="222222"/>
        </w:rPr>
      </w:pPr>
    </w:p>
    <w:p w:rsidR="00AA1372" w:rsidRDefault="00AA1372"/>
    <w:sectPr w:rsidR="00AA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8F"/>
    <w:rsid w:val="00050EC5"/>
    <w:rsid w:val="00080FC5"/>
    <w:rsid w:val="000B76CB"/>
    <w:rsid w:val="00151F79"/>
    <w:rsid w:val="0017062A"/>
    <w:rsid w:val="00173C90"/>
    <w:rsid w:val="001A61EE"/>
    <w:rsid w:val="001E6BB6"/>
    <w:rsid w:val="002327AD"/>
    <w:rsid w:val="002A62DC"/>
    <w:rsid w:val="002E30CE"/>
    <w:rsid w:val="00376C25"/>
    <w:rsid w:val="003856C3"/>
    <w:rsid w:val="00566168"/>
    <w:rsid w:val="005C09F1"/>
    <w:rsid w:val="006E7A0C"/>
    <w:rsid w:val="00723AC7"/>
    <w:rsid w:val="0078523A"/>
    <w:rsid w:val="007C228F"/>
    <w:rsid w:val="007D3F94"/>
    <w:rsid w:val="008B5664"/>
    <w:rsid w:val="008B6B8A"/>
    <w:rsid w:val="00AA1372"/>
    <w:rsid w:val="00AA4084"/>
    <w:rsid w:val="00BD0E59"/>
    <w:rsid w:val="00CA4A06"/>
    <w:rsid w:val="00D6669A"/>
    <w:rsid w:val="00E53ECB"/>
    <w:rsid w:val="00EB189F"/>
    <w:rsid w:val="00F57573"/>
    <w:rsid w:val="00F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7AA5"/>
  <w15:chartTrackingRefBased/>
  <w15:docId w15:val="{A3AFC4E5-EF7C-49B1-91D2-A55C4799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228F"/>
    <w:pPr>
      <w:spacing w:after="0" w:line="276" w:lineRule="auto"/>
    </w:pPr>
    <w:rPr>
      <w:rFonts w:ascii="Myriad Pro" w:eastAsia="Arial" w:hAnsi="Myriad Pro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2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ha5.cz" TargetMode="External"/><Relationship Id="rId5" Type="http://schemas.openxmlformats.org/officeDocument/2006/relationships/hyperlink" Target="mailto:tiskove@praha5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Martina</dc:creator>
  <cp:keywords/>
  <dc:description/>
  <cp:lastModifiedBy>Abessi Lenka</cp:lastModifiedBy>
  <cp:revision>6</cp:revision>
  <cp:lastPrinted>2022-08-24T08:53:00Z</cp:lastPrinted>
  <dcterms:created xsi:type="dcterms:W3CDTF">2022-08-31T10:05:00Z</dcterms:created>
  <dcterms:modified xsi:type="dcterms:W3CDTF">2022-08-31T14:27:00Z</dcterms:modified>
</cp:coreProperties>
</file>