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D43564">
      <w:r>
        <w:t>18</w:t>
      </w:r>
      <w:r w:rsidR="0009367E">
        <w:t xml:space="preserve">. </w:t>
      </w:r>
      <w:r>
        <w:t>5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D43564" w:rsidRDefault="00D43564" w:rsidP="00841DD9">
      <w:pPr>
        <w:spacing w:line="240" w:lineRule="auto"/>
        <w:rPr>
          <w:sz w:val="20"/>
          <w:szCs w:val="20"/>
        </w:rPr>
      </w:pPr>
    </w:p>
    <w:p w:rsidR="00D43564" w:rsidRDefault="00D43564" w:rsidP="00D43564">
      <w:pPr>
        <w:rPr>
          <w:b/>
          <w:sz w:val="28"/>
          <w:szCs w:val="28"/>
        </w:rPr>
      </w:pPr>
      <w:r w:rsidRPr="00891CF8">
        <w:rPr>
          <w:b/>
          <w:sz w:val="28"/>
          <w:szCs w:val="28"/>
        </w:rPr>
        <w:t>Praha 5 podpoří festival ARENA. Letní přehlídku různých uměleckých žánrů pořádá spolek „Divadlo bratří Formanů“</w:t>
      </w:r>
    </w:p>
    <w:p w:rsidR="00D43564" w:rsidRDefault="00D43564" w:rsidP="00D43564">
      <w:pPr>
        <w:rPr>
          <w:b/>
          <w:sz w:val="28"/>
          <w:szCs w:val="28"/>
        </w:rPr>
      </w:pPr>
    </w:p>
    <w:p w:rsidR="00D43564" w:rsidRDefault="00D43564" w:rsidP="00D43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Smíchovská náplavka na Hořejším nábřeží bude začátkem léta hostit čtrnáctidenní festival ARENA. Nabídne tradičně divadla různých forem, koncerty, tvůrčí dílny a místo k relaxaci.</w:t>
      </w:r>
    </w:p>
    <w:p w:rsidR="00D43564" w:rsidRDefault="00D43564" w:rsidP="00D435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43564" w:rsidRDefault="00D43564" w:rsidP="00D43564">
      <w:pPr>
        <w:rPr>
          <w:sz w:val="24"/>
          <w:szCs w:val="24"/>
        </w:rPr>
      </w:pPr>
      <w:r w:rsidRPr="00A9113F">
        <w:rPr>
          <w:i/>
          <w:sz w:val="24"/>
          <w:szCs w:val="24"/>
        </w:rPr>
        <w:t xml:space="preserve">„Festival ARENA 2021 není jen přehlídkou divadelních představení, ale můžeme jej označit za projekt, který oživuje veřejný prostor Hořejšího nábřeží. Ve svém rozsahu se jedná o ojedinělou </w:t>
      </w:r>
      <w:r>
        <w:rPr>
          <w:i/>
          <w:sz w:val="24"/>
          <w:szCs w:val="24"/>
        </w:rPr>
        <w:t xml:space="preserve">a významnou </w:t>
      </w:r>
      <w:r w:rsidRPr="00A9113F">
        <w:rPr>
          <w:i/>
          <w:sz w:val="24"/>
          <w:szCs w:val="24"/>
        </w:rPr>
        <w:t>akci na území naší měs</w:t>
      </w:r>
      <w:r>
        <w:rPr>
          <w:i/>
          <w:sz w:val="24"/>
          <w:szCs w:val="24"/>
        </w:rPr>
        <w:t>tské části a i proto jsme se ji</w:t>
      </w:r>
      <w:r w:rsidRPr="00A9113F">
        <w:rPr>
          <w:i/>
          <w:sz w:val="24"/>
          <w:szCs w:val="24"/>
        </w:rPr>
        <w:t xml:space="preserve"> rozhodli podpořit,“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vysvětluje místostarosty Prahy 5 Lukáš Herold, který festivalu zároveň udělil záštitu.</w:t>
      </w:r>
    </w:p>
    <w:p w:rsidR="00D43564" w:rsidRDefault="00D43564" w:rsidP="00D43564">
      <w:pPr>
        <w:rPr>
          <w:sz w:val="24"/>
          <w:szCs w:val="24"/>
        </w:rPr>
      </w:pPr>
    </w:p>
    <w:p w:rsidR="00D43564" w:rsidRPr="00A9113F" w:rsidRDefault="00D43564" w:rsidP="00D43564">
      <w:pPr>
        <w:rPr>
          <w:sz w:val="24"/>
          <w:szCs w:val="24"/>
        </w:rPr>
      </w:pPr>
      <w:r>
        <w:rPr>
          <w:sz w:val="24"/>
          <w:szCs w:val="24"/>
        </w:rPr>
        <w:t>Organizátoři festivalu slibují představit divákům svět kultury v jeho neuvěřitelné pestrosti. Festivalové městečko je přitom uzpůsobeno a vybaveno, aby zde návštěvníci včetně rodin s dětmi mohli strávit celé odpoledne. Do areálu festivalu je vstup zdarma. Městská část Praha 5 podpoří finančním darem ve výši 400 tisíc korun.</w:t>
      </w:r>
    </w:p>
    <w:p w:rsidR="00D43564" w:rsidRDefault="00D43564" w:rsidP="00841DD9">
      <w:pPr>
        <w:spacing w:line="240" w:lineRule="auto"/>
        <w:rPr>
          <w:sz w:val="20"/>
          <w:szCs w:val="20"/>
        </w:rPr>
      </w:pPr>
    </w:p>
    <w:sectPr w:rsidR="00D43564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4A" w:rsidRDefault="00CD6B4A">
      <w:pPr>
        <w:spacing w:line="240" w:lineRule="auto"/>
      </w:pPr>
      <w:r>
        <w:separator/>
      </w:r>
    </w:p>
  </w:endnote>
  <w:endnote w:type="continuationSeparator" w:id="0">
    <w:p w:rsidR="00CD6B4A" w:rsidRDefault="00CD6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4A" w:rsidRDefault="00CD6B4A">
      <w:pPr>
        <w:spacing w:line="240" w:lineRule="auto"/>
      </w:pPr>
      <w:r>
        <w:separator/>
      </w:r>
    </w:p>
  </w:footnote>
  <w:footnote w:type="continuationSeparator" w:id="0">
    <w:p w:rsidR="00CD6B4A" w:rsidRDefault="00CD6B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3DE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D0C4E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D6B4A"/>
    <w:rsid w:val="00CE6647"/>
    <w:rsid w:val="00D04D7C"/>
    <w:rsid w:val="00D43564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532C-A44D-42C6-8E0A-8D2B9502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2021-06-15T13:17:00Z</dcterms:created>
  <dcterms:modified xsi:type="dcterms:W3CDTF">2021-06-15T13:17:00Z</dcterms:modified>
</cp:coreProperties>
</file>