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67E" w:rsidRPr="00D049E6" w:rsidRDefault="00B16315" w:rsidP="00971165">
      <w:pPr>
        <w:tabs>
          <w:tab w:val="center" w:pos="4536"/>
          <w:tab w:val="right" w:pos="9072"/>
        </w:tabs>
        <w:spacing w:line="360" w:lineRule="auto"/>
        <w:rPr>
          <w:color w:val="0F1978"/>
          <w:sz w:val="20"/>
          <w:szCs w:val="20"/>
        </w:rPr>
      </w:pPr>
      <w:r w:rsidRPr="00D049E6">
        <w:rPr>
          <w:noProof/>
          <w:lang w:val="cs-CZ"/>
        </w:rPr>
        <w:drawing>
          <wp:anchor distT="0" distB="0" distL="114300" distR="114300" simplePos="0" relativeHeight="251661312" behindDoc="1" locked="0" layoutInCell="1" allowOverlap="1">
            <wp:simplePos x="0" y="0"/>
            <wp:positionH relativeFrom="margin">
              <wp:posOffset>4882400</wp:posOffset>
            </wp:positionH>
            <wp:positionV relativeFrom="paragraph">
              <wp:posOffset>-1905</wp:posOffset>
            </wp:positionV>
            <wp:extent cx="1059180" cy="1059180"/>
            <wp:effectExtent l="0" t="0" r="762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Ýmek 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p>
    <w:p w:rsidR="00EB2559" w:rsidRPr="00D049E6" w:rsidRDefault="00EB2559" w:rsidP="00971165">
      <w:pPr>
        <w:tabs>
          <w:tab w:val="center" w:pos="4536"/>
          <w:tab w:val="right" w:pos="9072"/>
        </w:tabs>
        <w:spacing w:line="360" w:lineRule="auto"/>
        <w:rPr>
          <w:color w:val="0F1978"/>
          <w:sz w:val="20"/>
          <w:szCs w:val="20"/>
        </w:rPr>
      </w:pPr>
      <w:r w:rsidRPr="00D049E6">
        <w:rPr>
          <w:color w:val="0F1978"/>
          <w:sz w:val="20"/>
          <w:szCs w:val="20"/>
        </w:rPr>
        <w:t>Úřad městské části Praha 5</w:t>
      </w:r>
    </w:p>
    <w:p w:rsidR="00C466C9" w:rsidRPr="00D049E6" w:rsidRDefault="00C466C9" w:rsidP="00971165">
      <w:pPr>
        <w:tabs>
          <w:tab w:val="center" w:pos="4536"/>
          <w:tab w:val="right" w:pos="9072"/>
        </w:tabs>
        <w:spacing w:line="360" w:lineRule="auto"/>
        <w:rPr>
          <w:color w:val="0F1978"/>
          <w:sz w:val="20"/>
          <w:szCs w:val="20"/>
        </w:rPr>
      </w:pPr>
      <w:r w:rsidRPr="00D049E6">
        <w:rPr>
          <w:color w:val="0F1978"/>
          <w:sz w:val="20"/>
          <w:szCs w:val="20"/>
        </w:rPr>
        <w:t>Oddělení PR a tiskové</w:t>
      </w:r>
    </w:p>
    <w:p w:rsidR="00EB2559" w:rsidRPr="00D049E6" w:rsidRDefault="00481B13" w:rsidP="00971165">
      <w:pPr>
        <w:tabs>
          <w:tab w:val="center" w:pos="4536"/>
          <w:tab w:val="right" w:pos="9072"/>
        </w:tabs>
        <w:spacing w:line="360" w:lineRule="auto"/>
        <w:rPr>
          <w:color w:val="0F1978"/>
          <w:sz w:val="20"/>
          <w:szCs w:val="20"/>
        </w:rPr>
      </w:pPr>
      <w:r w:rsidRPr="00D049E6">
        <w:rPr>
          <w:color w:val="0F1978"/>
          <w:sz w:val="20"/>
          <w:szCs w:val="20"/>
        </w:rPr>
        <w:t>n</w:t>
      </w:r>
      <w:r w:rsidR="0016752F" w:rsidRPr="00D049E6">
        <w:rPr>
          <w:color w:val="0F1978"/>
          <w:sz w:val="20"/>
          <w:szCs w:val="20"/>
        </w:rPr>
        <w:t>áměstí</w:t>
      </w:r>
      <w:r w:rsidR="00EB2559" w:rsidRPr="00D049E6">
        <w:rPr>
          <w:color w:val="0F1978"/>
          <w:sz w:val="20"/>
          <w:szCs w:val="20"/>
        </w:rPr>
        <w:t xml:space="preserve"> 14. října 1381/4</w:t>
      </w:r>
      <w:r w:rsidR="0016752F" w:rsidRPr="00D049E6">
        <w:rPr>
          <w:color w:val="0F1978"/>
          <w:sz w:val="20"/>
          <w:szCs w:val="20"/>
        </w:rPr>
        <w:t>, 150 22 Praha 5</w:t>
      </w:r>
    </w:p>
    <w:p w:rsidR="00EB2559" w:rsidRPr="00D049E6" w:rsidRDefault="00EB2559" w:rsidP="00971165">
      <w:pPr>
        <w:tabs>
          <w:tab w:val="center" w:pos="4536"/>
          <w:tab w:val="right" w:pos="9072"/>
        </w:tabs>
        <w:spacing w:line="360" w:lineRule="auto"/>
        <w:rPr>
          <w:color w:val="0F1978"/>
          <w:sz w:val="20"/>
          <w:szCs w:val="20"/>
        </w:rPr>
      </w:pPr>
      <w:r w:rsidRPr="00D049E6">
        <w:rPr>
          <w:color w:val="0F1978"/>
          <w:sz w:val="20"/>
          <w:szCs w:val="20"/>
        </w:rPr>
        <w:t xml:space="preserve">t: </w:t>
      </w:r>
      <w:r w:rsidR="002C0192" w:rsidRPr="00D049E6">
        <w:rPr>
          <w:color w:val="0F1978"/>
          <w:sz w:val="20"/>
          <w:szCs w:val="20"/>
        </w:rPr>
        <w:t>257 000 597, 603 238 221</w:t>
      </w:r>
    </w:p>
    <w:p w:rsidR="00EB2559" w:rsidRPr="00D049E6" w:rsidRDefault="00EB2559" w:rsidP="00971165">
      <w:pPr>
        <w:tabs>
          <w:tab w:val="center" w:pos="4536"/>
          <w:tab w:val="right" w:pos="9072"/>
        </w:tabs>
        <w:spacing w:line="360" w:lineRule="auto"/>
        <w:rPr>
          <w:color w:val="0F1978"/>
          <w:sz w:val="20"/>
          <w:szCs w:val="20"/>
        </w:rPr>
      </w:pPr>
      <w:r w:rsidRPr="00D049E6">
        <w:rPr>
          <w:color w:val="0F1978"/>
          <w:sz w:val="20"/>
          <w:szCs w:val="20"/>
        </w:rPr>
        <w:t xml:space="preserve">e: </w:t>
      </w:r>
      <w:hyperlink r:id="rId8" w:history="1">
        <w:r w:rsidR="00C466C9" w:rsidRPr="00D049E6">
          <w:rPr>
            <w:rStyle w:val="Hypertextovodkaz"/>
            <w:color w:val="0F1978"/>
            <w:sz w:val="20"/>
            <w:szCs w:val="20"/>
          </w:rPr>
          <w:t>tomas.kopecny@praha5.cz</w:t>
        </w:r>
      </w:hyperlink>
    </w:p>
    <w:p w:rsidR="00EB2559" w:rsidRPr="00D049E6" w:rsidRDefault="00EB2559" w:rsidP="00971165">
      <w:pPr>
        <w:tabs>
          <w:tab w:val="center" w:pos="4536"/>
          <w:tab w:val="right" w:pos="9072"/>
        </w:tabs>
        <w:spacing w:line="360" w:lineRule="auto"/>
        <w:rPr>
          <w:color w:val="0563C1"/>
          <w:sz w:val="20"/>
          <w:szCs w:val="20"/>
          <w:u w:val="single"/>
        </w:rPr>
      </w:pPr>
      <w:r w:rsidRPr="00D049E6">
        <w:rPr>
          <w:color w:val="0F1978"/>
          <w:sz w:val="20"/>
          <w:szCs w:val="20"/>
        </w:rPr>
        <w:t xml:space="preserve">w: </w:t>
      </w:r>
      <w:hyperlink r:id="rId9">
        <w:r w:rsidRPr="00D049E6">
          <w:rPr>
            <w:color w:val="0F1978"/>
            <w:sz w:val="20"/>
            <w:szCs w:val="20"/>
            <w:u w:val="single"/>
          </w:rPr>
          <w:t>www.praha5.cz</w:t>
        </w:r>
      </w:hyperlink>
      <w:r w:rsidRPr="00D049E6">
        <w:rPr>
          <w:color w:val="0F1978"/>
          <w:sz w:val="20"/>
          <w:szCs w:val="20"/>
          <w:u w:val="single"/>
        </w:rPr>
        <w:t xml:space="preserve"> </w:t>
      </w:r>
    </w:p>
    <w:p w:rsidR="00EB2559" w:rsidRPr="00D049E6" w:rsidRDefault="00EB2559" w:rsidP="00971165">
      <w:pPr>
        <w:tabs>
          <w:tab w:val="center" w:pos="4536"/>
          <w:tab w:val="right" w:pos="9072"/>
        </w:tabs>
        <w:spacing w:line="360" w:lineRule="auto"/>
        <w:rPr>
          <w:b/>
          <w:sz w:val="32"/>
          <w:szCs w:val="32"/>
        </w:rPr>
      </w:pPr>
    </w:p>
    <w:p w:rsidR="00EB2559" w:rsidRPr="00D049E6" w:rsidRDefault="00ED4B72" w:rsidP="00971165">
      <w:pPr>
        <w:spacing w:line="360" w:lineRule="auto"/>
      </w:pPr>
      <w:r w:rsidRPr="00D049E6">
        <w:rPr>
          <w:b/>
          <w:noProof/>
          <w:sz w:val="32"/>
          <w:szCs w:val="32"/>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50818</wp:posOffset>
                </wp:positionV>
                <wp:extent cx="5916930" cy="0"/>
                <wp:effectExtent l="0" t="0" r="26670" b="19050"/>
                <wp:wrapNone/>
                <wp:docPr id="2" name="Přímá spojnice 2"/>
                <wp:cNvGraphicFramePr/>
                <a:graphic xmlns:a="http://schemas.openxmlformats.org/drawingml/2006/main">
                  <a:graphicData uri="http://schemas.microsoft.com/office/word/2010/wordprocessingShape">
                    <wps:wsp>
                      <wps:cNvCnPr/>
                      <wps:spPr>
                        <a:xfrm flipV="1">
                          <a:off x="0" y="0"/>
                          <a:ext cx="591693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45297" id="Přímá spojnic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6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" strokecolor="#943634"/>
            </w:pict>
          </mc:Fallback>
        </mc:AlternateContent>
      </w:r>
    </w:p>
    <w:p w:rsidR="0016752F" w:rsidRPr="00D049E6" w:rsidRDefault="001D06AD" w:rsidP="00971165">
      <w:pPr>
        <w:spacing w:line="360" w:lineRule="auto"/>
        <w:rPr>
          <w:b/>
          <w:color w:val="E42A49"/>
          <w:sz w:val="38"/>
          <w:szCs w:val="38"/>
        </w:rPr>
      </w:pPr>
      <w:r>
        <w:rPr>
          <w:b/>
          <w:color w:val="943634" w:themeColor="accent2" w:themeShade="BF"/>
          <w:sz w:val="38"/>
          <w:szCs w:val="38"/>
        </w:rPr>
        <w:t>TISKOVÁ ZPRÁVA</w:t>
      </w:r>
    </w:p>
    <w:p w:rsidR="0016752F" w:rsidRPr="00D049E6" w:rsidRDefault="0016752F" w:rsidP="00971165">
      <w:pPr>
        <w:spacing w:line="360" w:lineRule="auto"/>
      </w:pPr>
    </w:p>
    <w:p w:rsidR="000F5B0F" w:rsidRPr="00D049E6" w:rsidRDefault="000F5B0F" w:rsidP="00971165">
      <w:pPr>
        <w:spacing w:line="360" w:lineRule="auto"/>
      </w:pPr>
    </w:p>
    <w:p w:rsidR="00D04D7C" w:rsidRPr="00D049E6" w:rsidRDefault="00944A0D" w:rsidP="00971165">
      <w:pPr>
        <w:spacing w:line="360" w:lineRule="auto"/>
      </w:pPr>
      <w:r>
        <w:t>2</w:t>
      </w:r>
      <w:r w:rsidR="005145D1" w:rsidRPr="00D049E6">
        <w:t>1</w:t>
      </w:r>
      <w:r w:rsidR="0009367E" w:rsidRPr="00D049E6">
        <w:t xml:space="preserve">. </w:t>
      </w:r>
      <w:r w:rsidR="005145D1" w:rsidRPr="00D049E6">
        <w:t>1</w:t>
      </w:r>
      <w:r w:rsidR="00D574FC" w:rsidRPr="00D049E6">
        <w:t>. 2021</w:t>
      </w:r>
    </w:p>
    <w:p w:rsidR="00D04D7C" w:rsidRPr="00D049E6" w:rsidRDefault="00D04D7C" w:rsidP="00971165">
      <w:pPr>
        <w:spacing w:line="360" w:lineRule="auto"/>
      </w:pPr>
    </w:p>
    <w:p w:rsidR="000F5B0F" w:rsidRPr="00D049E6" w:rsidRDefault="000F5B0F" w:rsidP="00971165">
      <w:pPr>
        <w:spacing w:line="360" w:lineRule="auto"/>
      </w:pPr>
    </w:p>
    <w:p w:rsidR="00D04D7C" w:rsidRPr="00D049E6" w:rsidRDefault="00F75C60" w:rsidP="00971165">
      <w:pPr>
        <w:pStyle w:val="NadpisMyriad"/>
        <w:spacing w:line="360" w:lineRule="auto"/>
      </w:pPr>
      <w:r w:rsidRPr="00D049E6">
        <w:t xml:space="preserve">Komunikace Klikatá </w:t>
      </w:r>
      <w:r w:rsidR="00707FA7" w:rsidRPr="00D049E6">
        <w:t xml:space="preserve">budí i po roce od zahájení rekonstrukce </w:t>
      </w:r>
      <w:r w:rsidRPr="00D049E6">
        <w:t xml:space="preserve">vášně </w:t>
      </w:r>
    </w:p>
    <w:p w:rsidR="00D04D7C" w:rsidRPr="00D049E6" w:rsidRDefault="00D04D7C" w:rsidP="00971165">
      <w:pPr>
        <w:spacing w:line="240" w:lineRule="auto"/>
        <w:rPr>
          <w:b/>
          <w:sz w:val="30"/>
          <w:szCs w:val="30"/>
        </w:rPr>
      </w:pPr>
    </w:p>
    <w:p w:rsidR="00D049E6" w:rsidRPr="006D31D3" w:rsidRDefault="00D049E6" w:rsidP="00971165">
      <w:pPr>
        <w:spacing w:line="360" w:lineRule="auto"/>
        <w:rPr>
          <w:rFonts w:eastAsia="Times New Roman" w:cs="Times New Roman"/>
          <w:b/>
          <w:sz w:val="24"/>
          <w:szCs w:val="24"/>
          <w:lang w:val="cs-CZ"/>
        </w:rPr>
      </w:pPr>
      <w:bookmarkStart w:id="0" w:name="_GoBack"/>
      <w:r w:rsidRPr="006D31D3">
        <w:rPr>
          <w:rFonts w:eastAsia="Times New Roman"/>
          <w:b/>
          <w:color w:val="000000"/>
          <w:lang w:val="cs-CZ"/>
        </w:rPr>
        <w:t>Bezmála před rokem začala v ulici Klikatá v městské části Praha 5 rekonstrukce inženýrských sítích, na kterou měla plynule navazovat obnova vozovky. Ani takřka po roce však k renovaci pozemní komunikace nedošlo. Technická správa komunikací (TSK) stávající stav svádí na nedodržení podmínek ze strany zhotovitele, který vzešel z výběrového řízení vypsaného metropolitním správcem komunikací. S neutěšeným stavem komunikace Klikatá se odmítá smířit radnice Prahy 5, která vyzvala TSK k urychlené nápravě. </w:t>
      </w:r>
    </w:p>
    <w:p w:rsidR="00D049E6" w:rsidRPr="00D049E6" w:rsidRDefault="00D049E6" w:rsidP="00971165">
      <w:pPr>
        <w:spacing w:line="240" w:lineRule="auto"/>
        <w:rPr>
          <w:rFonts w:eastAsia="Times New Roman" w:cs="Times New Roman"/>
          <w:sz w:val="24"/>
          <w:szCs w:val="24"/>
          <w:lang w:val="cs-CZ"/>
        </w:rPr>
      </w:pPr>
    </w:p>
    <w:p w:rsidR="00D049E6" w:rsidRPr="00D049E6" w:rsidRDefault="00D049E6" w:rsidP="00971165">
      <w:pPr>
        <w:spacing w:line="360" w:lineRule="auto"/>
        <w:rPr>
          <w:rFonts w:eastAsia="Times New Roman" w:cs="Times New Roman"/>
          <w:sz w:val="24"/>
          <w:szCs w:val="24"/>
          <w:lang w:val="cs-CZ"/>
        </w:rPr>
      </w:pPr>
      <w:r w:rsidRPr="00D049E6">
        <w:rPr>
          <w:rFonts w:eastAsia="Times New Roman"/>
          <w:color w:val="000000"/>
          <w:lang w:val="cs-CZ"/>
        </w:rPr>
        <w:t>Komunikace Klikatá byla po část roku 2020 z důvodu provádění prací souvisejících s opravou vodovodních a kanalizačních řádů uzavřena. Práce měly být dle koordinačních dohod spojeny s návaznou opravou povrchu vozovky a to tak, aby výše nezbytně nutných vynaložených prostředků na opravu komunikace umožňovala její užívání, do doby její kompletní rekonstrukce, která měla zahrnovat – zřízení přechodu pro chodce, zpomalovacích prvků, vybudování světelně signalizovaného přechodu pro chodce a možnosti parkování. </w:t>
      </w:r>
    </w:p>
    <w:p w:rsidR="00D049E6" w:rsidRPr="00D049E6" w:rsidRDefault="00D049E6" w:rsidP="00971165">
      <w:pPr>
        <w:spacing w:line="240" w:lineRule="auto"/>
        <w:rPr>
          <w:rFonts w:eastAsia="Times New Roman" w:cs="Times New Roman"/>
          <w:sz w:val="24"/>
          <w:szCs w:val="24"/>
          <w:lang w:val="cs-CZ"/>
        </w:rPr>
      </w:pPr>
    </w:p>
    <w:p w:rsidR="00D049E6" w:rsidRPr="00D049E6" w:rsidRDefault="00D049E6" w:rsidP="00971165">
      <w:pPr>
        <w:spacing w:line="360" w:lineRule="auto"/>
        <w:rPr>
          <w:rFonts w:eastAsia="Times New Roman" w:cs="Times New Roman"/>
          <w:sz w:val="24"/>
          <w:szCs w:val="24"/>
          <w:lang w:val="cs-CZ"/>
        </w:rPr>
      </w:pPr>
      <w:r w:rsidRPr="00D049E6">
        <w:rPr>
          <w:rFonts w:eastAsia="Times New Roman"/>
          <w:i/>
          <w:iCs/>
          <w:color w:val="000000"/>
          <w:lang w:val="cs-CZ"/>
        </w:rPr>
        <w:t xml:space="preserve">„Podle původního zadání měla TSK zabezpečit nejen rekonstrukci inženýrských sítí, ale též dočasnou úpravu pozemní komunikace tak, aby byla provozuschopná do kompletní renovace vozovky, která měla proběhnout v jarních měsících roku 2020. K tomu však dosud nedošlo. Podle TSK je na vině dodavatel pozemních prací, který údajně nesplnil podmínky výběrového řízení vyhlášeného městskou společností“ </w:t>
      </w:r>
      <w:r w:rsidRPr="00D049E6">
        <w:rPr>
          <w:rFonts w:eastAsia="Times New Roman"/>
          <w:color w:val="000000"/>
          <w:lang w:val="cs-CZ"/>
        </w:rPr>
        <w:t>říká předseda výboru dopravního městské části Praha 5 Jan Panenka.</w:t>
      </w:r>
    </w:p>
    <w:p w:rsidR="00D049E6" w:rsidRPr="00D049E6" w:rsidRDefault="00D049E6" w:rsidP="00971165">
      <w:pPr>
        <w:spacing w:line="360" w:lineRule="auto"/>
        <w:rPr>
          <w:rFonts w:eastAsia="Times New Roman" w:cs="Times New Roman"/>
          <w:sz w:val="24"/>
          <w:szCs w:val="24"/>
          <w:lang w:val="cs-CZ"/>
        </w:rPr>
      </w:pPr>
    </w:p>
    <w:p w:rsidR="00D049E6" w:rsidRPr="00D049E6" w:rsidRDefault="00D049E6" w:rsidP="00971165">
      <w:pPr>
        <w:spacing w:line="360" w:lineRule="auto"/>
        <w:rPr>
          <w:rFonts w:eastAsia="Times New Roman" w:cs="Times New Roman"/>
          <w:sz w:val="24"/>
          <w:szCs w:val="24"/>
          <w:lang w:val="cs-CZ"/>
        </w:rPr>
      </w:pPr>
      <w:r w:rsidRPr="00D049E6">
        <w:rPr>
          <w:rFonts w:eastAsia="Times New Roman"/>
          <w:color w:val="000000"/>
          <w:lang w:val="cs-CZ"/>
        </w:rPr>
        <w:lastRenderedPageBreak/>
        <w:t>Podle Panenkových slov je aktuální stav komunikace Klikatá názorným příkladem nefunkčního modelu koordinace a přípravy oprav komunikací v Praze. </w:t>
      </w:r>
    </w:p>
    <w:p w:rsidR="00D049E6" w:rsidRPr="00D049E6" w:rsidRDefault="00D049E6" w:rsidP="00971165">
      <w:pPr>
        <w:spacing w:line="240" w:lineRule="auto"/>
        <w:rPr>
          <w:rFonts w:eastAsia="Times New Roman" w:cs="Times New Roman"/>
          <w:sz w:val="24"/>
          <w:szCs w:val="24"/>
          <w:lang w:val="cs-CZ"/>
        </w:rPr>
      </w:pPr>
    </w:p>
    <w:p w:rsidR="00D049E6" w:rsidRPr="00D049E6" w:rsidRDefault="00D049E6" w:rsidP="00971165">
      <w:pPr>
        <w:spacing w:line="360" w:lineRule="auto"/>
        <w:rPr>
          <w:rFonts w:eastAsia="Times New Roman" w:cs="Times New Roman"/>
          <w:sz w:val="24"/>
          <w:szCs w:val="24"/>
          <w:lang w:val="cs-CZ"/>
        </w:rPr>
      </w:pPr>
      <w:r w:rsidRPr="00D049E6">
        <w:rPr>
          <w:rFonts w:eastAsia="Times New Roman"/>
          <w:i/>
          <w:iCs/>
          <w:color w:val="000000"/>
          <w:lang w:val="cs-CZ"/>
        </w:rPr>
        <w:t>„TSK stejně jako gesčně příslušný magistrátní odbor jsme na situaci mnohokrát upozorňovali. Varovali jsme před tím, že rekonstrukční práce inženýrských sítí v ulici Klikatá jsou v rozporu s plánovanou renovací celé ulice. Pro občany Jinonic a nejen pro ně z toho vyplývá, že v letošním roce opět dojde dopravním komplikacím v Klikaté, protože bude potřeba v opravě komunikace pokračovat dle původního plánu tak, aby kvalita komunikace odpovídala zadání. “</w:t>
      </w:r>
      <w:r w:rsidRPr="00D049E6">
        <w:rPr>
          <w:rFonts w:eastAsia="Times New Roman"/>
          <w:color w:val="000000"/>
          <w:lang w:val="cs-CZ"/>
        </w:rPr>
        <w:t xml:space="preserve"> vysvětluje Jan Panenka a dodává: </w:t>
      </w:r>
      <w:r w:rsidRPr="00D049E6">
        <w:rPr>
          <w:rFonts w:eastAsia="Times New Roman"/>
          <w:i/>
          <w:iCs/>
          <w:color w:val="000000"/>
          <w:lang w:val="cs-CZ"/>
        </w:rPr>
        <w:t>„Chci ubezpečit nejen obyvatele Prahy 5, ale všechny Pražany, kteří využívají komunikaci Klikatá, že jako radnice Prahy 5 budeme usilovat o to, aby k nápravě stavu do podoby odpovídací moderním požadavkům na bezpečnost a plynulost dopravy došlo ze strany TSK v co nejkratším možném termínu.“</w:t>
      </w:r>
    </w:p>
    <w:p w:rsidR="00D049E6" w:rsidRPr="00D049E6" w:rsidRDefault="00D049E6" w:rsidP="00971165">
      <w:pPr>
        <w:spacing w:line="360" w:lineRule="auto"/>
        <w:rPr>
          <w:rFonts w:eastAsia="Times New Roman" w:cs="Times New Roman"/>
          <w:sz w:val="24"/>
          <w:szCs w:val="24"/>
          <w:lang w:val="cs-CZ"/>
        </w:rPr>
      </w:pPr>
    </w:p>
    <w:p w:rsidR="00D049E6" w:rsidRPr="00D049E6" w:rsidRDefault="00D049E6" w:rsidP="00971165">
      <w:pPr>
        <w:spacing w:line="360" w:lineRule="auto"/>
        <w:rPr>
          <w:rFonts w:eastAsia="Times New Roman" w:cs="Times New Roman"/>
          <w:sz w:val="24"/>
          <w:szCs w:val="24"/>
          <w:lang w:val="cs-CZ"/>
        </w:rPr>
      </w:pPr>
      <w:r w:rsidRPr="00D049E6">
        <w:rPr>
          <w:rFonts w:eastAsia="Times New Roman"/>
          <w:color w:val="000000"/>
          <w:lang w:val="cs-CZ"/>
        </w:rPr>
        <w:t xml:space="preserve">Na kritiku ze strany radnice Prahy 5 reagoval za Technickou správu komunikací její ředitel Jozef </w:t>
      </w:r>
      <w:proofErr w:type="spellStart"/>
      <w:r w:rsidRPr="00D049E6">
        <w:rPr>
          <w:rFonts w:eastAsia="Times New Roman"/>
          <w:color w:val="000000"/>
          <w:lang w:val="cs-CZ"/>
        </w:rPr>
        <w:t>Sinčák</w:t>
      </w:r>
      <w:proofErr w:type="spellEnd"/>
      <w:r w:rsidRPr="00D049E6">
        <w:rPr>
          <w:rFonts w:eastAsia="Times New Roman"/>
          <w:color w:val="000000"/>
          <w:lang w:val="cs-CZ"/>
        </w:rPr>
        <w:t xml:space="preserve">. Podle něj TSK v organizaci stavby nijak nepochybila. </w:t>
      </w:r>
      <w:proofErr w:type="spellStart"/>
      <w:r w:rsidRPr="00D049E6">
        <w:rPr>
          <w:rFonts w:eastAsia="Times New Roman"/>
          <w:color w:val="000000"/>
          <w:lang w:val="cs-CZ"/>
        </w:rPr>
        <w:t>Sinčák</w:t>
      </w:r>
      <w:proofErr w:type="spellEnd"/>
      <w:r w:rsidRPr="00D049E6">
        <w:rPr>
          <w:rFonts w:eastAsia="Times New Roman"/>
          <w:color w:val="000000"/>
          <w:lang w:val="cs-CZ"/>
        </w:rPr>
        <w:t xml:space="preserve"> ve svém dopise adresovaném Janu Panenkovi v polovině prosince loňského roku vedle toho vyjádřil přesvědčení, že k nápravě stavu v ulici Klikatá by mohlo dojít do léta letošního roku. </w:t>
      </w:r>
    </w:p>
    <w:p w:rsidR="00D049E6" w:rsidRPr="00D049E6" w:rsidRDefault="00D049E6" w:rsidP="00971165">
      <w:pPr>
        <w:spacing w:line="360" w:lineRule="auto"/>
        <w:rPr>
          <w:rFonts w:eastAsia="Times New Roman" w:cs="Times New Roman"/>
          <w:sz w:val="24"/>
          <w:szCs w:val="24"/>
          <w:lang w:val="cs-CZ"/>
        </w:rPr>
      </w:pPr>
    </w:p>
    <w:p w:rsidR="00D049E6" w:rsidRDefault="00D049E6" w:rsidP="00971165">
      <w:pPr>
        <w:spacing w:line="360" w:lineRule="auto"/>
        <w:rPr>
          <w:rFonts w:eastAsia="Times New Roman"/>
          <w:color w:val="000000"/>
          <w:lang w:val="cs-CZ"/>
        </w:rPr>
      </w:pPr>
      <w:r w:rsidRPr="00D049E6">
        <w:rPr>
          <w:rFonts w:eastAsia="Times New Roman"/>
          <w:i/>
          <w:iCs/>
          <w:color w:val="000000"/>
          <w:lang w:val="cs-CZ"/>
        </w:rPr>
        <w:t xml:space="preserve">„Je sice hezké, že pan ředitel </w:t>
      </w:r>
      <w:proofErr w:type="spellStart"/>
      <w:r w:rsidRPr="00D049E6">
        <w:rPr>
          <w:rFonts w:eastAsia="Times New Roman"/>
          <w:i/>
          <w:iCs/>
          <w:color w:val="000000"/>
          <w:lang w:val="cs-CZ"/>
        </w:rPr>
        <w:t>Sinčák</w:t>
      </w:r>
      <w:proofErr w:type="spellEnd"/>
      <w:r w:rsidRPr="00D049E6">
        <w:rPr>
          <w:rFonts w:eastAsia="Times New Roman"/>
          <w:i/>
          <w:iCs/>
          <w:color w:val="000000"/>
          <w:lang w:val="cs-CZ"/>
        </w:rPr>
        <w:t xml:space="preserve"> chápe, že současný stav je pro místní obyvatele nekomfortní, nicméně jsme to my, kdo je se stavem, ve kterém se Klikatá nachází, každodenně konfrontováni. Pražany, uživatele komunikace Klikatá, stejně jako nás na radnici, nezajímá, že TSK není schopna si řádně </w:t>
      </w:r>
      <w:proofErr w:type="spellStart"/>
      <w:r w:rsidRPr="00D049E6">
        <w:rPr>
          <w:rFonts w:eastAsia="Times New Roman"/>
          <w:i/>
          <w:iCs/>
          <w:color w:val="000000"/>
          <w:lang w:val="cs-CZ"/>
        </w:rPr>
        <w:t>vysoutěžit</w:t>
      </w:r>
      <w:proofErr w:type="spellEnd"/>
      <w:r w:rsidRPr="00D049E6">
        <w:rPr>
          <w:rFonts w:eastAsia="Times New Roman"/>
          <w:i/>
          <w:iCs/>
          <w:color w:val="000000"/>
          <w:lang w:val="cs-CZ"/>
        </w:rPr>
        <w:t xml:space="preserve"> dodavatele oprav tak, aby po jejím dokončení nebyl nikterak narušen komfort obyvatel,“ </w:t>
      </w:r>
      <w:r w:rsidRPr="00D049E6">
        <w:rPr>
          <w:rFonts w:eastAsia="Times New Roman"/>
          <w:color w:val="000000"/>
          <w:lang w:val="cs-CZ"/>
        </w:rPr>
        <w:t>uzavírá Jan Panenka, předseda výboru dopravního MČ Praha 5. </w:t>
      </w:r>
    </w:p>
    <w:bookmarkEnd w:id="0"/>
    <w:p w:rsidR="00971165" w:rsidRDefault="00971165" w:rsidP="00971165">
      <w:pPr>
        <w:spacing w:line="360" w:lineRule="auto"/>
        <w:rPr>
          <w:rFonts w:eastAsia="Times New Roman"/>
          <w:color w:val="000000"/>
          <w:lang w:val="cs-CZ"/>
        </w:rPr>
      </w:pPr>
    </w:p>
    <w:p w:rsidR="00971165" w:rsidRPr="00B97628" w:rsidRDefault="00971165" w:rsidP="00971165">
      <w:pPr>
        <w:tabs>
          <w:tab w:val="left" w:pos="4423"/>
        </w:tabs>
        <w:spacing w:line="320" w:lineRule="auto"/>
        <w:jc w:val="both"/>
        <w:rPr>
          <w:b/>
          <w:sz w:val="16"/>
          <w:szCs w:val="16"/>
        </w:rPr>
      </w:pPr>
      <w:r w:rsidRPr="00B97628">
        <w:rPr>
          <w:b/>
          <w:sz w:val="16"/>
          <w:szCs w:val="16"/>
        </w:rPr>
        <w:t>Mgr. Tomáš Kopečný</w:t>
      </w:r>
    </w:p>
    <w:p w:rsidR="00971165" w:rsidRPr="00B97628" w:rsidRDefault="00971165" w:rsidP="00971165">
      <w:pPr>
        <w:tabs>
          <w:tab w:val="center" w:pos="4536"/>
          <w:tab w:val="right" w:pos="9072"/>
        </w:tabs>
        <w:spacing w:line="320" w:lineRule="auto"/>
        <w:jc w:val="both"/>
        <w:rPr>
          <w:sz w:val="16"/>
          <w:szCs w:val="16"/>
        </w:rPr>
      </w:pPr>
      <w:r w:rsidRPr="00B97628">
        <w:rPr>
          <w:sz w:val="16"/>
          <w:szCs w:val="16"/>
        </w:rPr>
        <w:t>Oddělení PR a komunikace</w:t>
      </w:r>
    </w:p>
    <w:p w:rsidR="00971165" w:rsidRPr="00B97628" w:rsidRDefault="00971165" w:rsidP="00971165">
      <w:pPr>
        <w:spacing w:line="320" w:lineRule="auto"/>
        <w:jc w:val="both"/>
        <w:rPr>
          <w:sz w:val="16"/>
          <w:szCs w:val="16"/>
        </w:rPr>
      </w:pPr>
      <w:r w:rsidRPr="00B97628">
        <w:rPr>
          <w:sz w:val="16"/>
          <w:szCs w:val="16"/>
        </w:rPr>
        <w:t>t: +420 603 238 221</w:t>
      </w:r>
    </w:p>
    <w:p w:rsidR="00971165" w:rsidRPr="00831A45" w:rsidRDefault="00971165" w:rsidP="00971165">
      <w:pPr>
        <w:spacing w:line="320" w:lineRule="auto"/>
        <w:jc w:val="both"/>
      </w:pPr>
      <w:r w:rsidRPr="00B97628">
        <w:rPr>
          <w:sz w:val="16"/>
          <w:szCs w:val="16"/>
        </w:rPr>
        <w:t xml:space="preserve">e: </w:t>
      </w:r>
      <w:hyperlink r:id="rId10">
        <w:r w:rsidRPr="00B97628">
          <w:rPr>
            <w:sz w:val="16"/>
            <w:szCs w:val="16"/>
            <w:u w:val="single"/>
          </w:rPr>
          <w:t>tomas.kopecny@praha5.cz</w:t>
        </w:r>
      </w:hyperlink>
      <w:r w:rsidRPr="00B97628">
        <w:rPr>
          <w:sz w:val="16"/>
          <w:szCs w:val="16"/>
        </w:rPr>
        <w:t xml:space="preserve"> </w:t>
      </w:r>
    </w:p>
    <w:p w:rsidR="00971165" w:rsidRPr="00D049E6" w:rsidRDefault="00971165" w:rsidP="00971165">
      <w:pPr>
        <w:spacing w:line="360" w:lineRule="auto"/>
        <w:rPr>
          <w:rFonts w:eastAsia="Times New Roman" w:cs="Times New Roman"/>
          <w:sz w:val="24"/>
          <w:szCs w:val="24"/>
          <w:lang w:val="cs-CZ"/>
        </w:rPr>
      </w:pPr>
    </w:p>
    <w:p w:rsidR="00486504" w:rsidRPr="00D049E6" w:rsidRDefault="00486504" w:rsidP="00971165">
      <w:pPr>
        <w:pStyle w:val="ZVRAZNNTEXTMyriad"/>
        <w:spacing w:after="0"/>
        <w:rPr>
          <w:sz w:val="20"/>
          <w:szCs w:val="20"/>
        </w:rPr>
      </w:pPr>
    </w:p>
    <w:sectPr w:rsidR="00486504" w:rsidRPr="00D049E6" w:rsidSect="003B514A">
      <w:footerReference w:type="default" r:id="rId11"/>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454" w:rsidRDefault="00552454">
      <w:pPr>
        <w:spacing w:line="240" w:lineRule="auto"/>
      </w:pPr>
      <w:r>
        <w:separator/>
      </w:r>
    </w:p>
  </w:endnote>
  <w:endnote w:type="continuationSeparator" w:id="0">
    <w:p w:rsidR="00552454" w:rsidRDefault="00552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7C" w:rsidRPr="00FB7211" w:rsidRDefault="00301B25" w:rsidP="002D65B3">
    <w:pPr>
      <w:spacing w:line="320" w:lineRule="auto"/>
    </w:pPr>
    <w:r w:rsidRPr="00FB7211">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454" w:rsidRDefault="00552454">
      <w:pPr>
        <w:spacing w:line="240" w:lineRule="auto"/>
      </w:pPr>
      <w:r>
        <w:separator/>
      </w:r>
    </w:p>
  </w:footnote>
  <w:footnote w:type="continuationSeparator" w:id="0">
    <w:p w:rsidR="00552454" w:rsidRDefault="005524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C"/>
    <w:rsid w:val="00027DFA"/>
    <w:rsid w:val="00055F1B"/>
    <w:rsid w:val="00067857"/>
    <w:rsid w:val="0009367E"/>
    <w:rsid w:val="000B3A58"/>
    <w:rsid w:val="000B6FEC"/>
    <w:rsid w:val="000B7772"/>
    <w:rsid w:val="000E3C74"/>
    <w:rsid w:val="000F0318"/>
    <w:rsid w:val="000F5B0F"/>
    <w:rsid w:val="00101E61"/>
    <w:rsid w:val="00112178"/>
    <w:rsid w:val="0016752F"/>
    <w:rsid w:val="00176E8C"/>
    <w:rsid w:val="001D06AD"/>
    <w:rsid w:val="001F222B"/>
    <w:rsid w:val="0020267E"/>
    <w:rsid w:val="00202E6F"/>
    <w:rsid w:val="00243303"/>
    <w:rsid w:val="002438D6"/>
    <w:rsid w:val="00250A31"/>
    <w:rsid w:val="00271071"/>
    <w:rsid w:val="00281280"/>
    <w:rsid w:val="002C0192"/>
    <w:rsid w:val="002C5E67"/>
    <w:rsid w:val="002D65B3"/>
    <w:rsid w:val="00301B25"/>
    <w:rsid w:val="00311620"/>
    <w:rsid w:val="00324244"/>
    <w:rsid w:val="00341CC8"/>
    <w:rsid w:val="003B514A"/>
    <w:rsid w:val="003B6779"/>
    <w:rsid w:val="004033AF"/>
    <w:rsid w:val="00405801"/>
    <w:rsid w:val="00410FF6"/>
    <w:rsid w:val="004231F4"/>
    <w:rsid w:val="00451CB3"/>
    <w:rsid w:val="00481B13"/>
    <w:rsid w:val="00486504"/>
    <w:rsid w:val="00493D8F"/>
    <w:rsid w:val="0049457E"/>
    <w:rsid w:val="004B4C8D"/>
    <w:rsid w:val="004E23EA"/>
    <w:rsid w:val="004F1A26"/>
    <w:rsid w:val="005145D1"/>
    <w:rsid w:val="00536418"/>
    <w:rsid w:val="00552454"/>
    <w:rsid w:val="0058294F"/>
    <w:rsid w:val="005A002B"/>
    <w:rsid w:val="005A23D6"/>
    <w:rsid w:val="005A2603"/>
    <w:rsid w:val="005A5028"/>
    <w:rsid w:val="005D43E2"/>
    <w:rsid w:val="005E2FF9"/>
    <w:rsid w:val="005F11A9"/>
    <w:rsid w:val="006711DC"/>
    <w:rsid w:val="0067571E"/>
    <w:rsid w:val="006A0FE0"/>
    <w:rsid w:val="006D31D3"/>
    <w:rsid w:val="006F282F"/>
    <w:rsid w:val="006F682B"/>
    <w:rsid w:val="00707FA7"/>
    <w:rsid w:val="007A3AE7"/>
    <w:rsid w:val="00820579"/>
    <w:rsid w:val="00837BF0"/>
    <w:rsid w:val="00884CAF"/>
    <w:rsid w:val="0088511F"/>
    <w:rsid w:val="00896ACA"/>
    <w:rsid w:val="008C39EE"/>
    <w:rsid w:val="008C72E3"/>
    <w:rsid w:val="00943C06"/>
    <w:rsid w:val="00944A0D"/>
    <w:rsid w:val="00971165"/>
    <w:rsid w:val="009D3EE3"/>
    <w:rsid w:val="009D43A0"/>
    <w:rsid w:val="00A33FE5"/>
    <w:rsid w:val="00AF0DA9"/>
    <w:rsid w:val="00B0602B"/>
    <w:rsid w:val="00B16315"/>
    <w:rsid w:val="00B361FA"/>
    <w:rsid w:val="00C05E19"/>
    <w:rsid w:val="00C234B1"/>
    <w:rsid w:val="00C3543D"/>
    <w:rsid w:val="00C408B6"/>
    <w:rsid w:val="00C466C9"/>
    <w:rsid w:val="00C971BE"/>
    <w:rsid w:val="00CB6215"/>
    <w:rsid w:val="00CE6647"/>
    <w:rsid w:val="00D049E6"/>
    <w:rsid w:val="00D04D7C"/>
    <w:rsid w:val="00D24456"/>
    <w:rsid w:val="00D574FC"/>
    <w:rsid w:val="00D666DF"/>
    <w:rsid w:val="00D9792D"/>
    <w:rsid w:val="00DF7E7C"/>
    <w:rsid w:val="00E23B58"/>
    <w:rsid w:val="00E60053"/>
    <w:rsid w:val="00EB2559"/>
    <w:rsid w:val="00ED2FEB"/>
    <w:rsid w:val="00ED4B72"/>
    <w:rsid w:val="00F04C35"/>
    <w:rsid w:val="00F11700"/>
    <w:rsid w:val="00F12EDF"/>
    <w:rsid w:val="00F75C60"/>
    <w:rsid w:val="00FB7211"/>
    <w:rsid w:val="00FD4B04"/>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FD4B04"/>
    <w:rPr>
      <w:b/>
      <w:sz w:val="24"/>
      <w:szCs w:val="24"/>
    </w:rPr>
  </w:style>
  <w:style w:type="character" w:customStyle="1" w:styleId="BNTEXTMyriadChar">
    <w:name w:val="BĚŽNÝ TEXT Myriad Char"/>
    <w:basedOn w:val="Standardnpsmoodstavce"/>
    <w:link w:val="BNTEXTMyriad"/>
    <w:rsid w:val="00FD4B04"/>
  </w:style>
  <w:style w:type="character" w:customStyle="1" w:styleId="searchkeywordhighlight">
    <w:name w:val="searchkeywordhighlight"/>
    <w:basedOn w:val="Standardnpsmoodstavce"/>
    <w:rsid w:val="005A5028"/>
  </w:style>
  <w:style w:type="paragraph" w:styleId="Normlnweb">
    <w:name w:val="Normal (Web)"/>
    <w:basedOn w:val="Normln"/>
    <w:uiPriority w:val="99"/>
    <w:semiHidden/>
    <w:unhideWhenUsed/>
    <w:rsid w:val="00D049E6"/>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4293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kopecny@praha5.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omas.kopecny@praha5.cz" TargetMode="External"/><Relationship Id="rId4" Type="http://schemas.openxmlformats.org/officeDocument/2006/relationships/webSettings" Target="webSettings.xml"/><Relationship Id="rId9" Type="http://schemas.openxmlformats.org/officeDocument/2006/relationships/hyperlink" Target="http://www.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434A-1B51-439C-9848-64E88BD1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538</Words>
  <Characters>3177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Kopečný Tomáš</cp:lastModifiedBy>
  <cp:revision>9</cp:revision>
  <dcterms:created xsi:type="dcterms:W3CDTF">2021-01-20T12:59:00Z</dcterms:created>
  <dcterms:modified xsi:type="dcterms:W3CDTF">2021-01-21T13:50:00Z</dcterms:modified>
</cp:coreProperties>
</file>