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59" w:rsidRPr="00227D5A" w:rsidRDefault="00493D8F" w:rsidP="00EB2559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color w:val="0F1978"/>
          <w:sz w:val="20"/>
          <w:szCs w:val="20"/>
        </w:rPr>
      </w:pPr>
      <w:r w:rsidRPr="00227D5A">
        <w:rPr>
          <w:rFonts w:ascii="Myriad Pro" w:hAnsi="Myriad Pro"/>
          <w:noProof/>
          <w:color w:val="0F1978"/>
          <w:lang w:val="cs-CZ"/>
        </w:rPr>
        <w:drawing>
          <wp:anchor distT="57150" distB="57150" distL="57150" distR="57150" simplePos="0" relativeHeight="251659264" behindDoc="1" locked="0" layoutInCell="1" hidden="0" allowOverlap="1" wp14:anchorId="7E3C2BC6" wp14:editId="65683DF1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1066800" cy="1066800"/>
            <wp:effectExtent l="0" t="0" r="0" b="0"/>
            <wp:wrapNone/>
            <wp:docPr id="2" name="image2.jpg" descr="C:\Users\lucie.prinesdomova\AppData\Local\Microsoft\Windows\INetCache\Content.Word\SnÝmek 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lucie.prinesdomova\AppData\Local\Microsoft\Windows\INetCache\Content.Word\SnÝmek 00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B2559" w:rsidRPr="00227D5A">
        <w:rPr>
          <w:rFonts w:ascii="Myriad Pro" w:hAnsi="Myriad Pro"/>
          <w:color w:val="0F1978"/>
          <w:sz w:val="20"/>
          <w:szCs w:val="20"/>
        </w:rPr>
        <w:t>Úřad městské části Praha 5</w:t>
      </w:r>
    </w:p>
    <w:p w:rsidR="00EB2559" w:rsidRPr="00227D5A" w:rsidRDefault="0016752F" w:rsidP="00EB2559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color w:val="0F1978"/>
          <w:sz w:val="20"/>
          <w:szCs w:val="20"/>
        </w:rPr>
      </w:pPr>
      <w:r w:rsidRPr="00227D5A">
        <w:rPr>
          <w:rFonts w:ascii="Myriad Pro" w:hAnsi="Myriad Pro"/>
          <w:color w:val="0F1978"/>
          <w:sz w:val="20"/>
          <w:szCs w:val="20"/>
        </w:rPr>
        <w:t>Náměstí</w:t>
      </w:r>
      <w:r w:rsidR="00EB2559" w:rsidRPr="00227D5A">
        <w:rPr>
          <w:rFonts w:ascii="Myriad Pro" w:hAnsi="Myriad Pro"/>
          <w:color w:val="0F1978"/>
          <w:sz w:val="20"/>
          <w:szCs w:val="20"/>
        </w:rPr>
        <w:t xml:space="preserve"> 14. října 1381/4</w:t>
      </w:r>
      <w:r w:rsidRPr="00227D5A">
        <w:rPr>
          <w:rFonts w:ascii="Myriad Pro" w:hAnsi="Myriad Pro"/>
          <w:color w:val="0F1978"/>
          <w:sz w:val="20"/>
          <w:szCs w:val="20"/>
        </w:rPr>
        <w:t>, 150 22 Praha 5</w:t>
      </w:r>
    </w:p>
    <w:p w:rsidR="00EB2559" w:rsidRPr="00227D5A" w:rsidRDefault="00EB2559" w:rsidP="00EB2559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color w:val="0F1978"/>
          <w:sz w:val="20"/>
          <w:szCs w:val="20"/>
        </w:rPr>
      </w:pPr>
      <w:r w:rsidRPr="00227D5A">
        <w:rPr>
          <w:rFonts w:ascii="Myriad Pro" w:hAnsi="Myriad Pro"/>
          <w:color w:val="0F1978"/>
          <w:sz w:val="20"/>
          <w:szCs w:val="20"/>
        </w:rPr>
        <w:t>t: 234 378 111, 257 000 111</w:t>
      </w:r>
    </w:p>
    <w:p w:rsidR="00EB2559" w:rsidRPr="00227D5A" w:rsidRDefault="00EB2559" w:rsidP="00EB2559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color w:val="0F1978"/>
          <w:sz w:val="20"/>
          <w:szCs w:val="20"/>
        </w:rPr>
      </w:pPr>
      <w:r w:rsidRPr="00227D5A">
        <w:rPr>
          <w:rFonts w:ascii="Myriad Pro" w:hAnsi="Myriad Pro"/>
          <w:color w:val="0F1978"/>
          <w:sz w:val="20"/>
          <w:szCs w:val="20"/>
        </w:rPr>
        <w:t xml:space="preserve">e: </w:t>
      </w:r>
      <w:hyperlink r:id="rId8">
        <w:r w:rsidRPr="00227D5A">
          <w:rPr>
            <w:rFonts w:ascii="Myriad Pro" w:hAnsi="Myriad Pro"/>
            <w:color w:val="0F1978"/>
            <w:sz w:val="20"/>
            <w:szCs w:val="20"/>
            <w:u w:val="single"/>
          </w:rPr>
          <w:t>podatelna@praha5.cz</w:t>
        </w:r>
      </w:hyperlink>
    </w:p>
    <w:p w:rsidR="00EB2559" w:rsidRPr="00227D5A" w:rsidRDefault="00EB2559" w:rsidP="00EB2559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color w:val="0563C1"/>
          <w:sz w:val="20"/>
          <w:szCs w:val="20"/>
          <w:u w:val="single"/>
        </w:rPr>
      </w:pPr>
      <w:r w:rsidRPr="00227D5A">
        <w:rPr>
          <w:rFonts w:ascii="Myriad Pro" w:hAnsi="Myriad Pro"/>
          <w:color w:val="0F1978"/>
          <w:sz w:val="20"/>
          <w:szCs w:val="20"/>
        </w:rPr>
        <w:t xml:space="preserve">w: </w:t>
      </w:r>
      <w:hyperlink r:id="rId9">
        <w:r w:rsidRPr="00227D5A">
          <w:rPr>
            <w:rFonts w:ascii="Myriad Pro" w:hAnsi="Myriad Pro"/>
            <w:color w:val="0F1978"/>
            <w:sz w:val="20"/>
            <w:szCs w:val="20"/>
            <w:u w:val="single"/>
          </w:rPr>
          <w:t>www.praha5.cz</w:t>
        </w:r>
      </w:hyperlink>
      <w:r w:rsidRPr="00227D5A">
        <w:rPr>
          <w:rFonts w:ascii="Myriad Pro" w:hAnsi="Myriad Pro"/>
          <w:color w:val="0F1978"/>
          <w:sz w:val="20"/>
          <w:szCs w:val="20"/>
          <w:u w:val="single"/>
        </w:rPr>
        <w:t xml:space="preserve"> </w:t>
      </w:r>
    </w:p>
    <w:p w:rsidR="00EB2559" w:rsidRPr="00227D5A" w:rsidRDefault="00EB2559" w:rsidP="0016752F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b/>
          <w:sz w:val="32"/>
          <w:szCs w:val="32"/>
        </w:rPr>
      </w:pPr>
    </w:p>
    <w:p w:rsidR="00EB2559" w:rsidRPr="00227D5A" w:rsidRDefault="0016752F">
      <w:pPr>
        <w:rPr>
          <w:rFonts w:ascii="Myriad Pro" w:hAnsi="Myriad Pro"/>
        </w:rPr>
      </w:pPr>
      <w:r w:rsidRPr="00227D5A">
        <w:rPr>
          <w:rFonts w:ascii="Myriad Pro" w:hAnsi="Myriad Pro"/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B1D3FDB" wp14:editId="5C27B7AF">
                <wp:simplePos x="0" y="0"/>
                <wp:positionH relativeFrom="margin">
                  <wp:posOffset>3175</wp:posOffset>
                </wp:positionH>
                <wp:positionV relativeFrom="paragraph">
                  <wp:posOffset>97790</wp:posOffset>
                </wp:positionV>
                <wp:extent cx="5905500" cy="45085"/>
                <wp:effectExtent l="0" t="0" r="19050" b="3111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905500" cy="4508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F0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.25pt;margin-top:7.7pt;width:465pt;height:3.5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" strokecolor="black [304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16752F" w:rsidRPr="00227D5A" w:rsidRDefault="0016752F">
      <w:pPr>
        <w:rPr>
          <w:rFonts w:ascii="Myriad Pro" w:hAnsi="Myriad Pro"/>
          <w:color w:val="E42A49"/>
        </w:rPr>
      </w:pPr>
      <w:r w:rsidRPr="00227D5A">
        <w:rPr>
          <w:rFonts w:ascii="Myriad Pro" w:hAnsi="Myriad Pro"/>
          <w:b/>
          <w:color w:val="943634" w:themeColor="accent2" w:themeShade="BF"/>
          <w:sz w:val="32"/>
          <w:szCs w:val="32"/>
        </w:rPr>
        <w:t>TISKOVÁ ZPRÁVA</w:t>
      </w:r>
    </w:p>
    <w:p w:rsidR="000F5B0F" w:rsidRPr="00227D5A" w:rsidRDefault="000F5B0F">
      <w:pPr>
        <w:rPr>
          <w:rFonts w:ascii="Myriad Pro" w:hAnsi="Myriad Pro"/>
        </w:rPr>
      </w:pPr>
    </w:p>
    <w:p w:rsidR="00D04D7C" w:rsidRPr="00227D5A" w:rsidRDefault="000A028E">
      <w:pPr>
        <w:rPr>
          <w:rFonts w:ascii="Myriad Pro" w:hAnsi="Myriad Pro"/>
        </w:rPr>
      </w:pPr>
      <w:r w:rsidRPr="00227D5A">
        <w:rPr>
          <w:rFonts w:ascii="Myriad Pro" w:hAnsi="Myriad Pro"/>
        </w:rPr>
        <w:t>23</w:t>
      </w:r>
      <w:r w:rsidR="000E3C74" w:rsidRPr="00227D5A">
        <w:rPr>
          <w:rFonts w:ascii="Myriad Pro" w:hAnsi="Myriad Pro"/>
        </w:rPr>
        <w:t>. 11</w:t>
      </w:r>
      <w:r w:rsidR="00301B25" w:rsidRPr="00227D5A">
        <w:rPr>
          <w:rFonts w:ascii="Myriad Pro" w:hAnsi="Myriad Pro"/>
        </w:rPr>
        <w:t>. 2020</w:t>
      </w:r>
    </w:p>
    <w:p w:rsidR="000F5B0F" w:rsidRPr="00227D5A" w:rsidRDefault="000F5B0F">
      <w:pPr>
        <w:rPr>
          <w:rFonts w:ascii="Myriad Pro" w:hAnsi="Myriad Pro"/>
        </w:rPr>
      </w:pPr>
    </w:p>
    <w:p w:rsidR="00CD6067" w:rsidRPr="00227D5A" w:rsidRDefault="00227D5A" w:rsidP="00227D5A">
      <w:pPr>
        <w:rPr>
          <w:rFonts w:ascii="Myriad Pro" w:hAnsi="Myriad Pro" w:cs="Segoe UI"/>
          <w:b/>
          <w:bCs/>
          <w:strike/>
          <w:color w:val="2D2E31"/>
          <w:sz w:val="32"/>
          <w:szCs w:val="32"/>
          <w:shd w:val="clear" w:color="auto" w:fill="FFFFFF"/>
        </w:rPr>
      </w:pPr>
      <w:r w:rsidRPr="00227D5A">
        <w:rPr>
          <w:rFonts w:ascii="Myriad Pro" w:hAnsi="Myriad Pro" w:cs="Segoe UI"/>
          <w:b/>
          <w:bCs/>
          <w:color w:val="2D2E31"/>
          <w:sz w:val="32"/>
          <w:szCs w:val="32"/>
          <w:shd w:val="clear" w:color="auto" w:fill="FFFFFF"/>
        </w:rPr>
        <w:t>Otevření kostela Krista Spasitele je pro Prahu 5 h</w:t>
      </w:r>
      <w:r w:rsidR="00CD6067" w:rsidRPr="00227D5A">
        <w:rPr>
          <w:rFonts w:ascii="Myriad Pro" w:hAnsi="Myriad Pro" w:cs="Segoe UI"/>
          <w:b/>
          <w:bCs/>
          <w:color w:val="2D2E31"/>
          <w:sz w:val="32"/>
          <w:szCs w:val="32"/>
          <w:shd w:val="clear" w:color="auto" w:fill="FFFFFF"/>
        </w:rPr>
        <w:t>istorick</w:t>
      </w:r>
      <w:r w:rsidRPr="00227D5A">
        <w:rPr>
          <w:rFonts w:ascii="Myriad Pro" w:hAnsi="Myriad Pro" w:cs="Segoe UI"/>
          <w:b/>
          <w:bCs/>
          <w:color w:val="2D2E31"/>
          <w:sz w:val="32"/>
          <w:szCs w:val="32"/>
          <w:shd w:val="clear" w:color="auto" w:fill="FFFFFF"/>
        </w:rPr>
        <w:t xml:space="preserve">ou </w:t>
      </w:r>
      <w:r w:rsidR="00CD6067" w:rsidRPr="00227D5A">
        <w:rPr>
          <w:rFonts w:ascii="Myriad Pro" w:hAnsi="Myriad Pro" w:cs="Segoe UI"/>
          <w:b/>
          <w:bCs/>
          <w:color w:val="2D2E31"/>
          <w:sz w:val="32"/>
          <w:szCs w:val="32"/>
          <w:shd w:val="clear" w:color="auto" w:fill="FFFFFF"/>
        </w:rPr>
        <w:t>událost</w:t>
      </w:r>
      <w:r w:rsidR="000F315A" w:rsidRPr="00227D5A">
        <w:rPr>
          <w:rFonts w:ascii="Myriad Pro" w:hAnsi="Myriad Pro" w:cs="Segoe UI"/>
          <w:b/>
          <w:bCs/>
          <w:color w:val="2D2E31"/>
          <w:sz w:val="32"/>
          <w:szCs w:val="32"/>
          <w:shd w:val="clear" w:color="auto" w:fill="FFFFFF"/>
        </w:rPr>
        <w:t>í</w:t>
      </w:r>
      <w:r w:rsidR="00CD6067" w:rsidRPr="00227D5A">
        <w:rPr>
          <w:rFonts w:ascii="Myriad Pro" w:hAnsi="Myriad Pro" w:cs="Segoe UI"/>
          <w:b/>
          <w:bCs/>
          <w:color w:val="2D2E31"/>
          <w:sz w:val="32"/>
          <w:szCs w:val="32"/>
          <w:shd w:val="clear" w:color="auto" w:fill="FFFFFF"/>
        </w:rPr>
        <w:t xml:space="preserve"> </w:t>
      </w: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</w:p>
    <w:p w:rsidR="006E4E80" w:rsidRPr="00227D5A" w:rsidRDefault="006E4E80" w:rsidP="006E4E80">
      <w:pPr>
        <w:jc w:val="both"/>
        <w:rPr>
          <w:rFonts w:ascii="Myriad Pro" w:hAnsi="Myriad Pro" w:cs="Segoe UI"/>
          <w:b/>
          <w:color w:val="2D2E31"/>
          <w:sz w:val="26"/>
          <w:szCs w:val="26"/>
          <w:shd w:val="clear" w:color="auto" w:fill="FFFFFF"/>
        </w:rPr>
      </w:pPr>
      <w:r w:rsidRPr="00227D5A">
        <w:rPr>
          <w:rFonts w:ascii="Myriad Pro" w:hAnsi="Myriad Pro" w:cs="Segoe UI"/>
          <w:b/>
          <w:color w:val="2D2E31"/>
          <w:sz w:val="26"/>
          <w:szCs w:val="26"/>
          <w:shd w:val="clear" w:color="auto" w:fill="FFFFFF"/>
        </w:rPr>
        <w:t xml:space="preserve">V Grussově ulici na pražském Barrandově byl v neděli 22. 11. 2020 kardinálem Dominikem </w:t>
      </w:r>
      <w:proofErr w:type="spellStart"/>
      <w:r w:rsidRPr="00227D5A">
        <w:rPr>
          <w:rFonts w:ascii="Myriad Pro" w:hAnsi="Myriad Pro" w:cs="Segoe UI"/>
          <w:b/>
          <w:color w:val="2D2E31"/>
          <w:sz w:val="26"/>
          <w:szCs w:val="26"/>
          <w:shd w:val="clear" w:color="auto" w:fill="FFFFFF"/>
        </w:rPr>
        <w:t>Dukou</w:t>
      </w:r>
      <w:proofErr w:type="spellEnd"/>
      <w:r w:rsidRPr="00227D5A">
        <w:rPr>
          <w:rFonts w:ascii="Myriad Pro" w:hAnsi="Myriad Pro" w:cs="Segoe UI"/>
          <w:b/>
          <w:color w:val="2D2E31"/>
          <w:sz w:val="26"/>
          <w:szCs w:val="26"/>
          <w:shd w:val="clear" w:color="auto" w:fill="FFFFFF"/>
        </w:rPr>
        <w:t xml:space="preserve"> slavnostně zasvěcen nově vystavěný kostel Krista Spasitele.</w:t>
      </w: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V úvodu celé akce, která probíhala za přísných bezpečnostních a hygienických opatření, předal </w:t>
      </w:r>
      <w:r w:rsidR="00474C8E"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>zástupce Metrostavu, zhotovitele</w:t>
      </w: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 stavby, symbolický klíč do rukou kardinála </w:t>
      </w:r>
      <w:proofErr w:type="spellStart"/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>Duky</w:t>
      </w:r>
      <w:proofErr w:type="spellEnd"/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. Ten klíč předal do rukou místního duchovního správce P. Josefa Ptáčka, který stojí za úspěšným dokončením stavby jako její organizátor a především duchovní otec celého projektu. </w:t>
      </w: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„Slavnostní otevření nového moderního kostela na Barrandově je pro Prahu 5 </w:t>
      </w:r>
      <w:r w:rsidR="007A0462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vzácný a historický okamžik.  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Zcela novou sakrální stavbu jsme na území naší městské části neotvírali bezmála sto let. Naposledy se tak stalo v roce 1942, kdy byl slavnostně vysvěcen kostel sv. Jana Nepomuckého v Košířích,“ </w:t>
      </w: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>říká ke slavnostnímu aktu starostka Prahy 5 Renáta Zajíčková</w:t>
      </w: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První plány </w:t>
      </w:r>
      <w:r w:rsidR="007A0462"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k vybudování nového kostela na Barrandově </w:t>
      </w: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jsou z třicátých let minulého století. S ohledem na </w:t>
      </w:r>
      <w:r w:rsidR="007A0462"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>přibývající počet obyvatel nedostačovala kapacita</w:t>
      </w: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 farního kostela sv. Filipa a Jakuba na </w:t>
      </w:r>
      <w:proofErr w:type="spellStart"/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>Zlíchově</w:t>
      </w:r>
      <w:proofErr w:type="spellEnd"/>
      <w:r w:rsidR="007A0462"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, a tak </w:t>
      </w: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potřeba nové sakrální stavby na Barrandově </w:t>
      </w:r>
      <w:r w:rsidR="007A0462"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byla </w:t>
      </w: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intenzivnější. V roce 2010 se rozhodlo definitivně. Po třech letech sbírání potřebných povolení a </w:t>
      </w:r>
      <w:r w:rsidR="007A0462"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po </w:t>
      </w: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vypsání soutěže na podobu kostela byl jako vítězný vybrán návrh Jakuba </w:t>
      </w:r>
      <w:proofErr w:type="spellStart"/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>Žišky</w:t>
      </w:r>
      <w:proofErr w:type="spellEnd"/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 a Pavla </w:t>
      </w:r>
      <w:proofErr w:type="spellStart"/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>Šmelhause</w:t>
      </w:r>
      <w:proofErr w:type="spellEnd"/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. </w:t>
      </w:r>
    </w:p>
    <w:p w:rsidR="00474C8E" w:rsidRPr="00227D5A" w:rsidRDefault="00474C8E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  <w:bookmarkStart w:id="0" w:name="_GoBack"/>
      <w:bookmarkEnd w:id="0"/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„Chtěla bych tímto vyzdvihnout práci nejen </w:t>
      </w:r>
      <w:r w:rsidR="007A0462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architektů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 </w:t>
      </w:r>
      <w:proofErr w:type="spellStart"/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Žišky</w:t>
      </w:r>
      <w:proofErr w:type="spellEnd"/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 a </w:t>
      </w:r>
      <w:proofErr w:type="spellStart"/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Šmelhause</w:t>
      </w:r>
      <w:proofErr w:type="spellEnd"/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, ale také so</w:t>
      </w:r>
      <w:r w:rsidR="00CD6067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chařů Váni a Kolíbala, kteří navrhli interiér nadčasový, moderní a vznešený. 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 Unikátnost nově otevřeného prostoru netkví</w:t>
      </w:r>
      <w:r w:rsidR="00474C8E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 jen 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v architektonickém řešení samotného kostela, ale i v jeho podzemní části. V ní jsou totiž umístěny prostory komunitního centra spravovaného zdejší farností. To z kostela Krista Spasitele činí místo nejen pro 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lastRenderedPageBreak/>
        <w:t xml:space="preserve">věřící, ale i pro bohatý spolkový </w:t>
      </w:r>
      <w:r w:rsidR="00CD6067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a společenský 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život, který </w:t>
      </w:r>
      <w:r w:rsidR="00CD6067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je potřeba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 na Barrandově posílit,“ </w:t>
      </w: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doplňuje starostka Zajíčková. </w:t>
      </w: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</w:p>
    <w:p w:rsidR="006E4E80" w:rsidRPr="00227D5A" w:rsidRDefault="00474C8E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Komunitní centrum </w:t>
      </w:r>
      <w:r w:rsidR="006E4E80"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nabízí nově sál ke konání koncertů, společenských akcí, besed, přednášek či výstav, dále klubovny, knihovna, dětský koutek. Nechybí ani kavárna s přilehlým dětským hřištěm. </w:t>
      </w: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>Stavba kostel</w:t>
      </w:r>
      <w:r w:rsidR="00474C8E"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>a</w:t>
      </w: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 se od svého počátku těší velkému zájmu obyvatel Barrandova. O </w:t>
      </w:r>
      <w:r w:rsidR="00CD6067"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>tom</w:t>
      </w: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 svědčí fakt, že většinu nákladů hradila farnost právě z příspěvků obyvatel a dalších donátorů. </w:t>
      </w: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</w:p>
    <w:p w:rsidR="006E4E80" w:rsidRPr="00227D5A" w:rsidRDefault="006E4E80" w:rsidP="006E4E80">
      <w:pPr>
        <w:jc w:val="both"/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</w:pP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„Ráda</w:t>
      </w:r>
      <w:r w:rsidR="00474C8E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 bych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 poděkovala všem, kdo se na realizaci této velko</w:t>
      </w:r>
      <w:r w:rsidR="00CD6067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lepé a moderní stavby podíleli, o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d architektů přes výtvarníky a sochaře až po sta</w:t>
      </w:r>
      <w:r w:rsidR="00CD6067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vbaře. Největší dík však patří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 donáto</w:t>
      </w:r>
      <w:r w:rsidR="00CD6067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rům, především pak těm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 drobným z řad obyvatel, kteří na stavbu přispěli byť sebemenší částkou. Pevně věřím, že </w:t>
      </w:r>
      <w:r w:rsidR="00CD6067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pandemická 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situace se brzy</w:t>
      </w:r>
      <w:r w:rsidR="00474C8E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 zlepší natolik, že si b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udeme </w:t>
      </w:r>
      <w:r w:rsidR="00CD6067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moci naplno vychutnávat a užívat tento překrásný </w:t>
      </w:r>
      <w:r w:rsidR="000F315A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duchovní a kulturní </w:t>
      </w:r>
      <w:r w:rsidR="00CD6067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>prostor</w:t>
      </w:r>
      <w:r w:rsidR="000F315A"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 na Barrandově</w:t>
      </w:r>
      <w:r w:rsidRPr="00227D5A">
        <w:rPr>
          <w:rFonts w:ascii="Myriad Pro" w:hAnsi="Myriad Pro" w:cs="Segoe UI"/>
          <w:i/>
          <w:color w:val="2D2E31"/>
          <w:sz w:val="26"/>
          <w:szCs w:val="26"/>
          <w:shd w:val="clear" w:color="auto" w:fill="FFFFFF"/>
        </w:rPr>
        <w:t xml:space="preserve">,“ </w:t>
      </w:r>
      <w:r w:rsidRPr="00227D5A">
        <w:rPr>
          <w:rFonts w:ascii="Myriad Pro" w:hAnsi="Myriad Pro" w:cs="Segoe UI"/>
          <w:color w:val="2D2E31"/>
          <w:sz w:val="26"/>
          <w:szCs w:val="26"/>
          <w:shd w:val="clear" w:color="auto" w:fill="FFFFFF"/>
        </w:rPr>
        <w:t xml:space="preserve">uzavírá starostka městské části Praha 5 Renáta Zajíčková. </w:t>
      </w:r>
    </w:p>
    <w:p w:rsidR="00402A68" w:rsidRPr="00227D5A" w:rsidRDefault="00402A68" w:rsidP="006E4E80">
      <w:pPr>
        <w:rPr>
          <w:rFonts w:ascii="Myriad Pro" w:hAnsi="Myriad Pro"/>
          <w:sz w:val="24"/>
          <w:szCs w:val="24"/>
        </w:rPr>
      </w:pPr>
    </w:p>
    <w:sectPr w:rsidR="00402A68" w:rsidRPr="00227D5A" w:rsidSect="0016752F">
      <w:footerReference w:type="default" r:id="rId10"/>
      <w:pgSz w:w="11909" w:h="16834"/>
      <w:pgMar w:top="567" w:right="1134" w:bottom="1440" w:left="1440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2C" w:rsidRDefault="0033252C">
      <w:pPr>
        <w:spacing w:line="240" w:lineRule="auto"/>
      </w:pPr>
      <w:r>
        <w:separator/>
      </w:r>
    </w:p>
  </w:endnote>
  <w:endnote w:type="continuationSeparator" w:id="0">
    <w:p w:rsidR="0033252C" w:rsidRDefault="00332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8C39EE" w:rsidRDefault="00301B25">
    <w:pPr>
      <w:tabs>
        <w:tab w:val="left" w:pos="4423"/>
      </w:tabs>
      <w:spacing w:line="320" w:lineRule="auto"/>
      <w:jc w:val="right"/>
      <w:rPr>
        <w:rFonts w:ascii="Myriad Pro" w:hAnsi="Myriad Pro"/>
        <w:b/>
        <w:sz w:val="16"/>
        <w:szCs w:val="16"/>
      </w:rPr>
    </w:pPr>
    <w:r w:rsidRPr="008C39EE">
      <w:rPr>
        <w:rFonts w:ascii="Myriad Pro" w:hAnsi="Myriad Pro"/>
        <w:b/>
        <w:sz w:val="16"/>
        <w:szCs w:val="16"/>
      </w:rPr>
      <w:t>Mgr. Tomáš Kopečný</w:t>
    </w:r>
  </w:p>
  <w:p w:rsidR="00D04D7C" w:rsidRPr="008C39EE" w:rsidRDefault="00301B25">
    <w:pPr>
      <w:tabs>
        <w:tab w:val="center" w:pos="4536"/>
        <w:tab w:val="right" w:pos="9072"/>
      </w:tabs>
      <w:spacing w:line="320" w:lineRule="auto"/>
      <w:jc w:val="right"/>
      <w:rPr>
        <w:rFonts w:ascii="Myriad Pro" w:hAnsi="Myriad Pro"/>
        <w:sz w:val="16"/>
        <w:szCs w:val="16"/>
      </w:rPr>
    </w:pPr>
    <w:r w:rsidRPr="008C39EE">
      <w:rPr>
        <w:rFonts w:ascii="Myriad Pro" w:hAnsi="Myriad Pro"/>
        <w:sz w:val="16"/>
        <w:szCs w:val="16"/>
      </w:rPr>
      <w:t>Oddělení PR a komunikace</w:t>
    </w:r>
  </w:p>
  <w:p w:rsidR="00D04D7C" w:rsidRPr="008C39EE" w:rsidRDefault="00301B25">
    <w:pPr>
      <w:spacing w:line="320" w:lineRule="auto"/>
      <w:jc w:val="right"/>
      <w:rPr>
        <w:rFonts w:ascii="Myriad Pro" w:hAnsi="Myriad Pro"/>
        <w:sz w:val="16"/>
        <w:szCs w:val="16"/>
      </w:rPr>
    </w:pPr>
    <w:r w:rsidRPr="008C39EE">
      <w:rPr>
        <w:rFonts w:ascii="Myriad Pro" w:hAnsi="Myriad Pro"/>
        <w:sz w:val="16"/>
        <w:szCs w:val="16"/>
      </w:rPr>
      <w:t>t: +420 603 238 221</w:t>
    </w:r>
  </w:p>
  <w:p w:rsidR="00D04D7C" w:rsidRPr="00FB7211" w:rsidRDefault="00301B25">
    <w:pPr>
      <w:spacing w:line="320" w:lineRule="auto"/>
      <w:jc w:val="right"/>
    </w:pPr>
    <w:r w:rsidRPr="008C39EE">
      <w:rPr>
        <w:rFonts w:ascii="Myriad Pro" w:hAnsi="Myriad Pro"/>
        <w:sz w:val="16"/>
        <w:szCs w:val="16"/>
      </w:rPr>
      <w:t xml:space="preserve">e: </w:t>
    </w:r>
    <w:hyperlink r:id="rId1">
      <w:r w:rsidRPr="008C39EE">
        <w:rPr>
          <w:rFonts w:ascii="Myriad Pro" w:hAnsi="Myriad Pro"/>
          <w:sz w:val="16"/>
          <w:szCs w:val="16"/>
          <w:u w:val="single"/>
        </w:rPr>
        <w:t>tomas.kopecny@praha5.cz</w:t>
      </w:r>
    </w:hyperlink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2C" w:rsidRDefault="0033252C">
      <w:pPr>
        <w:spacing w:line="240" w:lineRule="auto"/>
      </w:pPr>
      <w:r>
        <w:separator/>
      </w:r>
    </w:p>
  </w:footnote>
  <w:footnote w:type="continuationSeparator" w:id="0">
    <w:p w:rsidR="0033252C" w:rsidRDefault="003325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53E80"/>
    <w:rsid w:val="000A028E"/>
    <w:rsid w:val="000B3A58"/>
    <w:rsid w:val="000E3C74"/>
    <w:rsid w:val="000F0318"/>
    <w:rsid w:val="000F315A"/>
    <w:rsid w:val="000F5B0F"/>
    <w:rsid w:val="00112178"/>
    <w:rsid w:val="0016752F"/>
    <w:rsid w:val="001F222B"/>
    <w:rsid w:val="0020267E"/>
    <w:rsid w:val="00202E6F"/>
    <w:rsid w:val="00227D5A"/>
    <w:rsid w:val="002C5E67"/>
    <w:rsid w:val="00301B25"/>
    <w:rsid w:val="0033252C"/>
    <w:rsid w:val="00340AAD"/>
    <w:rsid w:val="003B6779"/>
    <w:rsid w:val="00402A68"/>
    <w:rsid w:val="00405801"/>
    <w:rsid w:val="004231F4"/>
    <w:rsid w:val="00474C8E"/>
    <w:rsid w:val="00493D8F"/>
    <w:rsid w:val="004A2692"/>
    <w:rsid w:val="004A3FCD"/>
    <w:rsid w:val="004B4C8D"/>
    <w:rsid w:val="004E23EA"/>
    <w:rsid w:val="00536418"/>
    <w:rsid w:val="005A23D6"/>
    <w:rsid w:val="005A2603"/>
    <w:rsid w:val="005E2FF9"/>
    <w:rsid w:val="005F11A9"/>
    <w:rsid w:val="0067571E"/>
    <w:rsid w:val="006E4E80"/>
    <w:rsid w:val="006F282F"/>
    <w:rsid w:val="006F682B"/>
    <w:rsid w:val="007A0462"/>
    <w:rsid w:val="00820579"/>
    <w:rsid w:val="00884CAF"/>
    <w:rsid w:val="00896ACA"/>
    <w:rsid w:val="008C39EE"/>
    <w:rsid w:val="008C72E3"/>
    <w:rsid w:val="00920ED6"/>
    <w:rsid w:val="00943C06"/>
    <w:rsid w:val="009D3EE3"/>
    <w:rsid w:val="009D7DDB"/>
    <w:rsid w:val="009E2B54"/>
    <w:rsid w:val="00AF0DA9"/>
    <w:rsid w:val="00B0602B"/>
    <w:rsid w:val="00BF5697"/>
    <w:rsid w:val="00C05E19"/>
    <w:rsid w:val="00C971BE"/>
    <w:rsid w:val="00CB6215"/>
    <w:rsid w:val="00CD6067"/>
    <w:rsid w:val="00CE6647"/>
    <w:rsid w:val="00D04D7C"/>
    <w:rsid w:val="00D9792D"/>
    <w:rsid w:val="00DF70C0"/>
    <w:rsid w:val="00DF7E7C"/>
    <w:rsid w:val="00E23B58"/>
    <w:rsid w:val="00E60053"/>
    <w:rsid w:val="00EA5F3A"/>
    <w:rsid w:val="00EB2559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kopecny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9F5E-CD79-4FDE-B205-0C98BFC1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Kopečný Tomáš</cp:lastModifiedBy>
  <cp:revision>5</cp:revision>
  <dcterms:created xsi:type="dcterms:W3CDTF">2020-11-23T14:47:00Z</dcterms:created>
  <dcterms:modified xsi:type="dcterms:W3CDTF">2020-11-24T07:49:00Z</dcterms:modified>
</cp:coreProperties>
</file>