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2F6" w:rsidRPr="006872F6" w:rsidRDefault="006872F6" w:rsidP="006872F6">
      <w:pPr>
        <w:pStyle w:val="Normlnweb"/>
        <w:jc w:val="center"/>
        <w:rPr>
          <w:rStyle w:val="Siln"/>
          <w:rFonts w:asciiTheme="minorHAnsi" w:hAnsiTheme="minorHAnsi"/>
          <w:color w:val="000000"/>
          <w:sz w:val="28"/>
          <w:szCs w:val="28"/>
          <w:u w:val="single"/>
        </w:rPr>
      </w:pPr>
      <w:r w:rsidRPr="006872F6">
        <w:rPr>
          <w:rStyle w:val="Siln"/>
          <w:rFonts w:asciiTheme="minorHAnsi" w:hAnsiTheme="minorHAnsi"/>
          <w:color w:val="000000"/>
          <w:sz w:val="28"/>
          <w:szCs w:val="28"/>
          <w:u w:val="single"/>
        </w:rPr>
        <w:t>Spádové obvody mateřských škol zřizovaných MČ Praha 5 od 1. 4. 2019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</w:rPr>
      </w:pPr>
      <w:r w:rsidRPr="006872F6">
        <w:rPr>
          <w:rStyle w:val="Siln"/>
          <w:rFonts w:asciiTheme="minorHAnsi" w:hAnsiTheme="minorHAnsi"/>
          <w:color w:val="000000"/>
        </w:rPr>
        <w:t>4.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8"/>
          <w:szCs w:val="28"/>
        </w:rPr>
      </w:pPr>
      <w:r w:rsidRPr="006872F6">
        <w:rPr>
          <w:rStyle w:val="Siln"/>
          <w:rFonts w:asciiTheme="minorHAnsi" w:hAnsiTheme="minorHAnsi"/>
          <w:color w:val="000000"/>
          <w:sz w:val="28"/>
          <w:szCs w:val="28"/>
        </w:rPr>
        <w:t>OBECNĚ ZÁVAZNÁ VYHLÁŠKA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8"/>
          <w:szCs w:val="28"/>
        </w:rPr>
      </w:pPr>
      <w:r w:rsidRPr="006872F6">
        <w:rPr>
          <w:rStyle w:val="Siln"/>
          <w:rFonts w:asciiTheme="minorHAnsi" w:hAnsiTheme="minorHAnsi"/>
          <w:color w:val="000000"/>
          <w:sz w:val="28"/>
          <w:szCs w:val="28"/>
        </w:rPr>
        <w:t>o školských obvodech mateřských škol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Fonts w:asciiTheme="minorHAnsi" w:hAnsiTheme="minorHAnsi"/>
          <w:color w:val="000000"/>
          <w:sz w:val="22"/>
          <w:szCs w:val="22"/>
        </w:rPr>
        <w:t>Zastupitelstvo hlavního města Prahy se usneslo dne 28. 2. 2019 vydat podle § 44 odst. 3 písm. d) zákona č. 131/2000 Sb., o hlavním městě Praze, a § 178 odst. 2 písm. b) a § 179 odst. 3 zákona č. 561/2004 Sb., o předškolním, základním, středním, vyšším odborném a jiném vzdělávání (školský zákon), ve znění zákona č. 178/2016 Sb., tuto obecně závaznou vyhlášku: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Fonts w:asciiTheme="minorHAnsi" w:hAnsiTheme="minorHAnsi"/>
          <w:color w:val="000000"/>
          <w:sz w:val="22"/>
          <w:szCs w:val="22"/>
        </w:rPr>
        <w:t> 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</w:rPr>
      </w:pPr>
      <w:r w:rsidRPr="006872F6">
        <w:rPr>
          <w:rStyle w:val="Siln"/>
          <w:rFonts w:asciiTheme="minorHAnsi" w:hAnsiTheme="minorHAnsi"/>
          <w:color w:val="000000"/>
        </w:rPr>
        <w:t>§ 1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Fonts w:asciiTheme="minorHAnsi" w:hAnsiTheme="minorHAnsi"/>
          <w:color w:val="000000"/>
          <w:sz w:val="22"/>
          <w:szCs w:val="22"/>
        </w:rPr>
        <w:t>Školské obvody mateřských škol zřízených městskými částmi jsou stanoveny v příloze k této vyhlášce.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</w:rPr>
      </w:pPr>
      <w:r w:rsidRPr="006872F6">
        <w:rPr>
          <w:rFonts w:asciiTheme="minorHAnsi" w:hAnsiTheme="minorHAnsi"/>
          <w:color w:val="000000"/>
        </w:rPr>
        <w:t> 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</w:rPr>
      </w:pPr>
      <w:r w:rsidRPr="006872F6">
        <w:rPr>
          <w:rStyle w:val="Siln"/>
          <w:rFonts w:asciiTheme="minorHAnsi" w:hAnsiTheme="minorHAnsi"/>
          <w:color w:val="000000"/>
        </w:rPr>
        <w:t>§ 2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Fonts w:asciiTheme="minorHAnsi" w:hAnsiTheme="minorHAnsi"/>
          <w:color w:val="000000"/>
          <w:sz w:val="22"/>
          <w:szCs w:val="22"/>
        </w:rPr>
        <w:t>Obecně závazná vyhláška č. 2/2018 Sb. hl. m. Prahy, o školských obvodech mateřských škol, se zrušuje.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Fonts w:asciiTheme="minorHAnsi" w:hAnsiTheme="minorHAnsi"/>
          <w:color w:val="000000"/>
          <w:sz w:val="22"/>
          <w:szCs w:val="22"/>
        </w:rPr>
        <w:t> 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</w:rPr>
      </w:pPr>
      <w:r w:rsidRPr="006872F6">
        <w:rPr>
          <w:rStyle w:val="Siln"/>
          <w:rFonts w:asciiTheme="minorHAnsi" w:hAnsiTheme="minorHAnsi"/>
          <w:color w:val="000000"/>
        </w:rPr>
        <w:t>§ 3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Fonts w:asciiTheme="minorHAnsi" w:hAnsiTheme="minorHAnsi"/>
          <w:color w:val="000000"/>
          <w:sz w:val="22"/>
          <w:szCs w:val="22"/>
        </w:rPr>
        <w:t>Tato vyhláška nabývá účinnosti dnem 1. dubna 2019.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Fonts w:asciiTheme="minorHAnsi" w:hAnsiTheme="minorHAnsi"/>
          <w:color w:val="000000"/>
          <w:sz w:val="22"/>
          <w:szCs w:val="22"/>
        </w:rPr>
        <w:t> 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Fonts w:asciiTheme="minorHAnsi" w:hAnsiTheme="minorHAnsi"/>
          <w:color w:val="000000"/>
          <w:sz w:val="22"/>
          <w:szCs w:val="22"/>
        </w:rPr>
        <w:t>MUDr. Zdeněk Hřib, v. r.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Fonts w:asciiTheme="minorHAnsi" w:hAnsiTheme="minorHAnsi"/>
          <w:color w:val="000000"/>
          <w:sz w:val="22"/>
          <w:szCs w:val="22"/>
        </w:rPr>
        <w:t>primátor hlavního města Prahy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Fonts w:asciiTheme="minorHAnsi" w:hAnsiTheme="minorHAnsi"/>
          <w:color w:val="000000"/>
          <w:sz w:val="22"/>
          <w:szCs w:val="22"/>
        </w:rPr>
        <w:t> 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Fonts w:asciiTheme="minorHAnsi" w:hAnsiTheme="minorHAnsi"/>
          <w:color w:val="000000"/>
          <w:sz w:val="22"/>
          <w:szCs w:val="22"/>
        </w:rPr>
        <w:t>doc. Ing. arch. Petr Hlaváček, v. r.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Fonts w:asciiTheme="minorHAnsi" w:hAnsiTheme="minorHAnsi"/>
          <w:color w:val="000000"/>
          <w:sz w:val="22"/>
          <w:szCs w:val="22"/>
        </w:rPr>
        <w:t>1. náměstek primátora hlavního města Prahy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Fonts w:asciiTheme="minorHAnsi" w:hAnsiTheme="minorHAnsi"/>
          <w:color w:val="000000"/>
          <w:sz w:val="22"/>
          <w:szCs w:val="22"/>
        </w:rPr>
        <w:t> </w:t>
      </w:r>
    </w:p>
    <w:p w:rsid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6872F6" w:rsidRPr="006872F6" w:rsidRDefault="006872F6" w:rsidP="006872F6">
      <w:pPr>
        <w:pStyle w:val="Normlnweb"/>
        <w:jc w:val="center"/>
        <w:rPr>
          <w:rStyle w:val="Siln"/>
          <w:rFonts w:asciiTheme="minorHAnsi" w:hAnsiTheme="minorHAnsi"/>
          <w:b w:val="0"/>
          <w:bCs w:val="0"/>
          <w:color w:val="000000"/>
          <w:sz w:val="22"/>
          <w:szCs w:val="22"/>
        </w:rPr>
      </w:pP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  <w:sz w:val="22"/>
          <w:szCs w:val="22"/>
        </w:rPr>
        <w:lastRenderedPageBreak/>
        <w:t>Příloha k obecně závazné vyhlášce č. 4/2019 Sb. hl. m. Prahy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Fonts w:asciiTheme="minorHAnsi" w:hAnsiTheme="minorHAnsi"/>
          <w:color w:val="000000"/>
          <w:sz w:val="22"/>
          <w:szCs w:val="22"/>
        </w:rPr>
        <w:t> 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32"/>
          <w:szCs w:val="32"/>
        </w:rPr>
      </w:pPr>
      <w:r w:rsidRPr="006872F6">
        <w:rPr>
          <w:rStyle w:val="Siln"/>
          <w:rFonts w:asciiTheme="minorHAnsi" w:hAnsiTheme="minorHAnsi"/>
          <w:color w:val="000000"/>
          <w:sz w:val="32"/>
          <w:szCs w:val="32"/>
          <w:u w:val="single"/>
        </w:rPr>
        <w:t>Městská část Praha 5</w:t>
      </w:r>
    </w:p>
    <w:p w:rsidR="006872F6" w:rsidRPr="006872F6" w:rsidRDefault="006872F6" w:rsidP="006872F6">
      <w:pPr>
        <w:pStyle w:val="Normlnweb"/>
        <w:jc w:val="center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Fonts w:asciiTheme="minorHAnsi" w:hAnsiTheme="minorHAnsi"/>
          <w:color w:val="000000"/>
          <w:sz w:val="22"/>
          <w:szCs w:val="22"/>
        </w:rPr>
        <w:t> 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</w:rPr>
      </w:pPr>
      <w:r w:rsidRPr="006872F6">
        <w:rPr>
          <w:rStyle w:val="Siln"/>
          <w:rFonts w:asciiTheme="minorHAnsi" w:hAnsiTheme="minorHAnsi"/>
          <w:color w:val="000000"/>
        </w:rPr>
        <w:t>Mateřská škola, Praha 5 - Barrandov, Kurandové 669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Fonts w:asciiTheme="minorHAnsi" w:hAnsiTheme="minorHAnsi"/>
          <w:color w:val="000000"/>
          <w:sz w:val="22"/>
          <w:szCs w:val="22"/>
        </w:rPr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 xml:space="preserve">Mateřská škola, Praha 5 - Barrandov, </w:t>
      </w:r>
      <w:proofErr w:type="spellStart"/>
      <w:r w:rsidRPr="006872F6">
        <w:rPr>
          <w:rStyle w:val="Siln"/>
          <w:rFonts w:asciiTheme="minorHAnsi" w:hAnsiTheme="minorHAnsi"/>
          <w:color w:val="000000"/>
        </w:rPr>
        <w:t>Lohniského</w:t>
      </w:r>
      <w:proofErr w:type="spellEnd"/>
      <w:r w:rsidRPr="006872F6">
        <w:rPr>
          <w:rStyle w:val="Siln"/>
          <w:rFonts w:asciiTheme="minorHAnsi" w:hAnsiTheme="minorHAnsi"/>
          <w:color w:val="000000"/>
        </w:rPr>
        <w:t xml:space="preserve"> 830</w:t>
      </w:r>
      <w:r w:rsidRPr="006872F6">
        <w:rPr>
          <w:rFonts w:asciiTheme="minorHAnsi" w:hAnsiTheme="minorHAnsi"/>
          <w:color w:val="000000"/>
          <w:sz w:val="22"/>
          <w:szCs w:val="22"/>
        </w:rPr>
        <w:t> 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>Mateřská škola, Praha 5 - Smíchov, Kroupova 2775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>Mateřská škola „Slunéčko“ Praha 5 - Košíře, Beníškové 988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>Mateřská škola se speciálními třídami DUHA Praha 5 - Košíře, Trojdílná 1117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>Mateřská škola, Praha 5 - Košíře, Podbělohorská 2185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>Mateřská škola „U Krtečka“ Praha 5 - Motol, Kudrnova 235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>Mateřská škola, Praha 5 - Smíchov, Nad Palatou 613</w:t>
      </w:r>
      <w:r w:rsidRPr="006872F6">
        <w:rPr>
          <w:rStyle w:val="Siln"/>
          <w:rFonts w:asciiTheme="minorHAnsi" w:hAnsiTheme="minorHAnsi"/>
          <w:color w:val="000000"/>
          <w:sz w:val="22"/>
          <w:szCs w:val="22"/>
        </w:rPr>
        <w:t> 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>Mateřská škola, Praha 5 - Smíchov, U Železničního mostu 2629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 xml:space="preserve">Mateřská škola, Praha 5 - Barrandov, </w:t>
      </w:r>
      <w:proofErr w:type="spellStart"/>
      <w:r w:rsidRPr="006872F6">
        <w:rPr>
          <w:rStyle w:val="Siln"/>
          <w:rFonts w:asciiTheme="minorHAnsi" w:hAnsiTheme="minorHAnsi"/>
          <w:color w:val="000000"/>
        </w:rPr>
        <w:t>Lohniského</w:t>
      </w:r>
      <w:proofErr w:type="spellEnd"/>
      <w:r w:rsidRPr="006872F6">
        <w:rPr>
          <w:rStyle w:val="Siln"/>
          <w:rFonts w:asciiTheme="minorHAnsi" w:hAnsiTheme="minorHAnsi"/>
          <w:color w:val="000000"/>
        </w:rPr>
        <w:t xml:space="preserve"> 851</w:t>
      </w:r>
      <w:r w:rsidRPr="006872F6">
        <w:rPr>
          <w:rFonts w:asciiTheme="minorHAnsi" w:hAnsiTheme="minorHAnsi"/>
          <w:color w:val="000000"/>
          <w:sz w:val="22"/>
          <w:szCs w:val="22"/>
        </w:rPr>
        <w:t> 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>Mateřská škola, Praha 5 - Barrandov, Tréglova 780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>Mateřská škola, Praha 5 - Košíře, Peroutkova 1004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>Mateřská škola, Praha 5 - Hlubočepy, Hlubočepská 90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lastRenderedPageBreak/>
        <w:t xml:space="preserve">Fakultní základní škola a mateřská škola Barrandov II při </w:t>
      </w:r>
      <w:proofErr w:type="spellStart"/>
      <w:r w:rsidRPr="006872F6">
        <w:rPr>
          <w:rStyle w:val="Siln"/>
          <w:rFonts w:asciiTheme="minorHAnsi" w:hAnsiTheme="minorHAnsi"/>
          <w:color w:val="000000"/>
        </w:rPr>
        <w:t>PedF</w:t>
      </w:r>
      <w:proofErr w:type="spellEnd"/>
      <w:r w:rsidRPr="006872F6">
        <w:rPr>
          <w:rStyle w:val="Siln"/>
          <w:rFonts w:asciiTheme="minorHAnsi" w:hAnsiTheme="minorHAnsi"/>
          <w:color w:val="000000"/>
        </w:rPr>
        <w:t xml:space="preserve"> UK, Praha 5 - Hlubočepy, V Remízku 7/919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 xml:space="preserve">Základní škola a mateřská škola Barrandov, Praha 5 - Hlubočepy, </w:t>
      </w:r>
      <w:proofErr w:type="spellStart"/>
      <w:r w:rsidRPr="006872F6">
        <w:rPr>
          <w:rStyle w:val="Siln"/>
          <w:rFonts w:asciiTheme="minorHAnsi" w:hAnsiTheme="minorHAnsi"/>
          <w:color w:val="000000"/>
        </w:rPr>
        <w:t>Chaplinovo</w:t>
      </w:r>
      <w:proofErr w:type="spellEnd"/>
      <w:r w:rsidRPr="006872F6">
        <w:rPr>
          <w:rStyle w:val="Siln"/>
          <w:rFonts w:asciiTheme="minorHAnsi" w:hAnsiTheme="minorHAnsi"/>
          <w:color w:val="000000"/>
        </w:rPr>
        <w:t xml:space="preserve"> nám. 1/615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>Základní škola a mateřská škola Praha 5 - Smíchov, Grafická 13/1060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>Základní škola a mateřská škola Praha 5 - Košíře, Weberova 1/1090</w:t>
      </w:r>
      <w:r w:rsidRPr="006872F6">
        <w:rPr>
          <w:rFonts w:asciiTheme="minorHAnsi" w:hAnsiTheme="minorHAnsi"/>
          <w:color w:val="000000"/>
        </w:rPr>
        <w:t> 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>Základní škola a mateřská škola Praha 5 - Smíchov, Kořenského 10/760</w:t>
      </w:r>
      <w:r w:rsidRPr="006872F6">
        <w:rPr>
          <w:rFonts w:asciiTheme="minorHAnsi" w:hAnsiTheme="minorHAnsi"/>
          <w:color w:val="000000"/>
          <w:sz w:val="22"/>
          <w:szCs w:val="22"/>
        </w:rPr>
        <w:t> 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>Základní škola a mateřská škola Praha 5 - Radlice, Radlická 140/115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>Základní škola a mateřská škola Praha 5 - Smíchov, U Santošky 1/1007</w:t>
      </w:r>
      <w:r w:rsidRPr="006872F6">
        <w:rPr>
          <w:rFonts w:asciiTheme="minorHAnsi" w:hAnsiTheme="minorHAnsi"/>
          <w:color w:val="000000"/>
          <w:sz w:val="22"/>
          <w:szCs w:val="22"/>
        </w:rPr>
        <w:t> 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6872F6" w:rsidRPr="006872F6" w:rsidRDefault="006872F6" w:rsidP="006872F6">
      <w:pPr>
        <w:pStyle w:val="Normlnweb"/>
        <w:rPr>
          <w:rFonts w:asciiTheme="minorHAnsi" w:hAnsiTheme="minorHAnsi"/>
          <w:color w:val="000000"/>
          <w:sz w:val="22"/>
          <w:szCs w:val="22"/>
        </w:rPr>
      </w:pPr>
      <w:r w:rsidRPr="006872F6">
        <w:rPr>
          <w:rStyle w:val="Siln"/>
          <w:rFonts w:asciiTheme="minorHAnsi" w:hAnsiTheme="minorHAnsi"/>
          <w:color w:val="000000"/>
        </w:rPr>
        <w:t>Tyršova základní škola a mateřská škola Praha 5 - Jinonice, U Tyršovy školy 1/430</w:t>
      </w:r>
      <w:r w:rsidRPr="006872F6">
        <w:rPr>
          <w:rFonts w:asciiTheme="minorHAnsi" w:hAnsiTheme="minorHAnsi"/>
          <w:color w:val="000000"/>
          <w:sz w:val="22"/>
          <w:szCs w:val="22"/>
        </w:rPr>
        <w:br/>
        <w:t>území městské části Praha 5</w:t>
      </w:r>
    </w:p>
    <w:p w:rsidR="00733EC7" w:rsidRPr="006872F6" w:rsidRDefault="00733EC7">
      <w:pPr>
        <w:rPr>
          <w:sz w:val="20"/>
          <w:szCs w:val="20"/>
        </w:rPr>
      </w:pPr>
      <w:bookmarkStart w:id="0" w:name="_GoBack"/>
      <w:bookmarkEnd w:id="0"/>
    </w:p>
    <w:sectPr w:rsidR="00733EC7" w:rsidRPr="00687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F6"/>
    <w:rsid w:val="006872F6"/>
    <w:rsid w:val="0073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B4632-08F2-4F12-916E-C4C0551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8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7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422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Lucie</dc:creator>
  <cp:keywords/>
  <dc:description/>
  <cp:lastModifiedBy>Marešová Lucie</cp:lastModifiedBy>
  <cp:revision>1</cp:revision>
  <dcterms:created xsi:type="dcterms:W3CDTF">2019-04-01T08:54:00Z</dcterms:created>
  <dcterms:modified xsi:type="dcterms:W3CDTF">2019-04-01T09:01:00Z</dcterms:modified>
</cp:coreProperties>
</file>