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r w:rsidRPr="005E3615">
        <w:rPr>
          <w:b/>
          <w:sz w:val="36"/>
          <w:szCs w:val="28"/>
        </w:rPr>
        <w:t>Městská část Praha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vyhlašuje výběrové řízení v oblasti podnikání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udělení grantů pro podporu a rozvoj podnikání na Praze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rok 2011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  <w:r w:rsidRPr="005E3615">
        <w:rPr>
          <w:i/>
          <w:szCs w:val="28"/>
        </w:rPr>
        <w:t>podání grantu na předepsaném formuláři se řídí „Obecnými pravidly pro udělování grantů MČ Praha 5“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Pr="005E3615" w:rsidRDefault="005E3615" w:rsidP="005E3615">
      <w:pPr>
        <w:spacing w:line="276" w:lineRule="auto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5E3615">
      <w:pPr>
        <w:spacing w:line="276" w:lineRule="auto"/>
        <w:rPr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5E3615" w:rsidRDefault="005E3615" w:rsidP="005E3615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</w:t>
      </w:r>
      <w:r w:rsidRPr="005E3615">
        <w:rPr>
          <w:szCs w:val="28"/>
        </w:rPr>
        <w:t xml:space="preserve">odpora drobného podnikání na Praze 5 a podpora sociálního podnikání </w:t>
      </w:r>
      <w:r>
        <w:rPr>
          <w:szCs w:val="28"/>
        </w:rPr>
        <w:t xml:space="preserve">(např. chráněných dílem) </w:t>
      </w:r>
      <w:r w:rsidRPr="005E3615">
        <w:rPr>
          <w:szCs w:val="28"/>
        </w:rPr>
        <w:t>s efektem pro MČ Praha 5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projekty podpory šetrného podnikání </w:t>
      </w:r>
      <w:r w:rsidR="00390638">
        <w:rPr>
          <w:szCs w:val="28"/>
        </w:rPr>
        <w:t>(propagace a zavádění energetických úspor, rozvoj malý OZE, zavádění biopotravin a farmářských trhů)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rozvoj šetrné dopravy</w:t>
      </w:r>
      <w:r w:rsidR="00390638">
        <w:rPr>
          <w:szCs w:val="28"/>
        </w:rPr>
        <w:t>, půjčoven kol, car-sharingu (sdílení aut)</w:t>
      </w:r>
    </w:p>
    <w:p w:rsidR="00390638" w:rsidRDefault="00390638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zavádění elektro mobility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školení v IT dovednostech pro podnikání MSP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projekty konkrétně podporující vznik a rozvoj malého a středního podnikání na Praze 5</w:t>
      </w: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Určení: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o grant na „Podporu a rozvoj podnikání“ mohou být zejména neziskové organizace – občanská sdružení, obecně prospěšné společnosti, školy, profesní a hospodářské komory, jejichž aktivity mají efekt na podnikání na území MČ Praha 5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mohou být také i podnikající fyzické a právnické osoby (malé a střední podniky – MSP) působící na území MČ Praha 5, které nabídnou vzorové, inovativní, pilotní projekty s měřitelnými aktivitami rozvoje podnikání na Praze 5 vedoucí k podpoře v segmentu MSP</w:t>
      </w:r>
    </w:p>
    <w:p w:rsidR="000942E4" w:rsidRDefault="000942E4" w:rsidP="000942E4">
      <w:pPr>
        <w:pStyle w:val="Odstavecseseznamem"/>
        <w:spacing w:line="276" w:lineRule="auto"/>
        <w:ind w:left="405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Podmínky:</w:t>
      </w:r>
    </w:p>
    <w:p w:rsidR="00CB2D4C" w:rsidRDefault="00CB2D4C" w:rsidP="000942E4">
      <w:pPr>
        <w:spacing w:line="276" w:lineRule="auto"/>
        <w:rPr>
          <w:b/>
          <w:szCs w:val="28"/>
        </w:rPr>
      </w:pPr>
    </w:p>
    <w:p w:rsidR="00CB2D4C" w:rsidRDefault="00CB2D4C" w:rsidP="00CB2D4C">
      <w:pPr>
        <w:pStyle w:val="Odstavecseseznamem"/>
        <w:spacing w:line="276" w:lineRule="auto"/>
        <w:ind w:left="405"/>
        <w:rPr>
          <w:szCs w:val="28"/>
        </w:rPr>
      </w:pPr>
      <w:r>
        <w:rPr>
          <w:szCs w:val="28"/>
        </w:rPr>
        <w:t>z grantu budou hrazeny:</w:t>
      </w:r>
    </w:p>
    <w:p w:rsidR="00CB2D4C" w:rsidRPr="00CB2D4C" w:rsidRDefault="00CB2D4C" w:rsidP="00CB2D4C">
      <w:pPr>
        <w:pStyle w:val="Odstavecseseznamem"/>
        <w:spacing w:line="276" w:lineRule="auto"/>
        <w:ind w:left="405"/>
        <w:rPr>
          <w:b/>
          <w:szCs w:val="28"/>
        </w:rPr>
      </w:pPr>
    </w:p>
    <w:p w:rsidR="00CB2D4C" w:rsidRPr="00CB2D4C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zmapování potenciálu a vytváření pracovních příležitostí pro znevýhodněné osoby (z Prahy5)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lastRenderedPageBreak/>
        <w:t>zmapování potenciálu a vytváření pracovních příležitostí pro znevýhodněné osoby (z Prahy 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 xml:space="preserve">zmapování potenciálu a podpora začínajících podnikatelů ze znevýhodněných skupin občanů Prahy 5 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další projekty konkrétně podporující vznik a rozvoj malého a středního podnikání na Praze 5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8C6EE0" w:rsidRDefault="008C6EE0" w:rsidP="008C6EE0">
      <w:pPr>
        <w:spacing w:line="276" w:lineRule="auto"/>
        <w:rPr>
          <w:b/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Dle formuláře žádosti a obecných pravidel pro udílení grantů MČ Praha 5, které je možno obdržet v informačním středisku Úřadu MČ Praha 5, Štefánikova 13 – 15, </w:t>
      </w:r>
      <w:hyperlink r:id="rId5" w:history="1">
        <w:r w:rsidRPr="009A61F5">
          <w:rPr>
            <w:rStyle w:val="Hypertextovodkaz"/>
            <w:szCs w:val="28"/>
          </w:rPr>
          <w:t>www.praha5.cz</w:t>
        </w:r>
      </w:hyperlink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Vyplněné žádosti o udělení grantu </w:t>
      </w:r>
      <w:r w:rsidRPr="0094260A">
        <w:rPr>
          <w:szCs w:val="28"/>
          <w:u w:val="single"/>
        </w:rPr>
        <w:t>v jednom vyhotovení v papírové podobě včetně</w:t>
      </w:r>
      <w:r>
        <w:rPr>
          <w:szCs w:val="28"/>
        </w:rPr>
        <w:t xml:space="preserve"> </w:t>
      </w:r>
      <w:r w:rsidRPr="0094260A">
        <w:rPr>
          <w:szCs w:val="28"/>
          <w:u w:val="single"/>
        </w:rPr>
        <w:t>požadovaných příloh a zároveň v elektronické podobě na CD pouze žádost bez příloh</w:t>
      </w:r>
      <w:r>
        <w:rPr>
          <w:szCs w:val="28"/>
        </w:rPr>
        <w:t xml:space="preserve">,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Pr="0094260A">
        <w:rPr>
          <w:b/>
          <w:szCs w:val="28"/>
        </w:rPr>
        <w:t>názvem vyhlášeného grantu a programu, označením žadatele</w:t>
      </w:r>
      <w:r>
        <w:rPr>
          <w:szCs w:val="28"/>
        </w:rPr>
        <w:t xml:space="preserve"> 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 informačního střediska Úřadu MČ Praha 5, Štefánikova 13 – 15.</w:t>
      </w:r>
    </w:p>
    <w:p w:rsidR="008C6EE0" w:rsidRPr="0094260A" w:rsidRDefault="008C6EE0" w:rsidP="008C6EE0">
      <w:pPr>
        <w:spacing w:line="276" w:lineRule="auto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Pr="0094260A" w:rsidRDefault="008C6EE0" w:rsidP="008C6EE0">
      <w:pPr>
        <w:spacing w:line="276" w:lineRule="auto"/>
        <w:rPr>
          <w:b/>
          <w:szCs w:val="28"/>
        </w:rPr>
      </w:pPr>
      <w:r>
        <w:rPr>
          <w:szCs w:val="28"/>
        </w:rPr>
        <w:t xml:space="preserve">Termín podání žádosti:  </w:t>
      </w:r>
      <w:r w:rsidRPr="0094260A">
        <w:rPr>
          <w:b/>
          <w:szCs w:val="28"/>
        </w:rPr>
        <w:t xml:space="preserve">do 21. </w:t>
      </w:r>
      <w:r w:rsidR="007D24B3" w:rsidRPr="0094260A">
        <w:rPr>
          <w:b/>
          <w:szCs w:val="28"/>
        </w:rPr>
        <w:t>č</w:t>
      </w:r>
      <w:r w:rsidRPr="0094260A">
        <w:rPr>
          <w:b/>
          <w:szCs w:val="28"/>
        </w:rPr>
        <w:t>ervna 2011, 12,00 hod.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Kritéria hodnocení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vyplnění všech požadovaných údajů v žádosti o grant včetně příloh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obsahový soulad s tématem vyhlášeného grantu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zkušenost s již uskutečněnými akcemi, doporučení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přínos pro MČ Praha 5</w:t>
      </w:r>
    </w:p>
    <w:p w:rsidR="007D24B3" w:rsidRDefault="008C6EE0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>přidělených grantů MČ Praha 5 z předchozích let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žádost o grant v papírové podobě s přílohami a současně v elektronické podobě na CD bez příloh</w:t>
      </w:r>
    </w:p>
    <w:p w:rsidR="007D24B3" w:rsidRDefault="007D24B3" w:rsidP="007D24B3">
      <w:pPr>
        <w:spacing w:line="276" w:lineRule="auto"/>
        <w:rPr>
          <w:b/>
          <w:szCs w:val="28"/>
        </w:rPr>
      </w:pPr>
    </w:p>
    <w:p w:rsidR="007D24B3" w:rsidRDefault="007D24B3" w:rsidP="007D24B3">
      <w:pPr>
        <w:spacing w:line="276" w:lineRule="auto"/>
        <w:rPr>
          <w:b/>
          <w:szCs w:val="28"/>
        </w:rPr>
      </w:pPr>
      <w:r>
        <w:rPr>
          <w:b/>
          <w:szCs w:val="28"/>
        </w:rPr>
        <w:t>Termín a způsob oznámení výsledků výběrového řízení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na </w:t>
      </w:r>
      <w:r w:rsidR="008133E8">
        <w:rPr>
          <w:szCs w:val="28"/>
        </w:rPr>
        <w:t xml:space="preserve">odboru Kanceláře městské části </w:t>
      </w:r>
      <w:r>
        <w:rPr>
          <w:szCs w:val="28"/>
        </w:rPr>
        <w:t xml:space="preserve">ÚMČ Praha 5, telefon: 257 000 </w:t>
      </w:r>
      <w:r w:rsidR="008133E8">
        <w:rPr>
          <w:szCs w:val="28"/>
        </w:rPr>
        <w:t>507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přidělené granty na </w:t>
      </w:r>
      <w:hyperlink r:id="rId6" w:history="1">
        <w:r w:rsidRPr="009A61F5">
          <w:rPr>
            <w:rStyle w:val="Hypertextovodkaz"/>
            <w:szCs w:val="28"/>
          </w:rPr>
          <w:t>www.praha5.cz</w:t>
        </w:r>
      </w:hyperlink>
    </w:p>
    <w:p w:rsidR="007D24B3" w:rsidRDefault="007D24B3" w:rsidP="007D24B3">
      <w:pPr>
        <w:spacing w:line="276" w:lineRule="auto"/>
        <w:ind w:left="45"/>
        <w:rPr>
          <w:szCs w:val="28"/>
        </w:rPr>
      </w:pPr>
    </w:p>
    <w:p w:rsidR="007D24B3" w:rsidRPr="0094260A" w:rsidRDefault="007D24B3" w:rsidP="007D24B3">
      <w:pPr>
        <w:spacing w:line="276" w:lineRule="auto"/>
        <w:ind w:left="45"/>
        <w:rPr>
          <w:b/>
          <w:szCs w:val="28"/>
        </w:rPr>
      </w:pPr>
      <w:r>
        <w:rPr>
          <w:szCs w:val="28"/>
        </w:rPr>
        <w:t xml:space="preserve">Termín: </w:t>
      </w:r>
      <w:r w:rsidR="008133E8">
        <w:rPr>
          <w:b/>
          <w:szCs w:val="28"/>
        </w:rPr>
        <w:t>1.7.2011</w:t>
      </w:r>
    </w:p>
    <w:p w:rsidR="007D24B3" w:rsidRPr="007D24B3" w:rsidRDefault="007D24B3" w:rsidP="007D24B3">
      <w:pPr>
        <w:spacing w:line="276" w:lineRule="auto"/>
        <w:rPr>
          <w:szCs w:val="28"/>
        </w:rPr>
      </w:pPr>
    </w:p>
    <w:p w:rsidR="008C6EE0" w:rsidRPr="008C6EE0" w:rsidRDefault="008C6EE0" w:rsidP="008C6EE0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Pr="005E3615" w:rsidRDefault="005E3615" w:rsidP="005E3615">
      <w:pPr>
        <w:spacing w:line="360" w:lineRule="auto"/>
        <w:rPr>
          <w:sz w:val="28"/>
          <w:szCs w:val="28"/>
        </w:rPr>
      </w:pPr>
    </w:p>
    <w:sectPr w:rsidR="005E3615" w:rsidRPr="005E361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615"/>
    <w:rsid w:val="00070191"/>
    <w:rsid w:val="000942E4"/>
    <w:rsid w:val="002A0DCB"/>
    <w:rsid w:val="00390638"/>
    <w:rsid w:val="005E3615"/>
    <w:rsid w:val="005F32FD"/>
    <w:rsid w:val="007D24B3"/>
    <w:rsid w:val="007D753A"/>
    <w:rsid w:val="008133E8"/>
    <w:rsid w:val="0085673F"/>
    <w:rsid w:val="008C6EE0"/>
    <w:rsid w:val="0094260A"/>
    <w:rsid w:val="00A15260"/>
    <w:rsid w:val="00A8647D"/>
    <w:rsid w:val="00B90D01"/>
    <w:rsid w:val="00C05667"/>
    <w:rsid w:val="00CB2D4C"/>
    <w:rsid w:val="00ED6C3F"/>
    <w:rsid w:val="00FA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2011-06-07T06:44:00Z</cp:lastPrinted>
  <dcterms:created xsi:type="dcterms:W3CDTF">2011-06-07T06:47:00Z</dcterms:created>
  <dcterms:modified xsi:type="dcterms:W3CDTF">2011-06-07T06:47:00Z</dcterms:modified>
</cp:coreProperties>
</file>