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27D56" w14:textId="77777777" w:rsidR="005501EC" w:rsidRPr="00695EF7" w:rsidRDefault="00E1660C" w:rsidP="004E563A">
      <w:pPr>
        <w:pStyle w:val="Bezmezer"/>
        <w:ind w:left="851"/>
        <w:jc w:val="both"/>
        <w:rPr>
          <w:rFonts w:ascii="Times New Roman" w:eastAsia="Times New Roman Bold" w:hAnsi="Times New Roman" w:cs="Times New Roman"/>
          <w:sz w:val="24"/>
          <w:szCs w:val="24"/>
        </w:rPr>
      </w:pPr>
      <w:bookmarkStart w:id="0" w:name="_GoBack"/>
      <w:bookmarkEnd w:id="0"/>
      <w:r w:rsidRPr="003E004A">
        <w:rPr>
          <w:rFonts w:ascii="Times New Roman" w:hAnsi="Times New Roman" w:cs="Times New Roman"/>
          <w:sz w:val="24"/>
          <w:szCs w:val="24"/>
        </w:rPr>
        <w:t xml:space="preserve"> </w:t>
      </w:r>
    </w:p>
    <w:p w14:paraId="75DF0C87" w14:textId="77777777" w:rsidR="005501EC" w:rsidRPr="00695EF7" w:rsidRDefault="005501EC" w:rsidP="004E563A">
      <w:pPr>
        <w:pStyle w:val="Bezmezer"/>
        <w:ind w:left="851"/>
        <w:jc w:val="both"/>
        <w:rPr>
          <w:rFonts w:ascii="Times New Roman" w:eastAsia="Times New Roman Bold" w:hAnsi="Times New Roman" w:cs="Times New Roman"/>
          <w:sz w:val="24"/>
          <w:szCs w:val="24"/>
        </w:rPr>
      </w:pPr>
    </w:p>
    <w:p w14:paraId="08F09168" w14:textId="77777777" w:rsidR="005501EC" w:rsidRPr="00695EF7" w:rsidRDefault="005501EC" w:rsidP="004E563A">
      <w:pPr>
        <w:pStyle w:val="Bezmezer"/>
        <w:ind w:left="851"/>
        <w:jc w:val="both"/>
        <w:rPr>
          <w:rFonts w:ascii="Times New Roman" w:eastAsia="Times New Roman Bold" w:hAnsi="Times New Roman" w:cs="Times New Roman"/>
          <w:sz w:val="24"/>
          <w:szCs w:val="24"/>
        </w:rPr>
      </w:pPr>
    </w:p>
    <w:p w14:paraId="1006E7B9" w14:textId="77777777" w:rsidR="005501EC" w:rsidRPr="00695EF7" w:rsidRDefault="005501EC" w:rsidP="00BB0FC5">
      <w:pPr>
        <w:pStyle w:val="Bezmezer"/>
        <w:ind w:left="851"/>
        <w:jc w:val="center"/>
        <w:rPr>
          <w:rFonts w:ascii="Times New Roman" w:eastAsia="Times New Roman Bold" w:hAnsi="Times New Roman" w:cs="Times New Roman"/>
          <w:sz w:val="24"/>
          <w:szCs w:val="24"/>
        </w:rPr>
      </w:pPr>
    </w:p>
    <w:p w14:paraId="73F46CBC"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02FC61E9" w14:textId="77777777" w:rsidR="005501EC" w:rsidRPr="00695EF7" w:rsidRDefault="00EC155A" w:rsidP="00BB0FC5">
      <w:pPr>
        <w:pStyle w:val="Bezmezer"/>
        <w:ind w:left="851"/>
        <w:jc w:val="center"/>
        <w:rPr>
          <w:rFonts w:ascii="Times New Roman" w:eastAsia="Times New Roman" w:hAnsi="Times New Roman" w:cs="Times New Roman"/>
          <w:b/>
          <w:bCs/>
          <w:i/>
          <w:iCs/>
          <w:sz w:val="40"/>
          <w:szCs w:val="40"/>
        </w:rPr>
      </w:pPr>
      <w:r w:rsidRPr="00695EF7">
        <w:rPr>
          <w:rFonts w:ascii="Times New Roman" w:hAnsi="Times New Roman" w:cs="Times New Roman"/>
          <w:noProof/>
        </w:rPr>
        <w:drawing>
          <wp:anchor distT="0" distB="0" distL="114300" distR="114300" simplePos="0" relativeHeight="251660288" behindDoc="1" locked="0" layoutInCell="1" allowOverlap="1" wp14:anchorId="17970656" wp14:editId="17DAC0E6">
            <wp:simplePos x="0" y="0"/>
            <wp:positionH relativeFrom="column">
              <wp:posOffset>1881505</wp:posOffset>
            </wp:positionH>
            <wp:positionV relativeFrom="paragraph">
              <wp:posOffset>212090</wp:posOffset>
            </wp:positionV>
            <wp:extent cx="1724025" cy="2590800"/>
            <wp:effectExtent l="0" t="0" r="0" b="0"/>
            <wp:wrapTight wrapText="bothSides">
              <wp:wrapPolygon edited="0">
                <wp:start x="0" y="0"/>
                <wp:lineTo x="0" y="21441"/>
                <wp:lineTo x="21481" y="21441"/>
                <wp:lineTo x="21481" y="0"/>
                <wp:lineTo x="0" y="0"/>
              </wp:wrapPolygon>
            </wp:wrapTight>
            <wp:docPr id="1073741825" name="officeArt object" descr="http://www.ornita.cz/data/f/1/13/13/fileBankOriginal/0deb4eb8-90d9-4813-a925-60662993ec65.jpg"/>
            <wp:cNvGraphicFramePr/>
            <a:graphic xmlns:a="http://schemas.openxmlformats.org/drawingml/2006/main">
              <a:graphicData uri="http://schemas.openxmlformats.org/drawingml/2006/picture">
                <pic:pic xmlns:pic="http://schemas.openxmlformats.org/drawingml/2006/picture">
                  <pic:nvPicPr>
                    <pic:cNvPr id="1073741825" name="image1.jpg" descr="http://www.ornita.cz/data/f/1/13/13/fileBankOriginal/0deb4eb8-90d9-4813-a925-60662993ec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025" cy="2590800"/>
                    </a:xfrm>
                    <a:prstGeom prst="rect">
                      <a:avLst/>
                    </a:prstGeom>
                    <a:ln w="12700" cap="flat">
                      <a:noFill/>
                      <a:miter lim="400000"/>
                    </a:ln>
                    <a:effectLst/>
                  </pic:spPr>
                </pic:pic>
              </a:graphicData>
            </a:graphic>
          </wp:anchor>
        </w:drawing>
      </w:r>
    </w:p>
    <w:p w14:paraId="2744D3A1"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167792DF"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044A3528"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2DE5DF3A"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66B1878A"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43A9A04F"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5D77D51B" w14:textId="77777777" w:rsidR="00EC155A" w:rsidRPr="00695EF7" w:rsidRDefault="00EC155A" w:rsidP="00BB0FC5">
      <w:pPr>
        <w:pStyle w:val="Bezmezer"/>
        <w:ind w:left="851"/>
        <w:jc w:val="center"/>
        <w:rPr>
          <w:rFonts w:ascii="Times New Roman" w:hAnsi="Times New Roman" w:cs="Times New Roman"/>
          <w:b/>
          <w:bCs/>
          <w:i/>
          <w:iCs/>
          <w:sz w:val="40"/>
          <w:szCs w:val="40"/>
        </w:rPr>
      </w:pPr>
    </w:p>
    <w:p w14:paraId="593767EA" w14:textId="77777777" w:rsidR="00EC155A" w:rsidRPr="00695EF7" w:rsidRDefault="00EC155A" w:rsidP="00BB0FC5">
      <w:pPr>
        <w:pStyle w:val="Bezmezer"/>
        <w:ind w:left="851"/>
        <w:jc w:val="center"/>
        <w:rPr>
          <w:rFonts w:ascii="Times New Roman" w:hAnsi="Times New Roman" w:cs="Times New Roman"/>
          <w:b/>
          <w:bCs/>
          <w:i/>
          <w:iCs/>
          <w:sz w:val="40"/>
          <w:szCs w:val="40"/>
        </w:rPr>
      </w:pPr>
    </w:p>
    <w:p w14:paraId="3D9A668E" w14:textId="77777777" w:rsidR="00EC155A" w:rsidRPr="00695EF7" w:rsidRDefault="00EC155A" w:rsidP="00BB0FC5">
      <w:pPr>
        <w:pStyle w:val="Bezmezer"/>
        <w:ind w:left="851"/>
        <w:jc w:val="center"/>
        <w:rPr>
          <w:rFonts w:ascii="Times New Roman" w:hAnsi="Times New Roman" w:cs="Times New Roman"/>
          <w:b/>
          <w:bCs/>
          <w:i/>
          <w:iCs/>
          <w:sz w:val="40"/>
          <w:szCs w:val="40"/>
        </w:rPr>
      </w:pPr>
    </w:p>
    <w:p w14:paraId="675D3AAA" w14:textId="77777777" w:rsidR="00EC155A" w:rsidRPr="00695EF7" w:rsidRDefault="00EC155A" w:rsidP="00BB0FC5">
      <w:pPr>
        <w:pStyle w:val="Bezmezer"/>
        <w:ind w:left="851"/>
        <w:jc w:val="center"/>
        <w:rPr>
          <w:rFonts w:ascii="Times New Roman" w:hAnsi="Times New Roman" w:cs="Times New Roman"/>
          <w:b/>
          <w:bCs/>
          <w:i/>
          <w:iCs/>
          <w:sz w:val="40"/>
          <w:szCs w:val="40"/>
        </w:rPr>
      </w:pPr>
    </w:p>
    <w:p w14:paraId="7EA066DE" w14:textId="77777777" w:rsidR="00EC155A" w:rsidRPr="00695EF7" w:rsidRDefault="00EC155A" w:rsidP="00BB0FC5">
      <w:pPr>
        <w:pStyle w:val="Bezmezer"/>
        <w:ind w:left="851"/>
        <w:jc w:val="center"/>
        <w:rPr>
          <w:rFonts w:ascii="Times New Roman" w:hAnsi="Times New Roman" w:cs="Times New Roman"/>
          <w:b/>
          <w:bCs/>
          <w:i/>
          <w:iCs/>
          <w:sz w:val="40"/>
          <w:szCs w:val="40"/>
        </w:rPr>
      </w:pPr>
    </w:p>
    <w:p w14:paraId="6A974E0E" w14:textId="77777777" w:rsidR="00EC155A" w:rsidRPr="00695EF7" w:rsidRDefault="00EC155A" w:rsidP="00BB0FC5">
      <w:pPr>
        <w:pStyle w:val="Bezmezer"/>
        <w:ind w:left="851"/>
        <w:jc w:val="center"/>
        <w:rPr>
          <w:rFonts w:ascii="Times New Roman" w:hAnsi="Times New Roman" w:cs="Times New Roman"/>
          <w:b/>
          <w:bCs/>
          <w:i/>
          <w:iCs/>
          <w:sz w:val="40"/>
          <w:szCs w:val="40"/>
        </w:rPr>
      </w:pPr>
    </w:p>
    <w:p w14:paraId="499A4F38" w14:textId="77777777" w:rsidR="005501EC" w:rsidRPr="00695EF7" w:rsidRDefault="00E1660C" w:rsidP="00BB0FC5">
      <w:pPr>
        <w:pStyle w:val="Bezmezer"/>
        <w:ind w:left="284"/>
        <w:jc w:val="center"/>
        <w:rPr>
          <w:rFonts w:ascii="Times New Roman" w:eastAsia="Times New Roman" w:hAnsi="Times New Roman" w:cs="Times New Roman"/>
          <w:b/>
          <w:bCs/>
          <w:i/>
          <w:iCs/>
          <w:sz w:val="40"/>
          <w:szCs w:val="40"/>
        </w:rPr>
      </w:pPr>
      <w:r w:rsidRPr="00695EF7">
        <w:rPr>
          <w:rFonts w:ascii="Times New Roman" w:hAnsi="Times New Roman" w:cs="Times New Roman"/>
          <w:b/>
          <w:bCs/>
          <w:i/>
          <w:iCs/>
          <w:sz w:val="40"/>
          <w:szCs w:val="40"/>
        </w:rPr>
        <w:t>Programové prohlášení Rady městské části Praha 5</w:t>
      </w:r>
    </w:p>
    <w:p w14:paraId="3FDDF2E8" w14:textId="77777777" w:rsidR="005501EC" w:rsidRPr="00695EF7" w:rsidRDefault="00E1660C" w:rsidP="00BB0FC5">
      <w:pPr>
        <w:pStyle w:val="Bezmezer"/>
        <w:ind w:left="284"/>
        <w:jc w:val="center"/>
        <w:rPr>
          <w:rFonts w:ascii="Times New Roman" w:eastAsia="Times New Roman" w:hAnsi="Times New Roman" w:cs="Times New Roman"/>
          <w:b/>
          <w:bCs/>
          <w:i/>
          <w:iCs/>
          <w:sz w:val="40"/>
          <w:szCs w:val="40"/>
        </w:rPr>
      </w:pPr>
      <w:r w:rsidRPr="00695EF7">
        <w:rPr>
          <w:rFonts w:ascii="Times New Roman" w:hAnsi="Times New Roman" w:cs="Times New Roman"/>
          <w:b/>
          <w:bCs/>
          <w:i/>
          <w:iCs/>
          <w:sz w:val="40"/>
          <w:szCs w:val="40"/>
        </w:rPr>
        <w:t>pro volební období 201</w:t>
      </w:r>
      <w:r w:rsidR="00F875FC">
        <w:rPr>
          <w:rFonts w:ascii="Times New Roman" w:hAnsi="Times New Roman" w:cs="Times New Roman"/>
          <w:b/>
          <w:bCs/>
          <w:i/>
          <w:iCs/>
          <w:sz w:val="40"/>
          <w:szCs w:val="40"/>
        </w:rPr>
        <w:t>6</w:t>
      </w:r>
      <w:r w:rsidRPr="00695EF7">
        <w:rPr>
          <w:rFonts w:ascii="Times New Roman" w:hAnsi="Times New Roman" w:cs="Times New Roman"/>
          <w:b/>
          <w:bCs/>
          <w:i/>
          <w:iCs/>
          <w:sz w:val="40"/>
          <w:szCs w:val="40"/>
        </w:rPr>
        <w:t xml:space="preserve"> – 2018</w:t>
      </w:r>
    </w:p>
    <w:p w14:paraId="40BC86C6" w14:textId="77777777" w:rsidR="005501EC" w:rsidRPr="00695EF7" w:rsidRDefault="005501EC" w:rsidP="00BB0FC5">
      <w:pPr>
        <w:pStyle w:val="Bezmezer"/>
        <w:ind w:left="851"/>
        <w:jc w:val="center"/>
        <w:rPr>
          <w:rFonts w:ascii="Times New Roman" w:eastAsia="Times New Roman" w:hAnsi="Times New Roman" w:cs="Times New Roman"/>
          <w:b/>
          <w:bCs/>
          <w:i/>
          <w:iCs/>
          <w:sz w:val="40"/>
          <w:szCs w:val="40"/>
        </w:rPr>
      </w:pPr>
    </w:p>
    <w:p w14:paraId="1B8B2144" w14:textId="77777777" w:rsidR="005501EC" w:rsidRPr="00695EF7" w:rsidRDefault="005501EC" w:rsidP="00BB0FC5">
      <w:pPr>
        <w:pStyle w:val="Bezmezer"/>
        <w:ind w:left="851"/>
        <w:jc w:val="center"/>
        <w:rPr>
          <w:rFonts w:ascii="Times New Roman" w:eastAsia="Times New Roman Bold" w:hAnsi="Times New Roman" w:cs="Times New Roman"/>
          <w:sz w:val="24"/>
          <w:szCs w:val="24"/>
        </w:rPr>
      </w:pPr>
    </w:p>
    <w:p w14:paraId="4387DE2F" w14:textId="77777777" w:rsidR="005501EC" w:rsidRPr="00695EF7" w:rsidRDefault="005501EC" w:rsidP="004E563A">
      <w:pPr>
        <w:pStyle w:val="Bezmezer"/>
        <w:ind w:left="851"/>
        <w:jc w:val="both"/>
        <w:rPr>
          <w:rFonts w:ascii="Times New Roman" w:eastAsia="Times New Roman Bold" w:hAnsi="Times New Roman" w:cs="Times New Roman"/>
          <w:sz w:val="24"/>
          <w:szCs w:val="24"/>
        </w:rPr>
      </w:pPr>
    </w:p>
    <w:p w14:paraId="4E63788E" w14:textId="77777777" w:rsidR="005501EC" w:rsidRPr="00695EF7" w:rsidRDefault="00BF5C9B" w:rsidP="004E563A">
      <w:pPr>
        <w:ind w:left="851"/>
        <w:jc w:val="both"/>
        <w:rPr>
          <w:rFonts w:ascii="Times New Roman" w:eastAsia="Times New Roman Bold" w:hAnsi="Times New Roman" w:cs="Times New Roman"/>
          <w:sz w:val="24"/>
          <w:szCs w:val="24"/>
          <w:lang w:eastAsia="cs-CZ"/>
        </w:rPr>
      </w:pPr>
      <w:r w:rsidRPr="00695EF7">
        <w:rPr>
          <w:rFonts w:ascii="Times New Roman" w:eastAsia="Times New Roman Bold" w:hAnsi="Times New Roman" w:cs="Times New Roman"/>
          <w:sz w:val="24"/>
          <w:szCs w:val="24"/>
        </w:rPr>
        <w:br w:type="page"/>
      </w:r>
    </w:p>
    <w:p w14:paraId="5914C45D" w14:textId="73EF2541" w:rsidR="005501EC" w:rsidRPr="00695EF7" w:rsidRDefault="004A2BB3" w:rsidP="004E563A">
      <w:pPr>
        <w:pStyle w:val="Bezmezer"/>
        <w:spacing w:after="240"/>
        <w:jc w:val="both"/>
        <w:rPr>
          <w:rFonts w:ascii="Times New Roman" w:eastAsia="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Finance a rozpočet</w:t>
      </w:r>
    </w:p>
    <w:p w14:paraId="0CBE0964" w14:textId="77777777" w:rsidR="005501EC" w:rsidRPr="00204BF1" w:rsidRDefault="00E1660C" w:rsidP="004E563A">
      <w:pPr>
        <w:pStyle w:val="Bezmezer"/>
        <w:jc w:val="both"/>
        <w:rPr>
          <w:rFonts w:ascii="Times New Roman" w:eastAsia="Times New Roman" w:hAnsi="Times New Roman" w:cs="Times New Roman"/>
          <w:sz w:val="24"/>
          <w:szCs w:val="24"/>
        </w:rPr>
      </w:pPr>
      <w:r w:rsidRPr="00695EF7">
        <w:rPr>
          <w:rFonts w:ascii="Times New Roman" w:hAnsi="Times New Roman" w:cs="Times New Roman"/>
          <w:sz w:val="24"/>
          <w:szCs w:val="24"/>
        </w:rPr>
        <w:t>Rozpočet městské části Praha 5 přímo i nepřímo ovlivňuje životy všech občanů Prahy 5. Proto Rada městské části Praha 5 považuje veřejné a transparentní hospodaření s finančními prostředky za samozřejmost a v průběhu svého volebního období se tímto bude řídit.</w:t>
      </w:r>
      <w:r w:rsidR="00204BF1">
        <w:rPr>
          <w:rFonts w:ascii="Times New Roman" w:hAnsi="Times New Roman" w:cs="Times New Roman"/>
          <w:sz w:val="24"/>
          <w:szCs w:val="24"/>
        </w:rPr>
        <w:t xml:space="preserve"> </w:t>
      </w:r>
      <w:r w:rsidRPr="00204BF1">
        <w:rPr>
          <w:rFonts w:ascii="Times New Roman" w:hAnsi="Times New Roman" w:cs="Times New Roman"/>
          <w:sz w:val="24"/>
          <w:szCs w:val="24"/>
        </w:rPr>
        <w:t xml:space="preserve">V následujících letech bude nutné kontrolovat výdaje a hledat možnosti pro zvýšení příjmů do obecní pokladny. Naším cílem je zabezpečit transparentní, účelné a efektivní nakládání s finančními prostředky. </w:t>
      </w:r>
    </w:p>
    <w:p w14:paraId="717B007D" w14:textId="012D62DD" w:rsidR="005501EC" w:rsidRPr="00695EF7" w:rsidRDefault="00E1660C"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Budeme důsledně prosazovat, aby příjmy z privatizace byly přednostně směřovány do</w:t>
      </w:r>
      <w:r w:rsidR="00D27EBC">
        <w:rPr>
          <w:rFonts w:ascii="Times New Roman" w:hAnsi="Times New Roman" w:cs="Times New Roman"/>
          <w:sz w:val="24"/>
          <w:szCs w:val="24"/>
        </w:rPr>
        <w:t xml:space="preserve"> </w:t>
      </w:r>
      <w:r w:rsidR="00272F5A" w:rsidRPr="00695EF7">
        <w:rPr>
          <w:rFonts w:ascii="Times New Roman" w:hAnsi="Times New Roman" w:cs="Times New Roman"/>
          <w:sz w:val="24"/>
          <w:szCs w:val="24"/>
        </w:rPr>
        <w:t xml:space="preserve">obnovy </w:t>
      </w:r>
      <w:r w:rsidR="009019C8">
        <w:rPr>
          <w:rFonts w:ascii="Times New Roman" w:hAnsi="Times New Roman" w:cs="Times New Roman"/>
          <w:sz w:val="24"/>
          <w:szCs w:val="24"/>
        </w:rPr>
        <w:t xml:space="preserve">a rozšíření </w:t>
      </w:r>
      <w:r w:rsidR="00272F5A" w:rsidRPr="00695EF7">
        <w:rPr>
          <w:rFonts w:ascii="Times New Roman" w:hAnsi="Times New Roman" w:cs="Times New Roman"/>
          <w:sz w:val="24"/>
          <w:szCs w:val="24"/>
        </w:rPr>
        <w:t>bytového fondu</w:t>
      </w:r>
      <w:r w:rsidRPr="00695EF7">
        <w:rPr>
          <w:rFonts w:ascii="Times New Roman" w:hAnsi="Times New Roman" w:cs="Times New Roman"/>
          <w:sz w:val="24"/>
          <w:szCs w:val="24"/>
        </w:rPr>
        <w:t>.</w:t>
      </w:r>
    </w:p>
    <w:p w14:paraId="16CEC056" w14:textId="77777777" w:rsidR="005501EC" w:rsidRPr="00695EF7" w:rsidRDefault="00E1660C"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Chceme, aby se občané podíleli na </w:t>
      </w:r>
      <w:r w:rsidR="00272F5A" w:rsidRPr="00695EF7">
        <w:rPr>
          <w:rFonts w:ascii="Times New Roman" w:hAnsi="Times New Roman" w:cs="Times New Roman"/>
          <w:sz w:val="24"/>
          <w:szCs w:val="24"/>
        </w:rPr>
        <w:t>realizaci participačního</w:t>
      </w:r>
      <w:r w:rsidRPr="00695EF7">
        <w:rPr>
          <w:rFonts w:ascii="Times New Roman" w:hAnsi="Times New Roman" w:cs="Times New Roman"/>
          <w:sz w:val="24"/>
          <w:szCs w:val="24"/>
        </w:rPr>
        <w:t xml:space="preserve"> rozpočtu MČ Praha 5.</w:t>
      </w:r>
    </w:p>
    <w:p w14:paraId="14B55FB6" w14:textId="77777777" w:rsidR="005501EC" w:rsidRPr="00695EF7" w:rsidRDefault="00E1660C" w:rsidP="004E563A">
      <w:pPr>
        <w:pStyle w:val="Bezmezer"/>
        <w:numPr>
          <w:ilvl w:val="0"/>
          <w:numId w:val="17"/>
        </w:numPr>
        <w:spacing w:before="240"/>
        <w:ind w:left="851"/>
        <w:jc w:val="both"/>
        <w:rPr>
          <w:rFonts w:ascii="Times New Roman" w:eastAsia="Times New Roman Bold" w:hAnsi="Times New Roman" w:cs="Times New Roman"/>
          <w:sz w:val="24"/>
          <w:szCs w:val="24"/>
        </w:rPr>
      </w:pPr>
      <w:r w:rsidRPr="00695EF7">
        <w:rPr>
          <w:rFonts w:ascii="Times New Roman" w:hAnsi="Times New Roman" w:cs="Times New Roman"/>
          <w:sz w:val="24"/>
          <w:szCs w:val="24"/>
        </w:rPr>
        <w:t>Zefektivníme chod radnice</w:t>
      </w:r>
      <w:r w:rsidR="00272F5A" w:rsidRPr="00695EF7">
        <w:rPr>
          <w:rFonts w:ascii="Times New Roman" w:hAnsi="Times New Roman" w:cs="Times New Roman"/>
          <w:sz w:val="24"/>
          <w:szCs w:val="24"/>
        </w:rPr>
        <w:t xml:space="preserve"> </w:t>
      </w:r>
      <w:r w:rsidR="00756CF1" w:rsidRPr="00695EF7">
        <w:rPr>
          <w:rFonts w:ascii="Times New Roman" w:hAnsi="Times New Roman" w:cs="Times New Roman"/>
          <w:sz w:val="24"/>
          <w:szCs w:val="24"/>
        </w:rPr>
        <w:t>postupnou digitalizací</w:t>
      </w:r>
      <w:r w:rsidRPr="00695EF7">
        <w:rPr>
          <w:rFonts w:ascii="Times New Roman" w:hAnsi="Times New Roman" w:cs="Times New Roman"/>
          <w:sz w:val="24"/>
          <w:szCs w:val="24"/>
        </w:rPr>
        <w:t>.</w:t>
      </w:r>
    </w:p>
    <w:p w14:paraId="0D259300" w14:textId="6BBC9E7C" w:rsidR="005501EC" w:rsidRPr="00695EF7" w:rsidRDefault="00E1660C" w:rsidP="004E563A">
      <w:pPr>
        <w:pStyle w:val="Bezmezer"/>
        <w:numPr>
          <w:ilvl w:val="0"/>
          <w:numId w:val="17"/>
        </w:numPr>
        <w:spacing w:before="240"/>
        <w:ind w:left="851"/>
        <w:jc w:val="both"/>
        <w:rPr>
          <w:rFonts w:ascii="Times New Roman" w:eastAsia="Times New Roman Bold" w:hAnsi="Times New Roman" w:cs="Times New Roman"/>
          <w:sz w:val="24"/>
          <w:szCs w:val="24"/>
        </w:rPr>
      </w:pPr>
      <w:r w:rsidRPr="00695EF7">
        <w:rPr>
          <w:rFonts w:ascii="Times New Roman" w:hAnsi="Times New Roman" w:cs="Times New Roman"/>
          <w:sz w:val="24"/>
          <w:szCs w:val="24"/>
        </w:rPr>
        <w:t>Budeme klást důraz na</w:t>
      </w:r>
      <w:r w:rsidR="00497998">
        <w:rPr>
          <w:rFonts w:ascii="Times New Roman" w:hAnsi="Times New Roman" w:cs="Times New Roman"/>
          <w:sz w:val="24"/>
          <w:szCs w:val="24"/>
        </w:rPr>
        <w:t xml:space="preserve"> lepší</w:t>
      </w:r>
      <w:r w:rsidRPr="00695EF7">
        <w:rPr>
          <w:rFonts w:ascii="Times New Roman" w:hAnsi="Times New Roman" w:cs="Times New Roman"/>
          <w:sz w:val="24"/>
          <w:szCs w:val="24"/>
        </w:rPr>
        <w:t xml:space="preserve"> získávání prostředků z fondů EU</w:t>
      </w:r>
      <w:r w:rsidR="009019C8">
        <w:rPr>
          <w:rFonts w:ascii="Times New Roman" w:hAnsi="Times New Roman" w:cs="Times New Roman"/>
          <w:sz w:val="24"/>
          <w:szCs w:val="24"/>
        </w:rPr>
        <w:t xml:space="preserve"> na rozumné investice.</w:t>
      </w:r>
    </w:p>
    <w:p w14:paraId="75851E38" w14:textId="0D0874F6" w:rsidR="005501EC" w:rsidRPr="00695EF7" w:rsidRDefault="00E1660C"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Přistoupíme k vytvoření </w:t>
      </w:r>
      <w:r w:rsidR="009019C8">
        <w:rPr>
          <w:rFonts w:ascii="Times New Roman" w:hAnsi="Times New Roman" w:cs="Times New Roman"/>
          <w:sz w:val="24"/>
          <w:szCs w:val="24"/>
        </w:rPr>
        <w:t xml:space="preserve">dlouhodobě </w:t>
      </w:r>
      <w:r w:rsidRPr="00695EF7">
        <w:rPr>
          <w:rFonts w:ascii="Times New Roman" w:hAnsi="Times New Roman" w:cs="Times New Roman"/>
          <w:sz w:val="24"/>
          <w:szCs w:val="24"/>
        </w:rPr>
        <w:t>vyrovnaného rozpočtu a přípravě dlouhodobé strategie financování městské části Praha 5 s ohledem na klesající příjmy z privatizace.</w:t>
      </w:r>
    </w:p>
    <w:p w14:paraId="0EE54587" w14:textId="77777777" w:rsidR="005501EC" w:rsidRPr="0054351A" w:rsidRDefault="00E1660C" w:rsidP="004E563A">
      <w:pPr>
        <w:pStyle w:val="Bezmezer"/>
        <w:numPr>
          <w:ilvl w:val="0"/>
          <w:numId w:val="17"/>
        </w:numPr>
        <w:spacing w:before="240"/>
        <w:ind w:left="851"/>
        <w:jc w:val="both"/>
        <w:rPr>
          <w:rFonts w:ascii="Times New Roman" w:eastAsia="Times New Roman" w:hAnsi="Times New Roman" w:cs="Times New Roman"/>
          <w:color w:val="auto"/>
          <w:sz w:val="24"/>
          <w:szCs w:val="24"/>
        </w:rPr>
      </w:pPr>
      <w:r w:rsidRPr="0054351A">
        <w:rPr>
          <w:rFonts w:ascii="Times New Roman" w:hAnsi="Times New Roman" w:cs="Times New Roman"/>
          <w:color w:val="auto"/>
          <w:sz w:val="24"/>
          <w:szCs w:val="24"/>
        </w:rPr>
        <w:t xml:space="preserve">Budeme se řídit zásadou, že běžné výdaje rozpočtujeme pouze do výše rozpočtových příjmů, prostřednictvím důsledného podložení rozpočtových výdajů skutečnými potřebami městské části Praha 5. </w:t>
      </w:r>
    </w:p>
    <w:p w14:paraId="0CA91733" w14:textId="77777777" w:rsidR="005501EC" w:rsidRPr="00695EF7" w:rsidRDefault="00E1660C"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Důrazem na prověření podkladů při tvorbě návrhu rozpočtu na následující rok přispějeme k celkovému snížení počtu nekoncepčních vnitřních rozpočtových úprav. </w:t>
      </w:r>
    </w:p>
    <w:p w14:paraId="4DEBBA1F" w14:textId="77777777" w:rsidR="005501EC" w:rsidRPr="00695EF7" w:rsidRDefault="00951C88" w:rsidP="004E563A">
      <w:pPr>
        <w:pStyle w:val="Bezmezer"/>
        <w:numPr>
          <w:ilvl w:val="0"/>
          <w:numId w:val="17"/>
        </w:numPr>
        <w:spacing w:before="240"/>
        <w:ind w:left="851"/>
        <w:jc w:val="both"/>
        <w:rPr>
          <w:rFonts w:ascii="Times New Roman" w:eastAsia="Times New Roman" w:hAnsi="Times New Roman" w:cs="Times New Roman"/>
          <w:sz w:val="24"/>
          <w:szCs w:val="24"/>
        </w:rPr>
      </w:pPr>
      <w:r>
        <w:rPr>
          <w:rFonts w:ascii="Times New Roman" w:hAnsi="Times New Roman" w:cs="Times New Roman"/>
          <w:sz w:val="24"/>
          <w:szCs w:val="24"/>
        </w:rPr>
        <w:t xml:space="preserve">Budeme dále rozvíjet </w:t>
      </w:r>
      <w:r w:rsidR="00D707CC" w:rsidRPr="00695EF7">
        <w:rPr>
          <w:rFonts w:ascii="Times New Roman" w:hAnsi="Times New Roman" w:cs="Times New Roman"/>
          <w:sz w:val="24"/>
          <w:szCs w:val="24"/>
        </w:rPr>
        <w:t>tzv</w:t>
      </w:r>
      <w:r w:rsidR="00D27EBC">
        <w:rPr>
          <w:rFonts w:ascii="Times New Roman" w:hAnsi="Times New Roman" w:cs="Times New Roman"/>
          <w:sz w:val="24"/>
          <w:szCs w:val="24"/>
        </w:rPr>
        <w:t>.</w:t>
      </w:r>
      <w:r w:rsidR="00D707CC" w:rsidRPr="00695EF7">
        <w:rPr>
          <w:rFonts w:ascii="Times New Roman" w:hAnsi="Times New Roman" w:cs="Times New Roman"/>
          <w:sz w:val="24"/>
          <w:szCs w:val="24"/>
        </w:rPr>
        <w:t xml:space="preserve"> „rozklikávac</w:t>
      </w:r>
      <w:r>
        <w:rPr>
          <w:rFonts w:ascii="Times New Roman" w:hAnsi="Times New Roman" w:cs="Times New Roman"/>
          <w:sz w:val="24"/>
          <w:szCs w:val="24"/>
        </w:rPr>
        <w:t>í“ rozpočet jako nástroj</w:t>
      </w:r>
      <w:r w:rsidR="00D707CC" w:rsidRPr="00695EF7">
        <w:rPr>
          <w:rFonts w:ascii="Times New Roman" w:hAnsi="Times New Roman" w:cs="Times New Roman"/>
          <w:sz w:val="24"/>
          <w:szCs w:val="24"/>
        </w:rPr>
        <w:t xml:space="preserve"> pro transparentní správu veřejných prostředků.</w:t>
      </w:r>
    </w:p>
    <w:p w14:paraId="675012BF" w14:textId="77777777" w:rsidR="005501EC" w:rsidRPr="00695EF7" w:rsidRDefault="00E1660C"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Průběžným a důsledným sledováním rozpočtového plnění docílíme maximální možné efektivity při nakládání s finančními prostředky.  </w:t>
      </w:r>
    </w:p>
    <w:p w14:paraId="05EC2147" w14:textId="77777777" w:rsidR="005501EC" w:rsidRPr="00695EF7" w:rsidRDefault="0080413F"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Na základě ročních plánů kontrol budeme vykonávat kontroly hospodaření příspěvkových organizací zřízených městskou částí Praha 5 a dále finanční kontroly u příjemců veřejných finančních</w:t>
      </w:r>
      <w:r w:rsidR="0030060B">
        <w:rPr>
          <w:rFonts w:ascii="Times New Roman" w:hAnsi="Times New Roman" w:cs="Times New Roman"/>
          <w:sz w:val="24"/>
          <w:szCs w:val="24"/>
        </w:rPr>
        <w:t xml:space="preserve"> příspěvků.</w:t>
      </w:r>
    </w:p>
    <w:p w14:paraId="4EC545E2" w14:textId="77777777" w:rsidR="005501EC" w:rsidRPr="00695EF7" w:rsidRDefault="00794DD0" w:rsidP="004E563A">
      <w:pPr>
        <w:pStyle w:val="Bezmezer"/>
        <w:numPr>
          <w:ilvl w:val="0"/>
          <w:numId w:val="17"/>
        </w:numPr>
        <w:spacing w:before="240"/>
        <w:ind w:left="851"/>
        <w:jc w:val="both"/>
        <w:rPr>
          <w:rFonts w:ascii="Times New Roman" w:eastAsia="Times New Roman" w:hAnsi="Times New Roman" w:cs="Times New Roman"/>
          <w:sz w:val="24"/>
          <w:szCs w:val="24"/>
        </w:rPr>
      </w:pPr>
      <w:r>
        <w:rPr>
          <w:rFonts w:ascii="Times New Roman" w:hAnsi="Times New Roman" w:cs="Times New Roman"/>
          <w:sz w:val="24"/>
          <w:szCs w:val="24"/>
        </w:rPr>
        <w:t xml:space="preserve"> Případné dlužníky, které odhalí kontrola dodržování uzavřených smluv, budeme neodkladně postihovat a vymáhat</w:t>
      </w:r>
      <w:r w:rsidR="00A23653">
        <w:rPr>
          <w:rFonts w:ascii="Times New Roman" w:hAnsi="Times New Roman" w:cs="Times New Roman"/>
          <w:sz w:val="24"/>
          <w:szCs w:val="24"/>
        </w:rPr>
        <w:t xml:space="preserve"> dlužné plnění.</w:t>
      </w:r>
    </w:p>
    <w:p w14:paraId="0116C593" w14:textId="77777777" w:rsidR="005501EC" w:rsidRPr="00695EF7" w:rsidRDefault="0080413F"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Budeme efektivněji využívat městského majetku jako zdroje příjmů. Nástrojem k tomuto bude detailní přehled o spravovaném majetku a jeho následné hospodárné využívání.</w:t>
      </w:r>
    </w:p>
    <w:p w14:paraId="4180A205" w14:textId="5272394A" w:rsidR="005501EC" w:rsidRPr="001C2B51" w:rsidRDefault="00D54047" w:rsidP="004E563A">
      <w:pPr>
        <w:pStyle w:val="Bezmezer"/>
        <w:numPr>
          <w:ilvl w:val="0"/>
          <w:numId w:val="17"/>
        </w:numPr>
        <w:spacing w:before="240"/>
        <w:ind w:left="851"/>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1660C" w:rsidRPr="00695EF7">
        <w:rPr>
          <w:rFonts w:ascii="Times New Roman" w:hAnsi="Times New Roman" w:cs="Times New Roman"/>
          <w:sz w:val="24"/>
          <w:szCs w:val="24"/>
        </w:rPr>
        <w:t>Budeme realizovat ekonomické kroky</w:t>
      </w:r>
      <w:r w:rsidR="0054351A">
        <w:rPr>
          <w:rFonts w:ascii="Times New Roman" w:hAnsi="Times New Roman" w:cs="Times New Roman"/>
          <w:sz w:val="24"/>
          <w:szCs w:val="24"/>
        </w:rPr>
        <w:t xml:space="preserve"> vedoucí</w:t>
      </w:r>
      <w:r>
        <w:rPr>
          <w:rFonts w:ascii="Times New Roman" w:hAnsi="Times New Roman" w:cs="Times New Roman"/>
          <w:sz w:val="24"/>
          <w:szCs w:val="24"/>
        </w:rPr>
        <w:t xml:space="preserve"> ke zvýšení výnosů pro </w:t>
      </w:r>
      <w:r w:rsidR="00E1660C" w:rsidRPr="00695EF7">
        <w:rPr>
          <w:rFonts w:ascii="Times New Roman" w:hAnsi="Times New Roman" w:cs="Times New Roman"/>
          <w:sz w:val="24"/>
          <w:szCs w:val="24"/>
        </w:rPr>
        <w:t>městskou část Praha 5</w:t>
      </w:r>
      <w:r w:rsidR="00756CF1" w:rsidRPr="00695EF7">
        <w:rPr>
          <w:rFonts w:ascii="Times New Roman" w:hAnsi="Times New Roman" w:cs="Times New Roman"/>
          <w:sz w:val="24"/>
          <w:szCs w:val="24"/>
        </w:rPr>
        <w:t>, například prodejem pohledávek</w:t>
      </w:r>
      <w:r w:rsidR="001C2B51">
        <w:rPr>
          <w:rFonts w:ascii="Times New Roman" w:hAnsi="Times New Roman" w:cs="Times New Roman"/>
          <w:sz w:val="24"/>
          <w:szCs w:val="24"/>
        </w:rPr>
        <w:t xml:space="preserve"> u právnických osob.</w:t>
      </w:r>
    </w:p>
    <w:p w14:paraId="7ED462A5" w14:textId="686C6427" w:rsidR="005501EC" w:rsidRPr="00695EF7" w:rsidRDefault="00E1660C" w:rsidP="004E563A">
      <w:pPr>
        <w:pStyle w:val="Bezmezer"/>
        <w:numPr>
          <w:ilvl w:val="0"/>
          <w:numId w:val="17"/>
        </w:numPr>
        <w:spacing w:before="240"/>
        <w:ind w:left="851"/>
        <w:jc w:val="both"/>
        <w:rPr>
          <w:rFonts w:ascii="Times New Roman" w:eastAsia="Times New Roman Bold" w:hAnsi="Times New Roman" w:cs="Times New Roman"/>
          <w:sz w:val="24"/>
          <w:szCs w:val="24"/>
        </w:rPr>
      </w:pPr>
      <w:r w:rsidRPr="00695EF7">
        <w:rPr>
          <w:rFonts w:ascii="Times New Roman" w:hAnsi="Times New Roman" w:cs="Times New Roman"/>
          <w:sz w:val="24"/>
          <w:szCs w:val="24"/>
        </w:rPr>
        <w:t>Ve spolupráci s</w:t>
      </w:r>
      <w:r w:rsidR="009019C8">
        <w:rPr>
          <w:rFonts w:ascii="Times New Roman" w:hAnsi="Times New Roman" w:cs="Times New Roman"/>
          <w:sz w:val="24"/>
          <w:szCs w:val="24"/>
        </w:rPr>
        <w:t xml:space="preserve"> hospodářskými partnery a </w:t>
      </w:r>
      <w:r w:rsidRPr="00695EF7">
        <w:rPr>
          <w:rFonts w:ascii="Times New Roman" w:hAnsi="Times New Roman" w:cs="Times New Roman"/>
          <w:sz w:val="24"/>
          <w:szCs w:val="24"/>
        </w:rPr>
        <w:t>podnikatelskou sférou vytvoříme příznivé podmínky pro stabilní podnikatelské prostředí.</w:t>
      </w:r>
    </w:p>
    <w:p w14:paraId="34D94310" w14:textId="77777777" w:rsidR="005501EC" w:rsidRPr="00695EF7" w:rsidRDefault="00E1660C" w:rsidP="004E563A">
      <w:pPr>
        <w:pStyle w:val="Bezmezer"/>
        <w:numPr>
          <w:ilvl w:val="0"/>
          <w:numId w:val="17"/>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lastRenderedPageBreak/>
        <w:t xml:space="preserve">Od zástupců hlavního města Prahy budeme požadovat stabilizaci finančních vztahů za účelem vyrovnané příjmové základny městské části a </w:t>
      </w:r>
      <w:r w:rsidR="00FC5129" w:rsidRPr="00695EF7">
        <w:rPr>
          <w:rFonts w:ascii="Times New Roman" w:hAnsi="Times New Roman" w:cs="Times New Roman"/>
          <w:sz w:val="24"/>
          <w:szCs w:val="24"/>
        </w:rPr>
        <w:t xml:space="preserve">dále </w:t>
      </w:r>
      <w:r w:rsidRPr="00695EF7">
        <w:rPr>
          <w:rFonts w:ascii="Times New Roman" w:hAnsi="Times New Roman" w:cs="Times New Roman"/>
          <w:sz w:val="24"/>
          <w:szCs w:val="24"/>
        </w:rPr>
        <w:t>co největší míru participace hlavního města Prahy při financování velkých investic.</w:t>
      </w:r>
      <w:r w:rsidR="00FC5129" w:rsidRPr="00695EF7">
        <w:rPr>
          <w:rFonts w:ascii="Times New Roman" w:hAnsi="Times New Roman" w:cs="Times New Roman"/>
          <w:sz w:val="24"/>
          <w:szCs w:val="24"/>
        </w:rPr>
        <w:t xml:space="preserve"> Budeme požadovat narovnání nepoměru</w:t>
      </w:r>
      <w:r w:rsidR="00F67F36" w:rsidRPr="00695EF7">
        <w:rPr>
          <w:rFonts w:ascii="Times New Roman" w:hAnsi="Times New Roman" w:cs="Times New Roman"/>
          <w:sz w:val="24"/>
          <w:szCs w:val="24"/>
        </w:rPr>
        <w:t xml:space="preserve"> koeficientu určující</w:t>
      </w:r>
      <w:r w:rsidR="009B3965" w:rsidRPr="00695EF7">
        <w:rPr>
          <w:rFonts w:ascii="Times New Roman" w:hAnsi="Times New Roman" w:cs="Times New Roman"/>
          <w:sz w:val="24"/>
          <w:szCs w:val="24"/>
        </w:rPr>
        <w:t>ho</w:t>
      </w:r>
      <w:r w:rsidR="00F67F36" w:rsidRPr="00695EF7">
        <w:rPr>
          <w:rFonts w:ascii="Times New Roman" w:hAnsi="Times New Roman" w:cs="Times New Roman"/>
          <w:sz w:val="24"/>
          <w:szCs w:val="24"/>
        </w:rPr>
        <w:t xml:space="preserve"> daně z nemovitosti.</w:t>
      </w:r>
    </w:p>
    <w:p w14:paraId="0DEE7EAE" w14:textId="77777777" w:rsidR="00FC5129" w:rsidRPr="00695EF7" w:rsidRDefault="00E1660C" w:rsidP="004E563A">
      <w:pPr>
        <w:pStyle w:val="Bezmezer"/>
        <w:numPr>
          <w:ilvl w:val="0"/>
          <w:numId w:val="17"/>
        </w:numPr>
        <w:spacing w:before="240"/>
        <w:ind w:left="851"/>
        <w:jc w:val="both"/>
        <w:rPr>
          <w:rFonts w:ascii="Times New Roman" w:hAnsi="Times New Roman" w:cs="Times New Roman"/>
          <w:sz w:val="24"/>
          <w:szCs w:val="24"/>
        </w:rPr>
      </w:pPr>
      <w:r w:rsidRPr="00695EF7">
        <w:rPr>
          <w:rFonts w:ascii="Times New Roman" w:hAnsi="Times New Roman" w:cs="Times New Roman"/>
          <w:sz w:val="24"/>
          <w:szCs w:val="24"/>
        </w:rPr>
        <w:t>Vzhledem ke stávající situaci, kdy dochází k trvalému podfinancování v oblasti státní správy, budeme vyvíjet tlak na státní subjekty a instituce za účelem nápravy tohoto nežádoucího stavu.</w:t>
      </w:r>
    </w:p>
    <w:p w14:paraId="117E7FBA" w14:textId="77777777" w:rsidR="00FC5129" w:rsidRPr="00695EF7" w:rsidRDefault="00FC5129" w:rsidP="004E563A">
      <w:pPr>
        <w:pStyle w:val="Bezmezer"/>
        <w:numPr>
          <w:ilvl w:val="0"/>
          <w:numId w:val="17"/>
        </w:numPr>
        <w:spacing w:before="240"/>
        <w:ind w:left="851"/>
        <w:jc w:val="both"/>
        <w:rPr>
          <w:rFonts w:ascii="Times New Roman" w:hAnsi="Times New Roman" w:cs="Times New Roman"/>
          <w:sz w:val="24"/>
          <w:szCs w:val="24"/>
        </w:rPr>
      </w:pPr>
      <w:r w:rsidRPr="00695EF7">
        <w:rPr>
          <w:rFonts w:ascii="Times New Roman" w:hAnsi="Times New Roman" w:cs="Times New Roman"/>
          <w:sz w:val="24"/>
          <w:szCs w:val="24"/>
        </w:rPr>
        <w:t>Připravíme strategický plán rozvoje městské části Praha 5 s</w:t>
      </w:r>
      <w:r w:rsidR="00F67F36" w:rsidRPr="00695EF7">
        <w:rPr>
          <w:rFonts w:ascii="Times New Roman" w:hAnsi="Times New Roman" w:cs="Times New Roman"/>
          <w:sz w:val="24"/>
          <w:szCs w:val="24"/>
        </w:rPr>
        <w:t xml:space="preserve"> výhledem do roku </w:t>
      </w:r>
      <w:r w:rsidR="002D0924">
        <w:rPr>
          <w:rFonts w:ascii="Times New Roman" w:hAnsi="Times New Roman" w:cs="Times New Roman"/>
          <w:sz w:val="24"/>
          <w:szCs w:val="24"/>
        </w:rPr>
        <w:t>2018.</w:t>
      </w:r>
    </w:p>
    <w:p w14:paraId="7DD98A1A" w14:textId="1D542C39" w:rsidR="00B6426D" w:rsidRPr="00B6426D" w:rsidRDefault="00A23653" w:rsidP="004E563A">
      <w:pPr>
        <w:pStyle w:val="Bezmezer"/>
        <w:numPr>
          <w:ilvl w:val="0"/>
          <w:numId w:val="17"/>
        </w:numPr>
        <w:spacing w:before="240" w:after="240"/>
        <w:ind w:left="851"/>
        <w:jc w:val="both"/>
        <w:rPr>
          <w:rFonts w:ascii="Times New Roman" w:hAnsi="Times New Roman" w:cs="Times New Roman"/>
          <w:sz w:val="24"/>
          <w:szCs w:val="24"/>
        </w:rPr>
      </w:pPr>
      <w:r>
        <w:rPr>
          <w:rFonts w:ascii="Times New Roman" w:hAnsi="Times New Roman" w:cs="Times New Roman"/>
          <w:sz w:val="24"/>
          <w:szCs w:val="24"/>
        </w:rPr>
        <w:t>Na základě analýzy a doporučení renomovaných poradenských společností přistoupíme k efektivnějšímu zhodnocení dočasně volných finančních prostředků.</w:t>
      </w:r>
    </w:p>
    <w:p w14:paraId="022B8C1B" w14:textId="52B0C778" w:rsidR="00B6426D" w:rsidRPr="000C1980" w:rsidRDefault="00B6426D" w:rsidP="004E563A">
      <w:pPr>
        <w:pStyle w:val="Bezmezer"/>
        <w:numPr>
          <w:ilvl w:val="0"/>
          <w:numId w:val="17"/>
        </w:numPr>
        <w:spacing w:before="240" w:after="240"/>
        <w:ind w:left="851"/>
        <w:jc w:val="both"/>
        <w:rPr>
          <w:rFonts w:ascii="Times New Roman" w:hAnsi="Times New Roman" w:cs="Times New Roman"/>
          <w:sz w:val="24"/>
          <w:szCs w:val="24"/>
        </w:rPr>
      </w:pPr>
      <w:r w:rsidRPr="00B6426D">
        <w:rPr>
          <w:rFonts w:ascii="Times New Roman" w:hAnsi="Times New Roman" w:cs="Times New Roman"/>
          <w:sz w:val="24"/>
          <w:szCs w:val="24"/>
        </w:rPr>
        <w:t>Budeme usilovat o nulovou toleranci hazardu vzhledem k jeho dopadům na sociálně slabé vrstvy a na společenské náklady s ním spojené, a to v souladu se strategií MHMP a v souladu s novým zákonem o hrách a loteriích.</w:t>
      </w:r>
    </w:p>
    <w:p w14:paraId="61C963FA" w14:textId="31B2E14F" w:rsidR="005501EC" w:rsidRPr="0054351A" w:rsidRDefault="004A2BB3" w:rsidP="004E563A">
      <w:pPr>
        <w:spacing w:before="240" w:after="240"/>
        <w:jc w:val="both"/>
        <w:rPr>
          <w:rFonts w:ascii="Times New Roman" w:hAnsi="Times New Roman" w:cs="Times New Roman"/>
          <w:sz w:val="24"/>
          <w:szCs w:val="24"/>
          <w:lang w:eastAsia="cs-CZ"/>
        </w:rPr>
      </w:pPr>
      <w:r>
        <w:rPr>
          <w:rFonts w:ascii="Times New Roman" w:hAnsi="Times New Roman" w:cs="Times New Roman"/>
          <w:b/>
          <w:bCs/>
          <w:i/>
          <w:iCs/>
          <w:sz w:val="28"/>
          <w:szCs w:val="28"/>
          <w:u w:val="single"/>
        </w:rPr>
        <w:t>Majetek</w:t>
      </w:r>
      <w:r w:rsidR="00E1660C" w:rsidRPr="00695EF7">
        <w:rPr>
          <w:rFonts w:ascii="Times New Roman" w:hAnsi="Times New Roman" w:cs="Times New Roman"/>
          <w:b/>
          <w:bCs/>
          <w:i/>
          <w:iCs/>
          <w:sz w:val="28"/>
          <w:szCs w:val="28"/>
          <w:u w:val="single"/>
        </w:rPr>
        <w:t xml:space="preserve"> a investic</w:t>
      </w:r>
      <w:r>
        <w:rPr>
          <w:rFonts w:ascii="Times New Roman" w:hAnsi="Times New Roman" w:cs="Times New Roman"/>
          <w:b/>
          <w:bCs/>
          <w:i/>
          <w:iCs/>
          <w:sz w:val="28"/>
          <w:szCs w:val="28"/>
          <w:u w:val="single"/>
        </w:rPr>
        <w:t>e</w:t>
      </w:r>
    </w:p>
    <w:p w14:paraId="060D47F7" w14:textId="57B09B32" w:rsidR="005501EC" w:rsidRPr="00695EF7" w:rsidRDefault="00E1660C" w:rsidP="004E563A">
      <w:pPr>
        <w:pStyle w:val="Bezmezer"/>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Finanční příjmy městské části Praha 5 včetně transferů ze státního rozpočtu i rozpočtu hl. m. Prahy nestačí na pokrytí </w:t>
      </w:r>
      <w:r w:rsidR="005A4E9B">
        <w:rPr>
          <w:rFonts w:ascii="Times New Roman" w:hAnsi="Times New Roman" w:cs="Times New Roman"/>
          <w:sz w:val="24"/>
          <w:szCs w:val="24"/>
        </w:rPr>
        <w:t>veškerých</w:t>
      </w:r>
      <w:r w:rsidRPr="00695EF7">
        <w:rPr>
          <w:rFonts w:ascii="Times New Roman" w:hAnsi="Times New Roman" w:cs="Times New Roman"/>
          <w:sz w:val="24"/>
          <w:szCs w:val="24"/>
        </w:rPr>
        <w:t xml:space="preserve"> výdajů, které městská část Praha 5 potřebuje k realizaci všech potřeb občanů. Je tedy nutné zajistit efektivní správou majetku další vý</w:t>
      </w:r>
      <w:r w:rsidR="009F1214" w:rsidRPr="00695EF7">
        <w:rPr>
          <w:rFonts w:ascii="Times New Roman" w:hAnsi="Times New Roman" w:cs="Times New Roman"/>
          <w:sz w:val="24"/>
          <w:szCs w:val="24"/>
        </w:rPr>
        <w:t xml:space="preserve">nosy pro </w:t>
      </w:r>
      <w:r w:rsidRPr="00695EF7">
        <w:rPr>
          <w:rFonts w:ascii="Times New Roman" w:hAnsi="Times New Roman" w:cs="Times New Roman"/>
          <w:sz w:val="24"/>
          <w:szCs w:val="24"/>
        </w:rPr>
        <w:t>zajištění dlouhodobého a udržitelného rozvo</w:t>
      </w:r>
      <w:r w:rsidR="0048176E" w:rsidRPr="00695EF7">
        <w:rPr>
          <w:rFonts w:ascii="Times New Roman" w:hAnsi="Times New Roman" w:cs="Times New Roman"/>
          <w:sz w:val="24"/>
          <w:szCs w:val="24"/>
        </w:rPr>
        <w:t>je</w:t>
      </w:r>
      <w:r w:rsidRPr="00695EF7">
        <w:rPr>
          <w:rFonts w:ascii="Times New Roman" w:hAnsi="Times New Roman" w:cs="Times New Roman"/>
          <w:sz w:val="24"/>
          <w:szCs w:val="24"/>
        </w:rPr>
        <w:t xml:space="preserve"> městské části</w:t>
      </w:r>
      <w:r w:rsidR="00A60A32">
        <w:rPr>
          <w:rFonts w:ascii="Times New Roman" w:hAnsi="Times New Roman" w:cs="Times New Roman"/>
          <w:sz w:val="24"/>
          <w:szCs w:val="24"/>
        </w:rPr>
        <w:t>.</w:t>
      </w:r>
    </w:p>
    <w:p w14:paraId="468E6F8D" w14:textId="77777777" w:rsidR="005501EC" w:rsidRPr="00695EF7" w:rsidRDefault="00E1660C" w:rsidP="004E563A">
      <w:pPr>
        <w:pStyle w:val="Bezmezer"/>
        <w:numPr>
          <w:ilvl w:val="0"/>
          <w:numId w:val="2"/>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S majetkem MČ Praha 5 budeme hospodařit s péčí řádného hospodáře v cenových relacích v čase a místě obvyklých. </w:t>
      </w:r>
    </w:p>
    <w:p w14:paraId="5DE7EAB6" w14:textId="709B5CCF" w:rsidR="005501EC" w:rsidRPr="000C1980" w:rsidRDefault="00964819" w:rsidP="004E563A">
      <w:pPr>
        <w:pStyle w:val="Bezmezer"/>
        <w:numPr>
          <w:ilvl w:val="0"/>
          <w:numId w:val="2"/>
        </w:numPr>
        <w:tabs>
          <w:tab w:val="clear" w:pos="720"/>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Schválíme seznam strategické infrastruktury a majetku, který se prodávat nebude.</w:t>
      </w:r>
      <w:r w:rsidR="00E1660C" w:rsidRPr="00695EF7">
        <w:rPr>
          <w:rFonts w:ascii="Times New Roman" w:hAnsi="Times New Roman" w:cs="Times New Roman"/>
          <w:sz w:val="24"/>
          <w:szCs w:val="24"/>
        </w:rPr>
        <w:t xml:space="preserve"> Součástí koncepce budou i bytová politika a seznam strategické infrastruktury a</w:t>
      </w:r>
      <w:r w:rsidR="00EE2A81">
        <w:rPr>
          <w:rFonts w:ascii="Times New Roman" w:hAnsi="Times New Roman" w:cs="Times New Roman"/>
          <w:sz w:val="24"/>
          <w:szCs w:val="24"/>
        </w:rPr>
        <w:t> </w:t>
      </w:r>
      <w:r w:rsidR="00E1660C" w:rsidRPr="00695EF7">
        <w:rPr>
          <w:rFonts w:ascii="Times New Roman" w:hAnsi="Times New Roman" w:cs="Times New Roman"/>
          <w:sz w:val="24"/>
          <w:szCs w:val="24"/>
        </w:rPr>
        <w:t>majetku, který se privatizovat nesmí. Nastavíme pravidla pro transparentní  a</w:t>
      </w:r>
      <w:r w:rsidR="00EE2A81">
        <w:rPr>
          <w:rFonts w:ascii="Times New Roman" w:hAnsi="Times New Roman" w:cs="Times New Roman"/>
          <w:sz w:val="24"/>
          <w:szCs w:val="24"/>
        </w:rPr>
        <w:t> </w:t>
      </w:r>
      <w:r w:rsidR="00E1660C" w:rsidRPr="00695EF7">
        <w:rPr>
          <w:rFonts w:ascii="Times New Roman" w:hAnsi="Times New Roman" w:cs="Times New Roman"/>
          <w:sz w:val="24"/>
          <w:szCs w:val="24"/>
        </w:rPr>
        <w:t>právně čisté dokončení procesu privatizace bytového fondu.</w:t>
      </w:r>
    </w:p>
    <w:p w14:paraId="25242C26" w14:textId="77777777" w:rsidR="005501EC" w:rsidRPr="00695EF7" w:rsidRDefault="00E1660C" w:rsidP="004E563A">
      <w:pPr>
        <w:pStyle w:val="Bezmezer"/>
        <w:numPr>
          <w:ilvl w:val="0"/>
          <w:numId w:val="2"/>
        </w:numPr>
        <w:tabs>
          <w:tab w:val="clear" w:pos="720"/>
          <w:tab w:val="num" w:pos="690"/>
        </w:tabs>
        <w:spacing w:before="240"/>
        <w:ind w:left="851" w:hanging="330"/>
        <w:jc w:val="both"/>
        <w:rPr>
          <w:rFonts w:ascii="Times New Roman" w:eastAsia="Times New Roman Bold" w:hAnsi="Times New Roman" w:cs="Times New Roman"/>
          <w:sz w:val="24"/>
          <w:szCs w:val="24"/>
        </w:rPr>
      </w:pPr>
      <w:r w:rsidRPr="00695EF7">
        <w:rPr>
          <w:rFonts w:ascii="Times New Roman" w:hAnsi="Times New Roman" w:cs="Times New Roman"/>
          <w:sz w:val="24"/>
          <w:szCs w:val="24"/>
        </w:rPr>
        <w:t>Zveřejníme kompletní nabídku volných nebytových prostor ve všech radničních mediích a budeme jí průběžně aktualizovat.  </w:t>
      </w:r>
    </w:p>
    <w:p w14:paraId="77BE7416" w14:textId="77777777" w:rsidR="005501EC" w:rsidRPr="00695EF7" w:rsidRDefault="00E1660C" w:rsidP="004E563A">
      <w:pPr>
        <w:pStyle w:val="Bezmezer"/>
        <w:numPr>
          <w:ilvl w:val="0"/>
          <w:numId w:val="2"/>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Nebytové prostory musí sloužit přednostně společným zájmům obce a jejich případná privatizace bude vždy individuálně posuzována.</w:t>
      </w:r>
    </w:p>
    <w:p w14:paraId="6078585E" w14:textId="77777777" w:rsidR="005501EC" w:rsidRPr="00695EF7" w:rsidRDefault="00E1660C" w:rsidP="004E563A">
      <w:pPr>
        <w:pStyle w:val="Bezmezer"/>
        <w:numPr>
          <w:ilvl w:val="0"/>
          <w:numId w:val="2"/>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Přezkoumáme ekonomickou výhodnost všech procesů ve správě majetku. V případě výhodnosti, posoudíme spravování vybraných objektů příslušným odborem. </w:t>
      </w:r>
    </w:p>
    <w:p w14:paraId="03E2E90A" w14:textId="77777777" w:rsidR="009B43AF" w:rsidRPr="00695EF7" w:rsidRDefault="009B43AF" w:rsidP="004E563A">
      <w:pPr>
        <w:pStyle w:val="Bezmezer"/>
        <w:numPr>
          <w:ilvl w:val="0"/>
          <w:numId w:val="2"/>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Připravíme metodiku výběru nájemců nebytových prostor s ohledem na potřeby městské části.</w:t>
      </w:r>
    </w:p>
    <w:p w14:paraId="53436D6E" w14:textId="2BA6DC4B" w:rsidR="00F562C4" w:rsidRPr="00F562C4" w:rsidRDefault="00F562C4" w:rsidP="004E563A">
      <w:pPr>
        <w:pStyle w:val="Bezmezer"/>
        <w:numPr>
          <w:ilvl w:val="0"/>
          <w:numId w:val="2"/>
        </w:numPr>
        <w:tabs>
          <w:tab w:val="clear" w:pos="720"/>
          <w:tab w:val="num" w:pos="690"/>
        </w:tabs>
        <w:spacing w:before="240"/>
        <w:ind w:left="851" w:hanging="330"/>
        <w:jc w:val="both"/>
        <w:rPr>
          <w:rFonts w:ascii="Times New Roman" w:hAnsi="Times New Roman" w:cs="Times New Roman"/>
          <w:sz w:val="24"/>
          <w:szCs w:val="24"/>
        </w:rPr>
      </w:pPr>
      <w:r>
        <w:rPr>
          <w:rFonts w:ascii="Times New Roman" w:hAnsi="Times New Roman" w:cs="Times New Roman"/>
          <w:sz w:val="24"/>
          <w:szCs w:val="24"/>
        </w:rPr>
        <w:t>Vyčleníme byty pro preferované profese (učitelé, policisté, doktoři, atd.)</w:t>
      </w:r>
    </w:p>
    <w:p w14:paraId="5680E024" w14:textId="4913C5F6" w:rsidR="00F562C4" w:rsidRPr="00F562C4" w:rsidRDefault="00F562C4" w:rsidP="004E563A">
      <w:pPr>
        <w:pStyle w:val="Bezmezer"/>
        <w:numPr>
          <w:ilvl w:val="0"/>
          <w:numId w:val="2"/>
        </w:numPr>
        <w:tabs>
          <w:tab w:val="clear" w:pos="720"/>
          <w:tab w:val="num" w:pos="690"/>
        </w:tabs>
        <w:spacing w:before="240"/>
        <w:ind w:left="851" w:hanging="330"/>
        <w:jc w:val="both"/>
        <w:rPr>
          <w:rFonts w:ascii="Times New Roman" w:hAnsi="Times New Roman" w:cs="Times New Roman"/>
          <w:sz w:val="24"/>
          <w:szCs w:val="24"/>
        </w:rPr>
      </w:pPr>
      <w:r>
        <w:rPr>
          <w:rFonts w:ascii="Times New Roman" w:hAnsi="Times New Roman" w:cs="Times New Roman"/>
          <w:sz w:val="24"/>
          <w:szCs w:val="24"/>
        </w:rPr>
        <w:t>Prověříme možnost vlastní výstavby a nákupu bytových jednotek.</w:t>
      </w:r>
    </w:p>
    <w:p w14:paraId="7DC3B0B0" w14:textId="7BC63837" w:rsidR="00F562C4" w:rsidRPr="00F562C4" w:rsidRDefault="00F562C4" w:rsidP="004E563A">
      <w:pPr>
        <w:pStyle w:val="Bezmezer"/>
        <w:numPr>
          <w:ilvl w:val="0"/>
          <w:numId w:val="2"/>
        </w:numPr>
        <w:tabs>
          <w:tab w:val="clear" w:pos="720"/>
          <w:tab w:val="num" w:pos="690"/>
        </w:tabs>
        <w:spacing w:before="240"/>
        <w:ind w:left="851" w:hanging="330"/>
        <w:jc w:val="both"/>
        <w:rPr>
          <w:rFonts w:ascii="Times New Roman" w:hAnsi="Times New Roman" w:cs="Times New Roman"/>
          <w:sz w:val="24"/>
          <w:szCs w:val="24"/>
        </w:rPr>
      </w:pPr>
      <w:r>
        <w:rPr>
          <w:rFonts w:ascii="Times New Roman" w:hAnsi="Times New Roman" w:cs="Times New Roman"/>
          <w:sz w:val="24"/>
          <w:szCs w:val="24"/>
        </w:rPr>
        <w:t>Zavedeme antigraf</w:t>
      </w:r>
      <w:r w:rsidR="00B41985">
        <w:rPr>
          <w:rFonts w:ascii="Times New Roman" w:hAnsi="Times New Roman" w:cs="Times New Roman"/>
          <w:sz w:val="24"/>
          <w:szCs w:val="24"/>
        </w:rPr>
        <w:t>f</w:t>
      </w:r>
      <w:r>
        <w:rPr>
          <w:rFonts w:ascii="Times New Roman" w:hAnsi="Times New Roman" w:cs="Times New Roman"/>
          <w:sz w:val="24"/>
          <w:szCs w:val="24"/>
        </w:rPr>
        <w:t>ity program.</w:t>
      </w:r>
    </w:p>
    <w:p w14:paraId="535E06E6" w14:textId="0A994A5B" w:rsidR="00F562C4" w:rsidRPr="00F562C4" w:rsidRDefault="00F562C4" w:rsidP="004E563A">
      <w:pPr>
        <w:pStyle w:val="Bezmezer"/>
        <w:numPr>
          <w:ilvl w:val="0"/>
          <w:numId w:val="2"/>
        </w:numPr>
        <w:tabs>
          <w:tab w:val="clear" w:pos="720"/>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Dokončíme proces privatizace.</w:t>
      </w:r>
    </w:p>
    <w:p w14:paraId="67C963CD" w14:textId="34068E7C" w:rsidR="005501EC" w:rsidRPr="0054351A" w:rsidRDefault="00E1660C" w:rsidP="004E563A">
      <w:pPr>
        <w:spacing w:after="240"/>
        <w:jc w:val="both"/>
        <w:rPr>
          <w:rFonts w:ascii="Times New Roman" w:eastAsia="Times New Roman" w:hAnsi="Times New Roman" w:cs="Times New Roman"/>
          <w:sz w:val="24"/>
          <w:szCs w:val="24"/>
        </w:rPr>
      </w:pPr>
      <w:r w:rsidRPr="00695EF7">
        <w:rPr>
          <w:rFonts w:ascii="Times New Roman" w:hAnsi="Times New Roman" w:cs="Times New Roman"/>
          <w:b/>
          <w:bCs/>
          <w:i/>
          <w:iCs/>
          <w:sz w:val="28"/>
          <w:szCs w:val="28"/>
          <w:u w:val="single"/>
        </w:rPr>
        <w:lastRenderedPageBreak/>
        <w:t>Školství</w:t>
      </w:r>
    </w:p>
    <w:p w14:paraId="2AD64691" w14:textId="77777777" w:rsidR="005501EC" w:rsidRPr="00695EF7" w:rsidRDefault="00E1660C" w:rsidP="004E563A">
      <w:pPr>
        <w:pStyle w:val="Bezmezer"/>
        <w:jc w:val="both"/>
        <w:rPr>
          <w:rFonts w:ascii="Times New Roman" w:eastAsia="Times New Roman" w:hAnsi="Times New Roman" w:cs="Times New Roman"/>
          <w:sz w:val="24"/>
          <w:szCs w:val="24"/>
        </w:rPr>
      </w:pPr>
      <w:r w:rsidRPr="00695EF7">
        <w:rPr>
          <w:rFonts w:ascii="Times New Roman" w:hAnsi="Times New Roman" w:cs="Times New Roman"/>
          <w:sz w:val="24"/>
          <w:szCs w:val="24"/>
        </w:rPr>
        <w:t>„Za prvé, my máme na mysli všeobecné vzdělání všech, kdo se narodili lidmi, ke všemu lidskému. Musí tedy být vedeni pospolu jednou cestou, kam až mohou být vedeni, aby se všichni navzájem povzbuzovali, podněcovali a bystřili. Za druhé chceme, aby všichni byli vzděláni ke všem ctnostem, také ke skromnosti, svornosti a vzájemné úslužnosti. Nesmějí tedy být od sebe odtrhováni tak brzy a nesmí být některým podávána příležitost, aby se sobě líbili nad jiné a aby pohrdali jinými vedle sebe.“ </w:t>
      </w:r>
    </w:p>
    <w:p w14:paraId="795DEEBB" w14:textId="5FE00A0D" w:rsidR="005501EC" w:rsidRPr="00695EF7" w:rsidRDefault="00E1660C" w:rsidP="004E563A">
      <w:pPr>
        <w:pStyle w:val="Bezmezer"/>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4E563A">
        <w:rPr>
          <w:rFonts w:ascii="Times New Roman" w:hAnsi="Times New Roman" w:cs="Times New Roman"/>
          <w:sz w:val="24"/>
          <w:szCs w:val="24"/>
        </w:rPr>
        <w:tab/>
      </w:r>
      <w:r w:rsidR="004E563A">
        <w:rPr>
          <w:rFonts w:ascii="Times New Roman" w:hAnsi="Times New Roman" w:cs="Times New Roman"/>
          <w:sz w:val="24"/>
          <w:szCs w:val="24"/>
        </w:rPr>
        <w:tab/>
      </w:r>
      <w:r w:rsidR="004E563A">
        <w:rPr>
          <w:rFonts w:ascii="Times New Roman" w:hAnsi="Times New Roman" w:cs="Times New Roman"/>
          <w:sz w:val="24"/>
          <w:szCs w:val="24"/>
        </w:rPr>
        <w:tab/>
      </w:r>
      <w:r w:rsidR="004E563A">
        <w:rPr>
          <w:rFonts w:ascii="Times New Roman" w:hAnsi="Times New Roman" w:cs="Times New Roman"/>
          <w:sz w:val="24"/>
          <w:szCs w:val="24"/>
        </w:rPr>
        <w:tab/>
      </w:r>
      <w:r w:rsidR="004E563A">
        <w:rPr>
          <w:rFonts w:ascii="Times New Roman" w:hAnsi="Times New Roman" w:cs="Times New Roman"/>
          <w:sz w:val="24"/>
          <w:szCs w:val="24"/>
        </w:rPr>
        <w:tab/>
      </w:r>
      <w:r w:rsidR="004E563A">
        <w:rPr>
          <w:rFonts w:ascii="Times New Roman" w:hAnsi="Times New Roman" w:cs="Times New Roman"/>
          <w:sz w:val="24"/>
          <w:szCs w:val="24"/>
        </w:rPr>
        <w:tab/>
        <w:t xml:space="preserve">         </w:t>
      </w:r>
      <w:r w:rsidRPr="00695EF7">
        <w:rPr>
          <w:rFonts w:ascii="Times New Roman" w:hAnsi="Times New Roman" w:cs="Times New Roman"/>
          <w:sz w:val="24"/>
          <w:szCs w:val="24"/>
        </w:rPr>
        <w:t>J. A. Komenský  (Idea školy obecné)</w:t>
      </w:r>
    </w:p>
    <w:p w14:paraId="239C75C5" w14:textId="77777777" w:rsidR="005501EC" w:rsidRPr="00695EF7" w:rsidRDefault="00E1660C" w:rsidP="004E563A">
      <w:pPr>
        <w:pStyle w:val="Bezmezer"/>
        <w:numPr>
          <w:ilvl w:val="0"/>
          <w:numId w:val="15"/>
        </w:numPr>
        <w:spacing w:before="240"/>
        <w:ind w:left="851"/>
        <w:jc w:val="both"/>
        <w:rPr>
          <w:rFonts w:ascii="Times New Roman" w:eastAsia="Times New Roman Bold" w:hAnsi="Times New Roman" w:cs="Times New Roman"/>
          <w:sz w:val="24"/>
          <w:szCs w:val="24"/>
        </w:rPr>
      </w:pPr>
      <w:r w:rsidRPr="00695EF7">
        <w:rPr>
          <w:rFonts w:ascii="Times New Roman" w:hAnsi="Times New Roman" w:cs="Times New Roman"/>
          <w:sz w:val="24"/>
          <w:szCs w:val="24"/>
        </w:rPr>
        <w:t>S ohledem na demografický vývoj připravíme dlouhodobou strategii školství pro MČ Praha 5.</w:t>
      </w:r>
    </w:p>
    <w:p w14:paraId="445EC788" w14:textId="56496536" w:rsidR="005501EC" w:rsidRPr="00695EF7" w:rsidRDefault="005A30E3"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Za</w:t>
      </w:r>
      <w:r>
        <w:rPr>
          <w:rFonts w:ascii="Times New Roman" w:hAnsi="Times New Roman" w:cs="Times New Roman"/>
          <w:sz w:val="24"/>
          <w:szCs w:val="24"/>
        </w:rPr>
        <w:t>hájíme</w:t>
      </w: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 xml:space="preserve">odbornou diskusi o kvalitativním </w:t>
      </w:r>
      <w:r w:rsidR="000C1980">
        <w:rPr>
          <w:rFonts w:ascii="Times New Roman" w:hAnsi="Times New Roman" w:cs="Times New Roman"/>
          <w:sz w:val="24"/>
          <w:szCs w:val="24"/>
        </w:rPr>
        <w:t>hodnocení našich škol směřující</w:t>
      </w:r>
      <w:r w:rsidR="00E1660C" w:rsidRPr="00695EF7">
        <w:rPr>
          <w:rFonts w:ascii="Times New Roman" w:hAnsi="Times New Roman" w:cs="Times New Roman"/>
          <w:sz w:val="24"/>
          <w:szCs w:val="24"/>
        </w:rPr>
        <w:t xml:space="preserve"> </w:t>
      </w:r>
      <w:r w:rsidR="00E34A58">
        <w:rPr>
          <w:rFonts w:ascii="Times New Roman" w:hAnsi="Times New Roman" w:cs="Times New Roman"/>
          <w:sz w:val="24"/>
          <w:szCs w:val="24"/>
        </w:rPr>
        <w:t xml:space="preserve">k růstu kvality vzdělávání dětí </w:t>
      </w:r>
      <w:r w:rsidR="00E1660C" w:rsidRPr="00695EF7">
        <w:rPr>
          <w:rFonts w:ascii="Times New Roman" w:hAnsi="Times New Roman" w:cs="Times New Roman"/>
          <w:sz w:val="24"/>
          <w:szCs w:val="24"/>
        </w:rPr>
        <w:t xml:space="preserve">a ke zvýšení atraktivnosti a konkurenceschopnosti II. stupně základního školství. </w:t>
      </w:r>
    </w:p>
    <w:p w14:paraId="03197265" w14:textId="4243DF3C" w:rsidR="005501EC" w:rsidRPr="00695EF7"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Poskytneme školám podporu a motivaci k dalšímu vzdělávání pedagogů včetně teambuildingových aktivit, abychom udrželi nejen kvalitní a zkušené učitele a</w:t>
      </w:r>
      <w:r w:rsidR="00EE2A81">
        <w:rPr>
          <w:rFonts w:ascii="Times New Roman" w:hAnsi="Times New Roman" w:cs="Times New Roman"/>
          <w:sz w:val="24"/>
          <w:szCs w:val="24"/>
        </w:rPr>
        <w:t> </w:t>
      </w:r>
      <w:r w:rsidRPr="00695EF7">
        <w:rPr>
          <w:rFonts w:ascii="Times New Roman" w:hAnsi="Times New Roman" w:cs="Times New Roman"/>
          <w:sz w:val="24"/>
          <w:szCs w:val="24"/>
        </w:rPr>
        <w:t>vychovatele, ale také pomohli s nástupem do praxe začínajícím učitelům.</w:t>
      </w:r>
    </w:p>
    <w:p w14:paraId="2C2438B1" w14:textId="77777777" w:rsidR="00E34A58" w:rsidRPr="00E34A58" w:rsidRDefault="00E1660C" w:rsidP="004E563A">
      <w:pPr>
        <w:pStyle w:val="Bezmezer"/>
        <w:numPr>
          <w:ilvl w:val="0"/>
          <w:numId w:val="15"/>
        </w:numPr>
        <w:spacing w:before="240"/>
        <w:ind w:left="851"/>
        <w:jc w:val="both"/>
        <w:rPr>
          <w:rFonts w:ascii="Times New Roman" w:hAnsi="Times New Roman" w:cs="Times New Roman"/>
          <w:sz w:val="24"/>
          <w:szCs w:val="24"/>
        </w:rPr>
      </w:pPr>
      <w:r w:rsidRPr="00695EF7">
        <w:rPr>
          <w:rFonts w:ascii="Times New Roman" w:hAnsi="Times New Roman" w:cs="Times New Roman"/>
          <w:sz w:val="24"/>
          <w:szCs w:val="24"/>
        </w:rPr>
        <w:t>Ředitelům škol nabídneme prostřednictvím odboru školství větší servis při řešení právních, ekonomických a organizačních záležitostí, které souvisejí s výkonem jejich funkce včetně příležitostí k profesnímu růstu.</w:t>
      </w:r>
    </w:p>
    <w:p w14:paraId="024632D6" w14:textId="6CBD2DE2" w:rsidR="005501EC" w:rsidRPr="00695EF7" w:rsidRDefault="00E34A58" w:rsidP="004E563A">
      <w:pPr>
        <w:pStyle w:val="Bezmezer"/>
        <w:numPr>
          <w:ilvl w:val="0"/>
          <w:numId w:val="15"/>
        </w:numPr>
        <w:spacing w:before="240"/>
        <w:ind w:left="851"/>
        <w:jc w:val="both"/>
        <w:rPr>
          <w:rFonts w:ascii="Times New Roman" w:eastAsia="Times New Roman" w:hAnsi="Times New Roman" w:cs="Times New Roman"/>
          <w:sz w:val="24"/>
          <w:szCs w:val="24"/>
        </w:rPr>
      </w:pPr>
      <w:r>
        <w:rPr>
          <w:rFonts w:ascii="Times New Roman" w:hAnsi="Times New Roman" w:cs="Times New Roman"/>
          <w:sz w:val="24"/>
          <w:szCs w:val="24"/>
        </w:rPr>
        <w:t>Podpoříme polytechnickou výuku a polytechnické vzdělávání v mateřských i</w:t>
      </w:r>
      <w:r w:rsidR="00EE2A81">
        <w:rPr>
          <w:rFonts w:ascii="Times New Roman" w:hAnsi="Times New Roman" w:cs="Times New Roman"/>
          <w:sz w:val="24"/>
          <w:szCs w:val="24"/>
        </w:rPr>
        <w:t> </w:t>
      </w:r>
      <w:r>
        <w:rPr>
          <w:rFonts w:ascii="Times New Roman" w:hAnsi="Times New Roman" w:cs="Times New Roman"/>
          <w:sz w:val="24"/>
          <w:szCs w:val="24"/>
        </w:rPr>
        <w:t>základních školách. Zaměříme se na potřeby rozvoje odborných kompetencí žáků</w:t>
      </w:r>
      <w:r w:rsidR="00B6426D">
        <w:rPr>
          <w:rFonts w:ascii="Times New Roman" w:hAnsi="Times New Roman" w:cs="Times New Roman"/>
          <w:sz w:val="24"/>
          <w:szCs w:val="24"/>
        </w:rPr>
        <w:t xml:space="preserve"> </w:t>
      </w:r>
      <w:r>
        <w:rPr>
          <w:rFonts w:ascii="Times New Roman" w:hAnsi="Times New Roman" w:cs="Times New Roman"/>
          <w:sz w:val="24"/>
          <w:szCs w:val="24"/>
        </w:rPr>
        <w:t>pro další studium a v budoucnu uplatnění na trhu práce.</w:t>
      </w:r>
      <w:r w:rsidR="00E1660C" w:rsidRPr="00695EF7">
        <w:rPr>
          <w:rFonts w:ascii="Times New Roman" w:hAnsi="Times New Roman" w:cs="Times New Roman"/>
          <w:sz w:val="24"/>
          <w:szCs w:val="24"/>
        </w:rPr>
        <w:t xml:space="preserve"> </w:t>
      </w:r>
    </w:p>
    <w:p w14:paraId="5A18DA50" w14:textId="0D2AE4A4" w:rsidR="005501EC" w:rsidRPr="00695EF7"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Zajistíme pro školství dostatek finančních prostředků, abychom udrželi a rozvíjeli kvalitní materiální podmínky pro práci našich pedagogů. Nechceme, aby se školství stalo obětí snižování rozpočtů. Poskytneme školám pomoc při čerpání financí z</w:t>
      </w:r>
      <w:r w:rsidR="00EE2A81">
        <w:rPr>
          <w:rFonts w:ascii="Times New Roman" w:hAnsi="Times New Roman" w:cs="Times New Roman"/>
          <w:sz w:val="24"/>
          <w:szCs w:val="24"/>
        </w:rPr>
        <w:t> </w:t>
      </w:r>
      <w:r w:rsidRPr="00695EF7">
        <w:rPr>
          <w:rFonts w:ascii="Times New Roman" w:hAnsi="Times New Roman" w:cs="Times New Roman"/>
          <w:sz w:val="24"/>
          <w:szCs w:val="24"/>
        </w:rPr>
        <w:t>projektů EU.</w:t>
      </w:r>
    </w:p>
    <w:p w14:paraId="067C241A" w14:textId="77777777" w:rsidR="005501EC" w:rsidRPr="00695EF7"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Zajistíme dostupnost kvalitních forem péče o děti (jesle, mateřské školy, dětská centra, školní družiny atp.) pro děti všech rodičů. Připravíme koncepci příspěvků, které budou podporovat rodiči financované školní aktivity a potřeby, ze kterých by mohly být vyloučeny děti z ekonomicky slabých rodin.</w:t>
      </w:r>
    </w:p>
    <w:p w14:paraId="63819AA3" w14:textId="77777777" w:rsidR="005501EC" w:rsidRPr="00695EF7"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Rozšíříme přípravné třídy (nultých ročníků základních škol) pro děti s odloženým nástupem do základních škol tak, abychom v co největší míře vyhověli poptávce </w:t>
      </w:r>
      <w:r w:rsidR="005A30E3">
        <w:rPr>
          <w:rFonts w:ascii="Times New Roman" w:hAnsi="Times New Roman" w:cs="Times New Roman"/>
          <w:sz w:val="24"/>
          <w:szCs w:val="24"/>
        </w:rPr>
        <w:t xml:space="preserve">našich </w:t>
      </w:r>
      <w:r w:rsidRPr="00695EF7">
        <w:rPr>
          <w:rFonts w:ascii="Times New Roman" w:hAnsi="Times New Roman" w:cs="Times New Roman"/>
          <w:sz w:val="24"/>
          <w:szCs w:val="24"/>
        </w:rPr>
        <w:t>občanů. Změníme pravidla pro umisťování dětí do školek. Nárok bude mít širší okruh rodin a přijímací řízení bude přehlednější a koordinovanější.</w:t>
      </w:r>
    </w:p>
    <w:p w14:paraId="7E164AF5" w14:textId="77777777" w:rsidR="005501EC" w:rsidRPr="00695EF7"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Budeme prosazovat zachování stávajících mateřských a základních škol Prahy 5. Naplněnost se musí odvíjet od specifických vzdělávacích potřeb žáků, především s ohledem na žáky s poruchami učení. Podpoříme zřizování a financování funkce asistenta pedagoga na našich školách.</w:t>
      </w:r>
    </w:p>
    <w:p w14:paraId="3846A0DA" w14:textId="77777777" w:rsidR="00045441"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K případným pronájmům či prodejům školních prostor budeme přistupovat velmi obezřetně. Nájemní smlouvy nesmí být uzavírány na dobu několika volebních období.</w:t>
      </w:r>
    </w:p>
    <w:p w14:paraId="08958AD0" w14:textId="1F04C42A" w:rsidR="005501EC" w:rsidRPr="00045441"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045441">
        <w:rPr>
          <w:rFonts w:ascii="Times New Roman" w:hAnsi="Times New Roman" w:cs="Times New Roman"/>
          <w:sz w:val="24"/>
          <w:szCs w:val="24"/>
        </w:rPr>
        <w:lastRenderedPageBreak/>
        <w:t>Budeme podporovat využití školních areál</w:t>
      </w:r>
      <w:r w:rsidR="00045441" w:rsidRPr="00045441">
        <w:rPr>
          <w:rFonts w:ascii="Times New Roman" w:hAnsi="Times New Roman" w:cs="Times New Roman"/>
          <w:sz w:val="24"/>
          <w:szCs w:val="24"/>
        </w:rPr>
        <w:t>ů i pro mimoškolní vzdělávací a</w:t>
      </w:r>
      <w:r w:rsidR="00EE2A81">
        <w:rPr>
          <w:rFonts w:ascii="Times New Roman" w:hAnsi="Times New Roman" w:cs="Times New Roman"/>
          <w:sz w:val="24"/>
          <w:szCs w:val="24"/>
        </w:rPr>
        <w:t> </w:t>
      </w:r>
      <w:r w:rsidRPr="00045441">
        <w:rPr>
          <w:rFonts w:ascii="Times New Roman" w:hAnsi="Times New Roman" w:cs="Times New Roman"/>
          <w:sz w:val="24"/>
          <w:szCs w:val="24"/>
        </w:rPr>
        <w:t>volnočasové aktivity v odpoledních a večerních hodinách s cílem otevřít školy všem generacím a realizovat tak svůj komunitní potenciál. Vážíme si všech organizací, které pracují s mládeží v oblasti sportu, výchovy a smysluplného trávení volného času. Mají naši podporu při zajištění místa pro svou činnost. Nadále budeme jejich práci podporovat a to i finančně.</w:t>
      </w:r>
    </w:p>
    <w:p w14:paraId="6BFB0934" w14:textId="77777777" w:rsidR="005501EC" w:rsidRPr="00695EF7" w:rsidRDefault="0080413F" w:rsidP="004E563A">
      <w:pPr>
        <w:pStyle w:val="Bezmezer"/>
        <w:numPr>
          <w:ilvl w:val="0"/>
          <w:numId w:val="15"/>
        </w:numPr>
        <w:spacing w:before="240"/>
        <w:ind w:left="851"/>
        <w:jc w:val="both"/>
        <w:rPr>
          <w:rFonts w:ascii="Times New Roman" w:eastAsia="Times New Roman Bold"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Prosadíme kvalitnější a zdravější stravování ve školských zařízeních.</w:t>
      </w:r>
    </w:p>
    <w:p w14:paraId="189D0036" w14:textId="5E7D04BC" w:rsidR="00045441" w:rsidRDefault="0012207E" w:rsidP="004E563A">
      <w:pPr>
        <w:pStyle w:val="Bezmezer"/>
        <w:numPr>
          <w:ilvl w:val="0"/>
          <w:numId w:val="15"/>
        </w:numPr>
        <w:spacing w:before="240"/>
        <w:ind w:left="851"/>
        <w:jc w:val="both"/>
        <w:rPr>
          <w:rFonts w:ascii="Times New Roman" w:eastAsia="Times New Roman" w:hAnsi="Times New Roman" w:cs="Times New Roman"/>
          <w:sz w:val="24"/>
          <w:szCs w:val="24"/>
        </w:rPr>
      </w:pPr>
      <w:r>
        <w:rPr>
          <w:rFonts w:ascii="Times New Roman" w:hAnsi="Times New Roman" w:cs="Times New Roman"/>
          <w:sz w:val="24"/>
          <w:szCs w:val="24"/>
        </w:rPr>
        <w:t xml:space="preserve">Ve </w:t>
      </w:r>
      <w:r w:rsidR="00E1660C" w:rsidRPr="00695EF7">
        <w:rPr>
          <w:rFonts w:ascii="Times New Roman" w:hAnsi="Times New Roman" w:cs="Times New Roman"/>
          <w:sz w:val="24"/>
          <w:szCs w:val="24"/>
        </w:rPr>
        <w:t>školských zařízení</w:t>
      </w:r>
      <w:r w:rsidR="001D1A20">
        <w:rPr>
          <w:rFonts w:ascii="Times New Roman" w:hAnsi="Times New Roman" w:cs="Times New Roman"/>
          <w:sz w:val="24"/>
          <w:szCs w:val="24"/>
        </w:rPr>
        <w:t>ch</w:t>
      </w:r>
      <w:r w:rsidR="00E1660C" w:rsidRPr="00695EF7">
        <w:rPr>
          <w:rFonts w:ascii="Times New Roman" w:hAnsi="Times New Roman" w:cs="Times New Roman"/>
          <w:sz w:val="24"/>
          <w:szCs w:val="24"/>
        </w:rPr>
        <w:t xml:space="preserve"> zpracujeme bezpečnostní analýzu jednotlivých objektů a</w:t>
      </w:r>
      <w:r w:rsidR="00EE2A81">
        <w:rPr>
          <w:rFonts w:ascii="Times New Roman" w:hAnsi="Times New Roman" w:cs="Times New Roman"/>
          <w:sz w:val="24"/>
          <w:szCs w:val="24"/>
        </w:rPr>
        <w:t> </w:t>
      </w:r>
      <w:r w:rsidR="00E1660C" w:rsidRPr="00695EF7">
        <w:rPr>
          <w:rFonts w:ascii="Times New Roman" w:hAnsi="Times New Roman" w:cs="Times New Roman"/>
          <w:sz w:val="24"/>
          <w:szCs w:val="24"/>
        </w:rPr>
        <w:t>přijmeme opatření k odstranění či snížení zjištěných rizik.</w:t>
      </w:r>
    </w:p>
    <w:p w14:paraId="5A1DD5E2" w14:textId="77777777" w:rsidR="00045441" w:rsidRPr="00045441"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045441">
        <w:rPr>
          <w:rFonts w:ascii="Times New Roman" w:hAnsi="Times New Roman" w:cs="Times New Roman"/>
          <w:sz w:val="24"/>
          <w:szCs w:val="24"/>
        </w:rPr>
        <w:t>Podpoříme zapojení škol do mezinárodních projektů a ke spolupráci se školami našich partnerských měst.</w:t>
      </w:r>
    </w:p>
    <w:p w14:paraId="45A316C5" w14:textId="77777777" w:rsidR="005501EC" w:rsidRPr="00045441"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045441">
        <w:rPr>
          <w:rFonts w:ascii="Times New Roman" w:hAnsi="Times New Roman" w:cs="Times New Roman"/>
          <w:sz w:val="24"/>
          <w:szCs w:val="24"/>
        </w:rPr>
        <w:t xml:space="preserve">Podpoříme spolupráci mezi školami a pedagogy nejen v zájmu společných sportovních, kulturních a vzdělávacích aktivit, ale i v zájmu výměny a šíření inspirativních řešení a dobrých zkušeností. </w:t>
      </w:r>
    </w:p>
    <w:p w14:paraId="1CAD4AFA" w14:textId="1CAE94FA" w:rsidR="00045441"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695EF7">
        <w:rPr>
          <w:rFonts w:ascii="Times New Roman" w:hAnsi="Times New Roman" w:cs="Times New Roman"/>
          <w:sz w:val="24"/>
          <w:szCs w:val="24"/>
        </w:rPr>
        <w:t>Připravíme koncepci využití dopravního hřiště Prahy 5 jako součást dopravní výchovy základních a mateřských škol včetně zájmového vzdělávání a</w:t>
      </w:r>
      <w:r w:rsidR="00EE2A81">
        <w:rPr>
          <w:rFonts w:ascii="Times New Roman" w:hAnsi="Times New Roman" w:cs="Times New Roman"/>
          <w:sz w:val="24"/>
          <w:szCs w:val="24"/>
        </w:rPr>
        <w:t> </w:t>
      </w:r>
      <w:r w:rsidRPr="00695EF7">
        <w:rPr>
          <w:rFonts w:ascii="Times New Roman" w:hAnsi="Times New Roman" w:cs="Times New Roman"/>
          <w:sz w:val="24"/>
          <w:szCs w:val="24"/>
        </w:rPr>
        <w:t>volnočasových aktivit.</w:t>
      </w:r>
    </w:p>
    <w:p w14:paraId="3F221045" w14:textId="77777777" w:rsidR="005501EC" w:rsidRPr="00045441" w:rsidRDefault="00E1660C" w:rsidP="004E563A">
      <w:pPr>
        <w:pStyle w:val="Bezmezer"/>
        <w:numPr>
          <w:ilvl w:val="0"/>
          <w:numId w:val="15"/>
        </w:numPr>
        <w:spacing w:before="240"/>
        <w:ind w:left="851"/>
        <w:jc w:val="both"/>
        <w:rPr>
          <w:rFonts w:ascii="Times New Roman" w:eastAsia="Times New Roman" w:hAnsi="Times New Roman" w:cs="Times New Roman"/>
          <w:sz w:val="24"/>
          <w:szCs w:val="24"/>
        </w:rPr>
      </w:pPr>
      <w:r w:rsidRPr="00045441">
        <w:rPr>
          <w:rFonts w:ascii="Times New Roman" w:hAnsi="Times New Roman" w:cs="Times New Roman"/>
          <w:sz w:val="24"/>
          <w:szCs w:val="24"/>
        </w:rPr>
        <w:t>Podpoříme aktivity a projekty škol, které vycházejí z c</w:t>
      </w:r>
      <w:r w:rsidR="00313073" w:rsidRPr="00045441">
        <w:rPr>
          <w:rFonts w:ascii="Times New Roman" w:hAnsi="Times New Roman" w:cs="Times New Roman"/>
          <w:sz w:val="24"/>
          <w:szCs w:val="24"/>
        </w:rPr>
        <w:t>ílů etické výchovy a vedou děti k </w:t>
      </w:r>
      <w:r w:rsidRPr="00045441">
        <w:rPr>
          <w:rFonts w:ascii="Times New Roman" w:hAnsi="Times New Roman" w:cs="Times New Roman"/>
          <w:sz w:val="24"/>
          <w:szCs w:val="24"/>
        </w:rPr>
        <w:t>sociálním a odpovědným postojům.</w:t>
      </w:r>
    </w:p>
    <w:p w14:paraId="37957718" w14:textId="77777777" w:rsidR="00BB0FC5" w:rsidRDefault="00BB0FC5" w:rsidP="004E563A">
      <w:pPr>
        <w:pStyle w:val="Bezmezer"/>
        <w:spacing w:after="240"/>
        <w:jc w:val="both"/>
        <w:rPr>
          <w:rFonts w:ascii="Times New Roman" w:hAnsi="Times New Roman" w:cs="Times New Roman"/>
          <w:b/>
          <w:bCs/>
          <w:i/>
          <w:iCs/>
          <w:sz w:val="28"/>
          <w:szCs w:val="28"/>
          <w:u w:val="single"/>
        </w:rPr>
      </w:pPr>
    </w:p>
    <w:p w14:paraId="51768A0D" w14:textId="6F57F2E9" w:rsidR="00B83BA2" w:rsidRPr="000C1980" w:rsidRDefault="00994ED6" w:rsidP="004E563A">
      <w:pPr>
        <w:pStyle w:val="Bezmezer"/>
        <w:spacing w:after="240"/>
        <w:jc w:val="both"/>
        <w:rPr>
          <w:rFonts w:ascii="Times New Roman" w:eastAsia="Times New Roman" w:hAnsi="Times New Roman" w:cs="Times New Roman"/>
          <w:sz w:val="24"/>
          <w:szCs w:val="24"/>
        </w:rPr>
      </w:pPr>
      <w:r>
        <w:rPr>
          <w:rFonts w:ascii="Times New Roman" w:hAnsi="Times New Roman" w:cs="Times New Roman"/>
          <w:b/>
          <w:bCs/>
          <w:i/>
          <w:iCs/>
          <w:sz w:val="28"/>
          <w:szCs w:val="28"/>
          <w:u w:val="single"/>
        </w:rPr>
        <w:t>P</w:t>
      </w:r>
      <w:r w:rsidR="00E1660C" w:rsidRPr="00695EF7">
        <w:rPr>
          <w:rFonts w:ascii="Times New Roman" w:hAnsi="Times New Roman" w:cs="Times New Roman"/>
          <w:b/>
          <w:bCs/>
          <w:i/>
          <w:iCs/>
          <w:sz w:val="28"/>
          <w:szCs w:val="28"/>
          <w:u w:val="single"/>
        </w:rPr>
        <w:t>odnikání</w:t>
      </w:r>
      <w:r w:rsidR="00B83BA2" w:rsidRPr="003E004A">
        <w:rPr>
          <w:rFonts w:ascii="Times New Roman" w:hAnsi="Times New Roman" w:cs="Times New Roman"/>
          <w:sz w:val="24"/>
          <w:szCs w:val="24"/>
        </w:rPr>
        <w:t xml:space="preserve"> </w:t>
      </w:r>
      <w:r w:rsidR="00B83BA2" w:rsidRPr="00695EF7">
        <w:rPr>
          <w:rFonts w:ascii="Times New Roman" w:hAnsi="Times New Roman" w:cs="Times New Roman"/>
          <w:sz w:val="24"/>
          <w:szCs w:val="24"/>
        </w:rPr>
        <w:t xml:space="preserve"> </w:t>
      </w:r>
    </w:p>
    <w:p w14:paraId="4B9AFFDF" w14:textId="77777777" w:rsidR="00B83BA2" w:rsidRPr="000C1980" w:rsidRDefault="00B83BA2" w:rsidP="004E563A">
      <w:pPr>
        <w:pStyle w:val="Bezmezer"/>
        <w:numPr>
          <w:ilvl w:val="0"/>
          <w:numId w:val="4"/>
        </w:numPr>
        <w:spacing w:before="240"/>
        <w:ind w:left="851"/>
        <w:jc w:val="both"/>
        <w:rPr>
          <w:rFonts w:ascii="Times New Roman" w:hAnsi="Times New Roman" w:cs="Times New Roman"/>
          <w:sz w:val="24"/>
          <w:szCs w:val="24"/>
        </w:rPr>
      </w:pPr>
      <w:r w:rsidRPr="000C1980">
        <w:rPr>
          <w:rFonts w:ascii="Times New Roman" w:hAnsi="Times New Roman" w:cs="Times New Roman"/>
          <w:sz w:val="24"/>
          <w:szCs w:val="24"/>
        </w:rPr>
        <w:t>Praha 5 patří svou rozlohou, postavením i počtem obyvatel k největším, a zároveň k nejvýznamnějším městským částem v Praze a městům v ČR. Její jedinečná poloha, dostupnost, infrastruktura, členitost a vybavenost z ní dělá lukrativní sídlo pro podnikatele. Praha 5 je dnes centrum obchodu, služeb, kultury. Sídlí zde média, významné zahraniční nadnárodní společnosti, ale také malé a střední podniky, živnostníci a řemeslníci.</w:t>
      </w:r>
    </w:p>
    <w:p w14:paraId="1456DE1D" w14:textId="77777777" w:rsidR="00B83BA2" w:rsidRDefault="00B83BA2" w:rsidP="004E563A">
      <w:pPr>
        <w:pStyle w:val="Bezmezer"/>
        <w:numPr>
          <w:ilvl w:val="0"/>
          <w:numId w:val="4"/>
        </w:numPr>
        <w:spacing w:before="240"/>
        <w:ind w:left="851"/>
        <w:jc w:val="both"/>
        <w:rPr>
          <w:rFonts w:ascii="Times New Roman" w:eastAsia="Times New Roman" w:hAnsi="Times New Roman" w:cs="Times New Roman"/>
          <w:sz w:val="24"/>
          <w:szCs w:val="24"/>
        </w:rPr>
      </w:pPr>
      <w:r>
        <w:rPr>
          <w:rFonts w:ascii="Times New Roman" w:hAnsi="Times New Roman" w:cs="Times New Roman"/>
          <w:sz w:val="24"/>
          <w:szCs w:val="24"/>
        </w:rPr>
        <w:t>Vytvoříme dlouhodobý koncept pro rozvoj podnikání, služeb a řemesel na Praze 5, který bude vycházet z detailní analýzy ekonomických subjektů a jejich dopadu na život na Praze 5.</w:t>
      </w:r>
    </w:p>
    <w:p w14:paraId="6393B8AD" w14:textId="77777777" w:rsidR="00B83BA2" w:rsidRDefault="00B83BA2" w:rsidP="004E563A">
      <w:pPr>
        <w:pStyle w:val="Bezmezer"/>
        <w:numPr>
          <w:ilvl w:val="0"/>
          <w:numId w:val="4"/>
        </w:numPr>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Spolupráce mezi MČ Praha 5 a Obvodní Hospodářskou komorou zajistí kvalitní platformu pro komunikaci se zaměstnavateli a hledání řešení pro potřeby podnikatelů na Praze 5</w:t>
      </w:r>
      <w:r w:rsidRPr="003E004A">
        <w:rPr>
          <w:rFonts w:ascii="Times New Roman" w:hAnsi="Times New Roman" w:cs="Times New Roman"/>
          <w:sz w:val="24"/>
          <w:szCs w:val="24"/>
        </w:rPr>
        <w:t>.</w:t>
      </w:r>
    </w:p>
    <w:p w14:paraId="3520C341" w14:textId="77777777" w:rsidR="00B83BA2" w:rsidRDefault="00B83BA2" w:rsidP="004E563A">
      <w:pPr>
        <w:pStyle w:val="Bezmezer"/>
        <w:numPr>
          <w:ilvl w:val="0"/>
          <w:numId w:val="4"/>
        </w:numPr>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 xml:space="preserve">Zaměříme se na rozvoj řemesel, služeb a drobných živnostníků. Jsou páteří pro zaměstnanost a přirozený rozvoj naší MČ. </w:t>
      </w:r>
    </w:p>
    <w:p w14:paraId="44EF5880" w14:textId="77777777" w:rsidR="00B83BA2" w:rsidRDefault="00B83BA2" w:rsidP="004E563A">
      <w:pPr>
        <w:pStyle w:val="Bezmezer"/>
        <w:numPr>
          <w:ilvl w:val="0"/>
          <w:numId w:val="4"/>
        </w:numPr>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Spolupráce zaměstnavatelů a škol je klíčová pro vzdělávání dětí a jejich rozhodování o dalším studiu. Budeme prosazovat spolupráci škol a hospodářských partnerů, zavádění a rozšiřování prvků polytechnického vzdělávání.</w:t>
      </w:r>
    </w:p>
    <w:p w14:paraId="2D22EFB5" w14:textId="77777777" w:rsidR="00B83BA2" w:rsidRDefault="00B83BA2" w:rsidP="004E563A">
      <w:pPr>
        <w:pStyle w:val="Bezmezer"/>
        <w:ind w:left="851"/>
        <w:jc w:val="both"/>
        <w:rPr>
          <w:rFonts w:ascii="Times New Roman" w:eastAsia="Times New Roman Bold" w:hAnsi="Times New Roman" w:cs="Times New Roman"/>
          <w:sz w:val="24"/>
          <w:szCs w:val="24"/>
        </w:rPr>
      </w:pPr>
    </w:p>
    <w:p w14:paraId="3052B7FD" w14:textId="0B2F9C31" w:rsidR="00B83BA2" w:rsidRPr="008E5036" w:rsidRDefault="00B83BA2" w:rsidP="004E563A">
      <w:pPr>
        <w:pStyle w:val="Bezmezer"/>
        <w:numPr>
          <w:ilvl w:val="0"/>
          <w:numId w:val="4"/>
        </w:numPr>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V rámci každoročního vyhlašování </w:t>
      </w:r>
      <w:r w:rsidRPr="00695EF7">
        <w:rPr>
          <w:rFonts w:ascii="Times New Roman" w:hAnsi="Times New Roman" w:cs="Times New Roman"/>
          <w:sz w:val="24"/>
          <w:szCs w:val="24"/>
        </w:rPr>
        <w:t xml:space="preserve">nejlepšího podnikatele roku </w:t>
      </w:r>
      <w:r>
        <w:rPr>
          <w:rFonts w:ascii="Times New Roman" w:hAnsi="Times New Roman" w:cs="Times New Roman"/>
          <w:sz w:val="24"/>
          <w:szCs w:val="24"/>
        </w:rPr>
        <w:t>rozšíříme kategorie a</w:t>
      </w:r>
      <w:r w:rsidR="00EE2A81">
        <w:rPr>
          <w:rFonts w:ascii="Times New Roman" w:hAnsi="Times New Roman" w:cs="Times New Roman"/>
          <w:sz w:val="24"/>
          <w:szCs w:val="24"/>
        </w:rPr>
        <w:t> </w:t>
      </w:r>
      <w:r>
        <w:rPr>
          <w:rFonts w:ascii="Times New Roman" w:hAnsi="Times New Roman" w:cs="Times New Roman"/>
          <w:sz w:val="24"/>
          <w:szCs w:val="24"/>
        </w:rPr>
        <w:t xml:space="preserve">vytvoříme koncept pro pravidelné setkávání </w:t>
      </w:r>
      <w:r w:rsidRPr="00695EF7">
        <w:rPr>
          <w:rFonts w:ascii="Times New Roman" w:hAnsi="Times New Roman" w:cs="Times New Roman"/>
          <w:sz w:val="24"/>
          <w:szCs w:val="24"/>
        </w:rPr>
        <w:t>zástupců podnikatelů a představitelů MČ Praha 5.</w:t>
      </w:r>
    </w:p>
    <w:p w14:paraId="70693874" w14:textId="77777777" w:rsidR="00B83BA2" w:rsidRPr="00D73C73" w:rsidRDefault="00B83BA2" w:rsidP="004E563A">
      <w:pPr>
        <w:pStyle w:val="Bezmezer"/>
        <w:numPr>
          <w:ilvl w:val="0"/>
          <w:numId w:val="4"/>
        </w:numPr>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Ve spolupráci s velkými podnikatelskými subjekty vytvoříme prostor pro vznik akcelerátoru či inkubátoru na Praze 5, který bude sloužit školám, podnikatelům, inovátorům.</w:t>
      </w:r>
    </w:p>
    <w:p w14:paraId="0FA7A84A" w14:textId="500EA6A1" w:rsidR="00B83BA2" w:rsidRDefault="00B83BA2" w:rsidP="004E563A">
      <w:pPr>
        <w:pStyle w:val="Bezmezer"/>
        <w:numPr>
          <w:ilvl w:val="0"/>
          <w:numId w:val="4"/>
        </w:numPr>
        <w:spacing w:before="240"/>
        <w:ind w:left="851" w:hanging="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Budeme vytvářet prostředí pro přícho</w:t>
      </w:r>
      <w:r w:rsidR="00994ED6">
        <w:rPr>
          <w:rFonts w:ascii="Times New Roman" w:eastAsia="Times New Roman" w:hAnsi="Times New Roman" w:cs="Times New Roman"/>
          <w:sz w:val="24"/>
          <w:szCs w:val="24"/>
        </w:rPr>
        <w:t xml:space="preserve">d nových a inovativních nápadů tzv. </w:t>
      </w:r>
      <w:r>
        <w:rPr>
          <w:rFonts w:ascii="Times New Roman" w:eastAsia="Times New Roman" w:hAnsi="Times New Roman" w:cs="Times New Roman"/>
          <w:sz w:val="24"/>
          <w:szCs w:val="24"/>
        </w:rPr>
        <w:t>start-up</w:t>
      </w:r>
      <w:r w:rsidR="00994ED6">
        <w:rPr>
          <w:rFonts w:ascii="Times New Roman" w:eastAsia="Times New Roman" w:hAnsi="Times New Roman" w:cs="Times New Roman"/>
          <w:sz w:val="24"/>
          <w:szCs w:val="24"/>
        </w:rPr>
        <w:t>y</w:t>
      </w:r>
      <w:r>
        <w:rPr>
          <w:rFonts w:ascii="Times New Roman" w:eastAsia="Times New Roman" w:hAnsi="Times New Roman" w:cs="Times New Roman"/>
          <w:sz w:val="24"/>
          <w:szCs w:val="24"/>
        </w:rPr>
        <w:t>.</w:t>
      </w:r>
    </w:p>
    <w:p w14:paraId="647CE40F" w14:textId="37B37CE7" w:rsidR="00B83BA2" w:rsidRPr="00B6426D" w:rsidRDefault="00B83BA2" w:rsidP="004E563A">
      <w:pPr>
        <w:pStyle w:val="Bezmezer"/>
        <w:numPr>
          <w:ilvl w:val="0"/>
          <w:numId w:val="4"/>
        </w:numPr>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Nabídneme nevyužité nebytové prostory ve vlastnictví obce k podnikání pro podporu začínajících podnikatelských subjektů</w:t>
      </w:r>
      <w:r>
        <w:rPr>
          <w:rFonts w:ascii="Times New Roman" w:hAnsi="Times New Roman" w:cs="Times New Roman"/>
          <w:sz w:val="24"/>
          <w:szCs w:val="24"/>
        </w:rPr>
        <w:t xml:space="preserve"> či doplnění chybějících služeb pro občany</w:t>
      </w:r>
      <w:r w:rsidRPr="003E004A">
        <w:rPr>
          <w:rFonts w:ascii="Times New Roman" w:hAnsi="Times New Roman" w:cs="Times New Roman"/>
          <w:sz w:val="24"/>
          <w:szCs w:val="24"/>
        </w:rPr>
        <w:t>.</w:t>
      </w:r>
    </w:p>
    <w:p w14:paraId="24D09318" w14:textId="5D1B499A" w:rsidR="009F1214" w:rsidRDefault="009F1214" w:rsidP="004E563A">
      <w:pPr>
        <w:ind w:left="851"/>
        <w:jc w:val="both"/>
        <w:rPr>
          <w:rFonts w:ascii="Times New Roman" w:eastAsia="Times New Roman Bold" w:hAnsi="Times New Roman" w:cs="Times New Roman"/>
          <w:sz w:val="24"/>
          <w:szCs w:val="24"/>
          <w:lang w:eastAsia="cs-CZ"/>
        </w:rPr>
      </w:pPr>
    </w:p>
    <w:p w14:paraId="1AB93436" w14:textId="77777777" w:rsidR="009D1F4C" w:rsidRPr="00695EF7" w:rsidRDefault="009D1F4C" w:rsidP="004E563A">
      <w:pPr>
        <w:ind w:left="851"/>
        <w:jc w:val="both"/>
        <w:rPr>
          <w:rFonts w:ascii="Times New Roman" w:eastAsia="Times New Roman Bold" w:hAnsi="Times New Roman" w:cs="Times New Roman"/>
          <w:sz w:val="24"/>
          <w:szCs w:val="24"/>
          <w:lang w:eastAsia="cs-CZ"/>
        </w:rPr>
      </w:pPr>
    </w:p>
    <w:p w14:paraId="70A7BEE1" w14:textId="6FBFFC1A" w:rsidR="00110650" w:rsidRPr="00695EF7" w:rsidRDefault="00994ED6" w:rsidP="004E563A">
      <w:pPr>
        <w:pStyle w:val="Bezmezer"/>
        <w:spacing w:after="240"/>
        <w:jc w:val="both"/>
        <w:rPr>
          <w:rFonts w:ascii="Times New Roman" w:hAnsi="Times New Roman" w:cs="Times New Roman"/>
          <w:sz w:val="24"/>
          <w:szCs w:val="24"/>
        </w:rPr>
      </w:pPr>
      <w:r>
        <w:rPr>
          <w:rFonts w:ascii="Times New Roman" w:hAnsi="Times New Roman" w:cs="Times New Roman"/>
          <w:b/>
          <w:bCs/>
          <w:i/>
          <w:iCs/>
          <w:sz w:val="28"/>
          <w:szCs w:val="28"/>
          <w:u w:val="single"/>
        </w:rPr>
        <w:t>Sociální služby</w:t>
      </w:r>
    </w:p>
    <w:p w14:paraId="6E52C2A9" w14:textId="0619C778" w:rsidR="0054351A" w:rsidRPr="0054351A" w:rsidRDefault="00110650" w:rsidP="004E563A">
      <w:pPr>
        <w:spacing w:before="100" w:beforeAutospacing="1"/>
        <w:jc w:val="both"/>
        <w:rPr>
          <w:rFonts w:ascii="Times New Roman" w:hAnsi="Times New Roman"/>
          <w:sz w:val="24"/>
          <w:szCs w:val="24"/>
          <w:bdr w:val="none" w:sz="0" w:space="0" w:color="auto" w:frame="1"/>
        </w:rPr>
      </w:pPr>
      <w:r w:rsidRPr="00695EF7">
        <w:rPr>
          <w:rFonts w:ascii="Times New Roman" w:hAnsi="Times New Roman"/>
          <w:sz w:val="24"/>
          <w:szCs w:val="24"/>
          <w:bdr w:val="none" w:sz="0" w:space="0" w:color="auto" w:frame="1"/>
        </w:rPr>
        <w:t>Rozvoj sociálních služeb bude uskutečňován v souladu s principy sociální ochrany a</w:t>
      </w:r>
      <w:r w:rsidR="00EE2A81">
        <w:rPr>
          <w:rFonts w:ascii="Times New Roman" w:hAnsi="Times New Roman"/>
          <w:sz w:val="24"/>
          <w:szCs w:val="24"/>
          <w:bdr w:val="none" w:sz="0" w:space="0" w:color="auto" w:frame="1"/>
        </w:rPr>
        <w:t> </w:t>
      </w:r>
      <w:r w:rsidRPr="00695EF7">
        <w:rPr>
          <w:rFonts w:ascii="Times New Roman" w:hAnsi="Times New Roman"/>
          <w:sz w:val="24"/>
          <w:szCs w:val="24"/>
          <w:bdr w:val="none" w:sz="0" w:space="0" w:color="auto" w:frame="1"/>
        </w:rPr>
        <w:t>sociálního začleňování  přednostně pro seniory, rodiny s dětmi, etnické menšiny a zdravotně postižené. Zachováme vše, co bylo smysluplné pro sociální začlenění a prevenci </w:t>
      </w:r>
      <w:hyperlink r:id="rId9" w:tooltip="blocked::https://cs.wikipedia.org/wiki/SociÃ¡lnÃ­_vylouÄenÃ­ Sociální vyloučení" w:history="1">
        <w:r w:rsidRPr="0054351A">
          <w:rPr>
            <w:rStyle w:val="Hypertextovodkaz"/>
            <w:rFonts w:ascii="Times New Roman" w:hAnsi="Times New Roman"/>
            <w:sz w:val="24"/>
            <w:szCs w:val="24"/>
            <w:u w:val="none"/>
            <w:bdr w:val="none" w:sz="0" w:space="0" w:color="auto" w:frame="1"/>
          </w:rPr>
          <w:t>sociálního vyloučení</w:t>
        </w:r>
      </w:hyperlink>
      <w:r w:rsidRPr="00695EF7">
        <w:rPr>
          <w:rFonts w:ascii="Times New Roman" w:hAnsi="Times New Roman"/>
          <w:sz w:val="24"/>
          <w:szCs w:val="24"/>
          <w:bdr w:val="none" w:sz="0" w:space="0" w:color="auto" w:frame="1"/>
        </w:rPr>
        <w:t xml:space="preserve"> s prohloubením spolupráce s neziskovými organizacemi. Zaměříme se na zapojení všech dotčených v systému sociálních služeb do otevřeného dialogu k</w:t>
      </w:r>
      <w:r w:rsidR="00EE2A81">
        <w:rPr>
          <w:rFonts w:ascii="Times New Roman" w:hAnsi="Times New Roman"/>
          <w:sz w:val="24"/>
          <w:szCs w:val="24"/>
          <w:bdr w:val="none" w:sz="0" w:space="0" w:color="auto" w:frame="1"/>
        </w:rPr>
        <w:t> </w:t>
      </w:r>
      <w:r w:rsidRPr="00695EF7">
        <w:rPr>
          <w:rFonts w:ascii="Times New Roman" w:hAnsi="Times New Roman"/>
          <w:sz w:val="24"/>
          <w:szCs w:val="24"/>
          <w:bdr w:val="none" w:sz="0" w:space="0" w:color="auto" w:frame="1"/>
        </w:rPr>
        <w:t>účelnému  komunitnímu plánování pro specifické podmínky městské části Praha 5.</w:t>
      </w:r>
    </w:p>
    <w:p w14:paraId="7802B039" w14:textId="509EDBF5" w:rsidR="00110650" w:rsidRPr="00166C55" w:rsidRDefault="004E563A" w:rsidP="004E563A">
      <w:pPr>
        <w:pStyle w:val="Odstavecseseznamem"/>
        <w:numPr>
          <w:ilvl w:val="0"/>
          <w:numId w:val="19"/>
        </w:numPr>
        <w:spacing w:before="240"/>
        <w:ind w:left="851"/>
        <w:jc w:val="both"/>
      </w:pPr>
      <w:r>
        <w:t>B</w:t>
      </w:r>
      <w:r w:rsidR="00110650" w:rsidRPr="00166C55">
        <w:t>udeme nadále pracovat na udržitelnosti rozvoje sociálníc</w:t>
      </w:r>
      <w:r w:rsidR="00166C55" w:rsidRPr="00166C55">
        <w:t>h služeb a služeb souvisejících</w:t>
      </w:r>
      <w:r w:rsidR="001D1A20" w:rsidRPr="00166C55">
        <w:t xml:space="preserve"> </w:t>
      </w:r>
      <w:r w:rsidR="00110650" w:rsidRPr="00166C55">
        <w:t>metodou komunitního plánování. Při plánování sociálních služeb a</w:t>
      </w:r>
      <w:r w:rsidR="00EE2A81">
        <w:t> </w:t>
      </w:r>
      <w:r w:rsidR="00110650" w:rsidRPr="00166C55">
        <w:t>služeb souvisejících budeme postupovat tak, aby plánování odpovídalo potřebám občanů MČ Praha 5 a reálným rozpočtovým možnostem MČ Praha 5. Veškeré získané informace, včetně vytvořeného katalogu poskytovatelů sociálních služeb, budou občanům k dispozici na webových stránkách http://kpss.praha5.cz/.</w:t>
      </w:r>
    </w:p>
    <w:p w14:paraId="1A2F6B07" w14:textId="5202C71D" w:rsidR="00BF5473" w:rsidRPr="00166C55" w:rsidRDefault="00110650" w:rsidP="004E563A">
      <w:pPr>
        <w:pStyle w:val="Odstavecseseznamem"/>
        <w:numPr>
          <w:ilvl w:val="0"/>
          <w:numId w:val="19"/>
        </w:numPr>
        <w:spacing w:before="240"/>
        <w:ind w:left="851"/>
        <w:jc w:val="both"/>
      </w:pPr>
      <w:r w:rsidRPr="00166C55">
        <w:t xml:space="preserve">Budeme naplňovat cíle střednědobého plánu rozvoje sociálních služeb a služeb souvisejících </w:t>
      </w:r>
      <w:r w:rsidR="00166C55" w:rsidRPr="00166C55">
        <w:t>v</w:t>
      </w:r>
      <w:r w:rsidR="00637231" w:rsidRPr="00166C55">
        <w:t xml:space="preserve"> </w:t>
      </w:r>
      <w:r w:rsidRPr="00166C55">
        <w:t>MČ Praha 5 na období 2016 -18 (včetně aktualizací), jeho priority a</w:t>
      </w:r>
      <w:r w:rsidR="00EE2A81">
        <w:t> </w:t>
      </w:r>
      <w:r w:rsidRPr="00166C55">
        <w:t>opatření v oblasti dostupnosti, kvality, při respektování reálných rozpočtových možností MČ Praha 5.</w:t>
      </w:r>
    </w:p>
    <w:p w14:paraId="2829A9CF" w14:textId="77777777" w:rsidR="00110650" w:rsidRPr="00166C55" w:rsidRDefault="00110650" w:rsidP="004E563A">
      <w:pPr>
        <w:pStyle w:val="Odstavecseseznamem"/>
        <w:numPr>
          <w:ilvl w:val="0"/>
          <w:numId w:val="19"/>
        </w:numPr>
        <w:spacing w:before="240"/>
        <w:ind w:left="851"/>
        <w:jc w:val="both"/>
      </w:pPr>
      <w:r w:rsidRPr="00166C55">
        <w:t>Budeme podporovat rozvoj koordinace zdravotních a sociálních služeb, zejména terénní pečovatelské služby a domácí ošetřovatelské péče, s cílem  zajištění  krátkodobé, ale i  dlouhodobé péče o  klienty v jejich  přirozeném domácím prostředí.</w:t>
      </w:r>
    </w:p>
    <w:p w14:paraId="616441DD" w14:textId="77777777" w:rsidR="00110650" w:rsidRPr="00166C55" w:rsidRDefault="00110650" w:rsidP="004E563A">
      <w:pPr>
        <w:pStyle w:val="Odstavecseseznamem"/>
        <w:numPr>
          <w:ilvl w:val="0"/>
          <w:numId w:val="19"/>
        </w:numPr>
        <w:spacing w:before="240"/>
        <w:ind w:left="851"/>
        <w:jc w:val="both"/>
      </w:pPr>
      <w:r w:rsidRPr="00166C55">
        <w:t xml:space="preserve">Nadále budeme podporovat rozvoj sociálních služeb a  komunitního způsobu života občanů formou provozu komunitních center, realizací aktivizačních programů pro všechny cílové skupiny, podporou seniorských aktivit a  zdravého stárnutí.  </w:t>
      </w:r>
    </w:p>
    <w:p w14:paraId="5E3FA90E" w14:textId="77777777" w:rsidR="00110650" w:rsidRPr="00166C55" w:rsidRDefault="00110650" w:rsidP="004E563A">
      <w:pPr>
        <w:pStyle w:val="Odstavecseseznamem"/>
        <w:numPr>
          <w:ilvl w:val="0"/>
          <w:numId w:val="19"/>
        </w:numPr>
        <w:spacing w:before="240"/>
        <w:ind w:left="851"/>
        <w:jc w:val="both"/>
      </w:pPr>
      <w:r w:rsidRPr="00166C55">
        <w:t>Zachováme bydlení formou bytů zvláštního určení s pečovatelskou službou.</w:t>
      </w:r>
    </w:p>
    <w:p w14:paraId="4B455BE5" w14:textId="77777777" w:rsidR="00110650" w:rsidRPr="00166C55" w:rsidRDefault="00110650" w:rsidP="004E563A">
      <w:pPr>
        <w:pStyle w:val="Odstavecseseznamem"/>
        <w:numPr>
          <w:ilvl w:val="0"/>
          <w:numId w:val="19"/>
        </w:numPr>
        <w:spacing w:before="240"/>
        <w:ind w:left="851"/>
        <w:jc w:val="both"/>
      </w:pPr>
      <w:r w:rsidRPr="00166C55">
        <w:t xml:space="preserve">Podporujeme provoz nízkoprahového zařízení </w:t>
      </w:r>
      <w:r w:rsidR="001823EE" w:rsidRPr="00166C55">
        <w:t>pro děti a mládež</w:t>
      </w:r>
      <w:r w:rsidRPr="00166C55">
        <w:t>.  </w:t>
      </w:r>
    </w:p>
    <w:p w14:paraId="3EE349EA" w14:textId="6BC24340" w:rsidR="00110650" w:rsidRPr="00166C55" w:rsidRDefault="00110650" w:rsidP="004E563A">
      <w:pPr>
        <w:pStyle w:val="Odstavecseseznamem"/>
        <w:numPr>
          <w:ilvl w:val="0"/>
          <w:numId w:val="19"/>
        </w:numPr>
        <w:spacing w:before="240"/>
        <w:ind w:left="851"/>
        <w:jc w:val="both"/>
      </w:pPr>
      <w:r w:rsidRPr="00166C55">
        <w:t>Podporujeme vybudování dalšího domu s pečovatel</w:t>
      </w:r>
      <w:r w:rsidR="004E563A">
        <w:t>skou službou.</w:t>
      </w:r>
    </w:p>
    <w:p w14:paraId="30977B2A" w14:textId="6D77FC8C" w:rsidR="00110650" w:rsidRPr="00166C55" w:rsidRDefault="00110650" w:rsidP="004E563A">
      <w:pPr>
        <w:pStyle w:val="Odstavecseseznamem"/>
        <w:numPr>
          <w:ilvl w:val="0"/>
          <w:numId w:val="19"/>
        </w:numPr>
        <w:spacing w:before="240"/>
        <w:ind w:left="851"/>
        <w:jc w:val="both"/>
      </w:pPr>
      <w:r w:rsidRPr="00166C55">
        <w:lastRenderedPageBreak/>
        <w:t>Posílíme spolupráci s neziskovými organizacemi v oblasti sociálního podnikání</w:t>
      </w:r>
      <w:r w:rsidR="00AD560B">
        <w:t>, například adresářem služeb, prezentací v časopisu nebo zvýhodněnými pronájmy nebytových prostor.</w:t>
      </w:r>
    </w:p>
    <w:p w14:paraId="3E5CB5FA" w14:textId="77777777" w:rsidR="00110650" w:rsidRPr="00166C55" w:rsidRDefault="00110650" w:rsidP="004E563A">
      <w:pPr>
        <w:pStyle w:val="Odstavecseseznamem"/>
        <w:numPr>
          <w:ilvl w:val="0"/>
          <w:numId w:val="19"/>
        </w:numPr>
        <w:spacing w:before="240"/>
        <w:ind w:left="851"/>
        <w:jc w:val="both"/>
      </w:pPr>
      <w:r w:rsidRPr="00166C55">
        <w:t>Zachováme provoz bezplatné právní poradny.</w:t>
      </w:r>
    </w:p>
    <w:p w14:paraId="05BE08BF" w14:textId="77777777" w:rsidR="00166C55" w:rsidRDefault="00110650" w:rsidP="004E563A">
      <w:pPr>
        <w:pStyle w:val="Odstavecseseznamem"/>
        <w:numPr>
          <w:ilvl w:val="0"/>
          <w:numId w:val="19"/>
        </w:numPr>
        <w:spacing w:before="240"/>
        <w:ind w:left="851"/>
        <w:jc w:val="both"/>
      </w:pPr>
      <w:r w:rsidRPr="00166C55">
        <w:t>Zrekonstruujeme objekt bývalé základní školy v ulici Záhors</w:t>
      </w:r>
      <w:r w:rsidR="00AA4F92" w:rsidRPr="00166C55">
        <w:t xml:space="preserve">kého a vybudujeme zde </w:t>
      </w:r>
      <w:r w:rsidRPr="00166C55">
        <w:t>centrum pro mládež, církevní a další spolky, kluby seniorů, matky s dětmi atd.</w:t>
      </w:r>
    </w:p>
    <w:p w14:paraId="66624174" w14:textId="77777777" w:rsidR="00166C55" w:rsidRDefault="00110650" w:rsidP="004E563A">
      <w:pPr>
        <w:pStyle w:val="Odstavecseseznamem"/>
        <w:numPr>
          <w:ilvl w:val="0"/>
          <w:numId w:val="19"/>
        </w:numPr>
        <w:spacing w:before="240"/>
        <w:ind w:left="851"/>
        <w:jc w:val="both"/>
      </w:pPr>
      <w:r w:rsidRPr="00166C55">
        <w:t>Ve spolupráci s neziskovými organizacemi a dalšími institucemi budeme monitorovat stav sociálně slabých skupin obyvatel na našem území v těch nejohroženějších skupinách - bezdomovců, drogově závislých a dlouhodobě nezaměstnaných. Na základě zjištěných údajů budeme pokračovat ve spolupráci s neziskovými organizacemi</w:t>
      </w:r>
      <w:r w:rsidR="0013032F" w:rsidRPr="00166C55">
        <w:t>,</w:t>
      </w:r>
      <w:r w:rsidRPr="00166C55">
        <w:t xml:space="preserve"> a dalšími </w:t>
      </w:r>
      <w:r w:rsidR="0013032F" w:rsidRPr="00166C55">
        <w:t>institucemi pracujícími</w:t>
      </w:r>
      <w:r w:rsidRPr="00166C55">
        <w:t xml:space="preserve"> s konkrétními cílovými skupinami v těchto oblastech.</w:t>
      </w:r>
    </w:p>
    <w:p w14:paraId="6275F693" w14:textId="77777777" w:rsidR="00166C55" w:rsidRDefault="00110650" w:rsidP="004E563A">
      <w:pPr>
        <w:pStyle w:val="Odstavecseseznamem"/>
        <w:numPr>
          <w:ilvl w:val="0"/>
          <w:numId w:val="19"/>
        </w:numPr>
        <w:spacing w:before="240"/>
        <w:ind w:left="851"/>
        <w:jc w:val="both"/>
      </w:pPr>
      <w:r w:rsidRPr="00166C55">
        <w:t>Ve spolupráci s neziskovou organizací Naděje budeme provozovat mobilní jednotku zajišťuj</w:t>
      </w:r>
      <w:r w:rsidR="00045441" w:rsidRPr="00166C55">
        <w:t>ící péči o osoby bez přístřeší.</w:t>
      </w:r>
    </w:p>
    <w:p w14:paraId="628153C5" w14:textId="67DF9D8B" w:rsidR="009B3965" w:rsidRPr="00166C55" w:rsidRDefault="00110650" w:rsidP="004E563A">
      <w:pPr>
        <w:pStyle w:val="Odstavecseseznamem"/>
        <w:numPr>
          <w:ilvl w:val="0"/>
          <w:numId w:val="19"/>
        </w:numPr>
        <w:spacing w:before="240"/>
        <w:ind w:left="851"/>
        <w:jc w:val="both"/>
        <w:rPr>
          <w:rFonts w:eastAsia="Times New Roman Bold"/>
        </w:rPr>
      </w:pPr>
      <w:r w:rsidRPr="00166C55">
        <w:rPr>
          <w:rFonts w:eastAsia="Times New Roman Bold"/>
        </w:rPr>
        <w:t>Problematika osob bez přístřeší přesahuje hranice naší městské části, a proto by měla být řešena prioritně na úrovni hlavního města Prahy</w:t>
      </w:r>
      <w:r w:rsidR="00AD560B">
        <w:rPr>
          <w:rFonts w:eastAsia="Times New Roman Bold"/>
        </w:rPr>
        <w:t xml:space="preserve"> ve spolupráci s MČ Praha 5 a</w:t>
      </w:r>
      <w:r w:rsidR="00EE2A81">
        <w:rPr>
          <w:rFonts w:eastAsia="Times New Roman Bold"/>
        </w:rPr>
        <w:t> </w:t>
      </w:r>
      <w:r w:rsidRPr="00166C55">
        <w:rPr>
          <w:rFonts w:eastAsia="Times New Roman Bold"/>
        </w:rPr>
        <w:t>nikoliv budováním nákladných zařízení výhradně z prostředků MČ Praha 5</w:t>
      </w:r>
      <w:r w:rsidR="009B3965" w:rsidRPr="00166C55">
        <w:rPr>
          <w:rFonts w:eastAsia="Times New Roman Bold"/>
        </w:rPr>
        <w:t>.</w:t>
      </w:r>
    </w:p>
    <w:p w14:paraId="16779BC3" w14:textId="77777777" w:rsidR="0054351A" w:rsidRDefault="0054351A" w:rsidP="004E563A">
      <w:pPr>
        <w:ind w:left="851"/>
        <w:jc w:val="both"/>
        <w:rPr>
          <w:rFonts w:ascii="Times New Roman" w:eastAsia="Times New Roman Bold" w:hAnsi="Times New Roman"/>
          <w:color w:val="000000" w:themeColor="text1"/>
          <w:sz w:val="24"/>
          <w:szCs w:val="24"/>
        </w:rPr>
      </w:pPr>
    </w:p>
    <w:p w14:paraId="4E14CBB7" w14:textId="77777777" w:rsidR="009D1F4C" w:rsidRDefault="009D1F4C" w:rsidP="004E563A">
      <w:pPr>
        <w:ind w:left="851"/>
        <w:jc w:val="both"/>
        <w:rPr>
          <w:rFonts w:ascii="Times New Roman" w:eastAsia="Times New Roman Bold" w:hAnsi="Times New Roman"/>
          <w:color w:val="000000" w:themeColor="text1"/>
          <w:sz w:val="24"/>
          <w:szCs w:val="24"/>
        </w:rPr>
      </w:pPr>
    </w:p>
    <w:p w14:paraId="059F5099" w14:textId="6266A7F8" w:rsidR="009C7DA5" w:rsidRPr="0054351A" w:rsidRDefault="00994ED6" w:rsidP="00B547C3">
      <w:pPr>
        <w:jc w:val="both"/>
        <w:rPr>
          <w:rFonts w:ascii="Times New Roman" w:eastAsia="Times New Roman Bold" w:hAnsi="Times New Roman"/>
          <w:color w:val="000000" w:themeColor="text1"/>
          <w:sz w:val="24"/>
          <w:szCs w:val="24"/>
        </w:rPr>
      </w:pPr>
      <w:r>
        <w:rPr>
          <w:rFonts w:ascii="Times New Roman" w:hAnsi="Times New Roman" w:cs="Times New Roman"/>
          <w:b/>
          <w:bCs/>
          <w:i/>
          <w:iCs/>
          <w:sz w:val="28"/>
          <w:szCs w:val="28"/>
          <w:u w:val="single"/>
        </w:rPr>
        <w:t>B</w:t>
      </w:r>
      <w:r>
        <w:rPr>
          <w:rFonts w:ascii="Times New Roman" w:hAnsi="Times New Roman" w:cs="Times New Roman"/>
          <w:b/>
          <w:bCs/>
          <w:i/>
          <w:iCs/>
          <w:sz w:val="28"/>
          <w:szCs w:val="28"/>
          <w:u w:val="single"/>
          <w:lang w:eastAsia="cs-CZ"/>
        </w:rPr>
        <w:t>ezpečnost</w:t>
      </w:r>
      <w:r w:rsidR="00D707CC" w:rsidRPr="00695EF7">
        <w:rPr>
          <w:rFonts w:ascii="Times New Roman" w:hAnsi="Times New Roman" w:cs="Times New Roman"/>
          <w:b/>
          <w:bCs/>
          <w:i/>
          <w:iCs/>
          <w:sz w:val="28"/>
          <w:szCs w:val="28"/>
          <w:u w:val="single"/>
          <w:lang w:eastAsia="cs-CZ"/>
        </w:rPr>
        <w:t xml:space="preserve"> a prevence kriminality</w:t>
      </w:r>
    </w:p>
    <w:p w14:paraId="4BE3BF5E" w14:textId="77777777" w:rsidR="009B3965" w:rsidRPr="00695EF7" w:rsidRDefault="009B3965" w:rsidP="004E563A">
      <w:pPr>
        <w:ind w:left="851"/>
        <w:jc w:val="both"/>
        <w:rPr>
          <w:rFonts w:ascii="Times New Roman" w:eastAsia="Times New Roman" w:hAnsi="Times New Roman" w:cs="Times New Roman"/>
          <w:sz w:val="24"/>
          <w:szCs w:val="24"/>
          <w:lang w:eastAsia="cs-CZ"/>
        </w:rPr>
      </w:pPr>
    </w:p>
    <w:p w14:paraId="7B31656B" w14:textId="77777777" w:rsidR="002E42DF" w:rsidRDefault="002E42DF" w:rsidP="00B547C3">
      <w:pPr>
        <w:pStyle w:val="Bezmezer"/>
        <w:jc w:val="both"/>
        <w:rPr>
          <w:rFonts w:ascii="Times New Roman" w:hAnsi="Times New Roman" w:cs="Times New Roman"/>
          <w:sz w:val="24"/>
          <w:szCs w:val="24"/>
        </w:rPr>
      </w:pPr>
      <w:r>
        <w:rPr>
          <w:rFonts w:ascii="Times New Roman" w:hAnsi="Times New Roman" w:cs="Times New Roman"/>
          <w:sz w:val="24"/>
          <w:szCs w:val="24"/>
        </w:rPr>
        <w:t xml:space="preserve">Oblast bezpečnosti je jednou ze základních priorit Rady MČ Praha 5. </w:t>
      </w:r>
      <w:r>
        <w:rPr>
          <w:rFonts w:ascii="Times New Roman" w:hAnsi="Times New Roman" w:cs="Times New Roman"/>
          <w:color w:val="auto"/>
          <w:sz w:val="24"/>
          <w:szCs w:val="24"/>
        </w:rPr>
        <w:t>Jsme si vědomi</w:t>
      </w:r>
      <w:r>
        <w:rPr>
          <w:rFonts w:ascii="Times New Roman" w:hAnsi="Times New Roman" w:cs="Times New Roman"/>
          <w:sz w:val="24"/>
          <w:szCs w:val="24"/>
        </w:rPr>
        <w:t xml:space="preserve">, jak důležitý je pro běžného občana pocit bezpečí. Za nejdůležitější považujeme především rozvoj spolupráce s bezpečnostními složkami působícími na území MČ Praha 5. </w:t>
      </w:r>
    </w:p>
    <w:p w14:paraId="310CA5C5" w14:textId="77777777" w:rsidR="002E42DF" w:rsidRDefault="002E42DF" w:rsidP="004E563A">
      <w:pPr>
        <w:pStyle w:val="Bezmezer"/>
        <w:ind w:left="851"/>
        <w:jc w:val="both"/>
        <w:rPr>
          <w:rFonts w:ascii="Times New Roman" w:hAnsi="Times New Roman" w:cs="Times New Roman"/>
          <w:sz w:val="24"/>
          <w:szCs w:val="24"/>
        </w:rPr>
      </w:pPr>
    </w:p>
    <w:p w14:paraId="4D403F9F"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Budeme využívat poznatky Městské policie, neziskových organizací a občanů, k přijímání opatření ke zlepšení pořádku a bezpečnosti na MČ Praha 5.</w:t>
      </w:r>
    </w:p>
    <w:p w14:paraId="34D5946C" w14:textId="77777777" w:rsidR="002E42DF" w:rsidRDefault="002E42DF" w:rsidP="004E563A">
      <w:pPr>
        <w:pStyle w:val="Bezmezer"/>
        <w:ind w:left="851"/>
        <w:jc w:val="both"/>
        <w:rPr>
          <w:rFonts w:ascii="Times New Roman" w:hAnsi="Times New Roman" w:cs="Times New Roman"/>
          <w:sz w:val="24"/>
          <w:szCs w:val="24"/>
        </w:rPr>
      </w:pPr>
    </w:p>
    <w:p w14:paraId="00ABCF07"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Budeme podporovat primární protidrogovou prevenci a prevenci kriminality.</w:t>
      </w:r>
    </w:p>
    <w:p w14:paraId="5A31E036" w14:textId="77777777" w:rsidR="002E42DF" w:rsidRDefault="002E42DF" w:rsidP="004E563A">
      <w:pPr>
        <w:pStyle w:val="Bezmezer"/>
        <w:ind w:left="851"/>
        <w:jc w:val="both"/>
        <w:rPr>
          <w:rFonts w:ascii="Times New Roman" w:hAnsi="Times New Roman" w:cs="Times New Roman"/>
          <w:sz w:val="24"/>
          <w:szCs w:val="24"/>
        </w:rPr>
      </w:pPr>
    </w:p>
    <w:p w14:paraId="467358F3"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Budeme podporovat dostupnost volnočasových aktivit dětí a mládeže zaměřených na sport, zdravý životní styl a kulturu.</w:t>
      </w:r>
    </w:p>
    <w:p w14:paraId="522845B5" w14:textId="77777777" w:rsidR="002E42DF" w:rsidRDefault="002E42DF" w:rsidP="004E563A">
      <w:pPr>
        <w:pStyle w:val="Bezmezer"/>
        <w:ind w:left="851"/>
        <w:jc w:val="both"/>
        <w:rPr>
          <w:rFonts w:ascii="Times New Roman" w:hAnsi="Times New Roman" w:cs="Times New Roman"/>
          <w:sz w:val="24"/>
          <w:szCs w:val="24"/>
        </w:rPr>
      </w:pPr>
    </w:p>
    <w:p w14:paraId="6E070C04"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Budeme podporovat preventivní akce zaměřené na zvýšení bezpečnosti seniorů.</w:t>
      </w:r>
    </w:p>
    <w:p w14:paraId="1F64D870" w14:textId="77777777" w:rsidR="002E42DF" w:rsidRDefault="002E42DF" w:rsidP="004E563A">
      <w:pPr>
        <w:pStyle w:val="Bezmezer"/>
        <w:ind w:left="851"/>
        <w:jc w:val="both"/>
        <w:rPr>
          <w:rFonts w:ascii="Times New Roman" w:hAnsi="Times New Roman" w:cs="Times New Roman"/>
          <w:sz w:val="24"/>
          <w:szCs w:val="24"/>
        </w:rPr>
      </w:pPr>
    </w:p>
    <w:p w14:paraId="7ACFF236"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 xml:space="preserve">V oblasti péče o děti budeme nadále prohlubovat pravidelnou spolupráci s neziskovými organizacemi, Městskou policií a Policií ČR, a to v problematice ochrany dětí a mládeže před negativními vlivy (např. alkoholismu, toxikomanie, atd.) </w:t>
      </w:r>
    </w:p>
    <w:p w14:paraId="168C044C" w14:textId="77777777" w:rsidR="002E42DF" w:rsidRDefault="002E42DF" w:rsidP="004E563A">
      <w:pPr>
        <w:pStyle w:val="Bezmezer"/>
        <w:ind w:left="851"/>
        <w:jc w:val="both"/>
        <w:rPr>
          <w:rFonts w:ascii="Times New Roman" w:hAnsi="Times New Roman" w:cs="Times New Roman"/>
          <w:sz w:val="24"/>
          <w:szCs w:val="24"/>
        </w:rPr>
      </w:pPr>
    </w:p>
    <w:p w14:paraId="148D82B2"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Ve spolupráci s Městskou policií a Policií ČR budeme usilovat o stále bezpečnější Prahu 5.</w:t>
      </w:r>
    </w:p>
    <w:p w14:paraId="13DBAB27" w14:textId="77777777" w:rsidR="002E42DF" w:rsidRDefault="002E42DF" w:rsidP="004E563A">
      <w:pPr>
        <w:pStyle w:val="Bezmezer"/>
        <w:ind w:left="851"/>
        <w:jc w:val="both"/>
        <w:rPr>
          <w:rFonts w:ascii="Times New Roman" w:hAnsi="Times New Roman" w:cs="Times New Roman"/>
          <w:sz w:val="24"/>
          <w:szCs w:val="24"/>
        </w:rPr>
      </w:pPr>
    </w:p>
    <w:p w14:paraId="6D41AB64"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 xml:space="preserve">V rámci sekundární a terciární protidrogové prevence budeme usilovat o jednotný koordinovaný systém těchto aktivit. Zároveň je nutné je teritoriálně směřovat tak, aby nezatěžovaly nadměrně své okolí. </w:t>
      </w:r>
    </w:p>
    <w:p w14:paraId="0B590C53" w14:textId="77777777" w:rsidR="002E42DF" w:rsidRDefault="002E42DF" w:rsidP="004E563A">
      <w:pPr>
        <w:pStyle w:val="Bezmezer"/>
        <w:ind w:left="851"/>
        <w:jc w:val="both"/>
        <w:rPr>
          <w:rFonts w:ascii="Times New Roman" w:hAnsi="Times New Roman" w:cs="Times New Roman"/>
          <w:sz w:val="24"/>
          <w:szCs w:val="24"/>
        </w:rPr>
      </w:pPr>
    </w:p>
    <w:p w14:paraId="723A7C54" w14:textId="4453AE7A"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eastAsiaTheme="minorHAnsi" w:hAnsi="Times New Roman" w:cs="Times New Roman"/>
          <w:sz w:val="24"/>
          <w:szCs w:val="24"/>
          <w:bdr w:val="none" w:sz="0" w:space="0" w:color="auto" w:frame="1"/>
        </w:rPr>
        <w:lastRenderedPageBreak/>
        <w:t>Městská část Praha 5 bude v rámci svých kompetencí zvažovat možné dopady do oblasti bezpečnosti občanů při povolování umístnění živnostenských provozoven a</w:t>
      </w:r>
      <w:r w:rsidR="00EE2A81">
        <w:rPr>
          <w:rFonts w:ascii="Times New Roman" w:eastAsiaTheme="minorHAnsi" w:hAnsi="Times New Roman" w:cs="Times New Roman"/>
          <w:sz w:val="24"/>
          <w:szCs w:val="24"/>
          <w:bdr w:val="none" w:sz="0" w:space="0" w:color="auto" w:frame="1"/>
        </w:rPr>
        <w:t> </w:t>
      </w:r>
      <w:r>
        <w:rPr>
          <w:rFonts w:ascii="Times New Roman" w:eastAsiaTheme="minorHAnsi" w:hAnsi="Times New Roman" w:cs="Times New Roman"/>
          <w:sz w:val="24"/>
          <w:szCs w:val="24"/>
          <w:bdr w:val="none" w:sz="0" w:space="0" w:color="auto" w:frame="1"/>
        </w:rPr>
        <w:t>zařízení pro osoby ohrožené sociálním vyloučením a drogovou závislostí.</w:t>
      </w:r>
    </w:p>
    <w:p w14:paraId="48C09ADA" w14:textId="77777777" w:rsidR="002E42DF" w:rsidRDefault="002E42DF" w:rsidP="004E563A">
      <w:pPr>
        <w:pStyle w:val="Bezmezer"/>
        <w:ind w:left="851"/>
        <w:jc w:val="both"/>
        <w:rPr>
          <w:rFonts w:ascii="Times New Roman" w:hAnsi="Times New Roman" w:cs="Times New Roman"/>
          <w:sz w:val="24"/>
          <w:szCs w:val="24"/>
        </w:rPr>
      </w:pPr>
    </w:p>
    <w:p w14:paraId="20016C3F" w14:textId="77777777" w:rsidR="002E42DF"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Budeme podporovat preventivně výchovné akce Městské policie a Policie ČR zaměřené na bezpečnost a dopravní výchovu mládeže.</w:t>
      </w:r>
    </w:p>
    <w:p w14:paraId="71A27890" w14:textId="77777777" w:rsidR="002E42DF" w:rsidRDefault="002E42DF" w:rsidP="004E563A">
      <w:pPr>
        <w:pStyle w:val="Bezmezer"/>
        <w:ind w:left="851"/>
        <w:jc w:val="both"/>
        <w:rPr>
          <w:rFonts w:ascii="Times New Roman" w:hAnsi="Times New Roman" w:cs="Times New Roman"/>
          <w:sz w:val="24"/>
          <w:szCs w:val="24"/>
        </w:rPr>
      </w:pPr>
    </w:p>
    <w:p w14:paraId="48B179A7" w14:textId="59E3F033" w:rsidR="00540998" w:rsidRPr="00B6426D" w:rsidRDefault="002E42DF" w:rsidP="004E563A">
      <w:pPr>
        <w:pStyle w:val="Bezmeze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ascii="Times New Roman" w:hAnsi="Times New Roman" w:cs="Times New Roman"/>
          <w:sz w:val="24"/>
          <w:szCs w:val="24"/>
        </w:rPr>
      </w:pPr>
      <w:r>
        <w:rPr>
          <w:rFonts w:ascii="Times New Roman" w:hAnsi="Times New Roman" w:cs="Times New Roman"/>
          <w:sz w:val="24"/>
          <w:szCs w:val="24"/>
        </w:rPr>
        <w:t>Rozšíříme informovanost občanů Prahy 5 o řešení krizových situací při živelných pohromách a podobných mimořádných událostech.</w:t>
      </w:r>
    </w:p>
    <w:p w14:paraId="5B94D6C8" w14:textId="7AE36DFC" w:rsidR="0013032F" w:rsidRDefault="0013032F" w:rsidP="004E563A">
      <w:pPr>
        <w:ind w:left="851"/>
        <w:jc w:val="both"/>
        <w:rPr>
          <w:rFonts w:ascii="Times New Roman" w:hAnsi="Times New Roman" w:cs="Times New Roman"/>
          <w:b/>
          <w:bCs/>
          <w:i/>
          <w:iCs/>
          <w:sz w:val="28"/>
          <w:szCs w:val="28"/>
          <w:u w:val="single"/>
          <w:lang w:eastAsia="cs-CZ"/>
        </w:rPr>
      </w:pPr>
    </w:p>
    <w:p w14:paraId="0ED80BFE" w14:textId="77777777" w:rsidR="009D1F4C" w:rsidRDefault="009D1F4C" w:rsidP="004E563A">
      <w:pPr>
        <w:ind w:left="851"/>
        <w:jc w:val="both"/>
        <w:rPr>
          <w:rFonts w:ascii="Times New Roman" w:hAnsi="Times New Roman" w:cs="Times New Roman"/>
          <w:b/>
          <w:bCs/>
          <w:i/>
          <w:iCs/>
          <w:sz w:val="28"/>
          <w:szCs w:val="28"/>
          <w:u w:val="single"/>
          <w:lang w:eastAsia="cs-CZ"/>
        </w:rPr>
      </w:pPr>
    </w:p>
    <w:p w14:paraId="78009729" w14:textId="77777777" w:rsidR="00A12F8C" w:rsidRPr="0054351A" w:rsidRDefault="00A12F8C" w:rsidP="00B547C3">
      <w:pPr>
        <w:jc w:val="both"/>
        <w:rPr>
          <w:rFonts w:ascii="Times New Roman" w:hAnsi="Times New Roman" w:cs="Times New Roman"/>
          <w:i/>
          <w:sz w:val="28"/>
          <w:szCs w:val="24"/>
          <w:u w:val="single"/>
        </w:rPr>
      </w:pPr>
      <w:r w:rsidRPr="0054351A">
        <w:rPr>
          <w:rFonts w:ascii="Times New Roman" w:hAnsi="Times New Roman" w:cs="Times New Roman"/>
          <w:b/>
          <w:bCs/>
          <w:i/>
          <w:sz w:val="28"/>
          <w:szCs w:val="24"/>
          <w:u w:val="single"/>
        </w:rPr>
        <w:t>Územní rozvoj</w:t>
      </w:r>
    </w:p>
    <w:p w14:paraId="49B3FE4C" w14:textId="77777777" w:rsidR="00A12F8C" w:rsidRPr="008733C0" w:rsidRDefault="00A12F8C" w:rsidP="004E563A">
      <w:pPr>
        <w:ind w:left="851"/>
        <w:jc w:val="both"/>
        <w:rPr>
          <w:rFonts w:ascii="Times New Roman" w:hAnsi="Times New Roman" w:cs="Times New Roman"/>
          <w:sz w:val="24"/>
          <w:szCs w:val="24"/>
        </w:rPr>
      </w:pPr>
    </w:p>
    <w:p w14:paraId="192F93EF" w14:textId="77777777" w:rsidR="00A12F8C" w:rsidRPr="008733C0" w:rsidRDefault="00A12F8C" w:rsidP="00B547C3">
      <w:pPr>
        <w:jc w:val="both"/>
        <w:rPr>
          <w:rFonts w:ascii="Times New Roman" w:hAnsi="Times New Roman" w:cs="Times New Roman"/>
          <w:sz w:val="24"/>
          <w:szCs w:val="24"/>
        </w:rPr>
      </w:pPr>
      <w:r w:rsidRPr="008733C0">
        <w:rPr>
          <w:rFonts w:ascii="Times New Roman" w:hAnsi="Times New Roman" w:cs="Times New Roman"/>
          <w:sz w:val="24"/>
          <w:szCs w:val="24"/>
        </w:rPr>
        <w:t xml:space="preserve">Praha 5 má jedinečné území údolní nivy Vltavy a přilehlých údolí a kopcovitého terénu. Má několik charakteristických druhů zástavby – kompaktní město centrálního Smíchova, rezidenční vilové čtvrti na okolních zelených svazích a také sídliště Barrandov nad Prokopským a Dalejským údolím. Do vývoje území se otiskla historie a zanechala v něm četné stavební památky. Na </w:t>
      </w:r>
      <w:r w:rsidR="008964D3">
        <w:rPr>
          <w:rFonts w:ascii="Times New Roman" w:hAnsi="Times New Roman" w:cs="Times New Roman"/>
          <w:sz w:val="24"/>
          <w:szCs w:val="24"/>
        </w:rPr>
        <w:t xml:space="preserve">našem </w:t>
      </w:r>
      <w:r w:rsidRPr="008733C0">
        <w:rPr>
          <w:rFonts w:ascii="Times New Roman" w:hAnsi="Times New Roman" w:cs="Times New Roman"/>
          <w:sz w:val="24"/>
          <w:szCs w:val="24"/>
        </w:rPr>
        <w:t xml:space="preserve">území se nalézá část městské památkové rezervace a tři památkové zóny. Velké oblasti si zachovaly přírodní ráz, v území se nacházejí přírodní parky a další chráněné přírodní lokality. Pro všechny tyto </w:t>
      </w:r>
      <w:r w:rsidR="008964D3">
        <w:rPr>
          <w:rFonts w:ascii="Times New Roman" w:hAnsi="Times New Roman" w:cs="Times New Roman"/>
          <w:sz w:val="24"/>
          <w:szCs w:val="24"/>
        </w:rPr>
        <w:t xml:space="preserve">nesporné </w:t>
      </w:r>
      <w:r w:rsidRPr="008733C0">
        <w:rPr>
          <w:rFonts w:ascii="Times New Roman" w:hAnsi="Times New Roman" w:cs="Times New Roman"/>
          <w:sz w:val="24"/>
          <w:szCs w:val="24"/>
        </w:rPr>
        <w:t>kvality je Praha 5 považována za vyhledávané a vysoce oceňované místo k životu. Cítíme odpovědnost za zachování těchto hodnot a chceme je nejen chránit, ale i podpořit jejich smysluplný a citlivý rozvoj.</w:t>
      </w:r>
    </w:p>
    <w:p w14:paraId="467EA91D" w14:textId="77777777" w:rsidR="008733C0" w:rsidRPr="008733C0" w:rsidRDefault="008733C0" w:rsidP="004E563A">
      <w:pPr>
        <w:ind w:left="851"/>
        <w:jc w:val="both"/>
        <w:rPr>
          <w:rFonts w:ascii="Times New Roman" w:hAnsi="Times New Roman" w:cs="Times New Roman"/>
          <w:sz w:val="24"/>
          <w:szCs w:val="24"/>
        </w:rPr>
      </w:pPr>
    </w:p>
    <w:p w14:paraId="042A9175"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 xml:space="preserve">Založíme koncepci zástavby velkých rozvojových ploch městské části, především území od Knížecí po Lihovar (jižní Smíchov), území dostavby sídliště Barrandov, údolí Motolského potoka, Radlické </w:t>
      </w:r>
      <w:r w:rsidR="003C7502">
        <w:rPr>
          <w:rFonts w:ascii="Times New Roman" w:hAnsi="Times New Roman" w:cs="Times New Roman"/>
          <w:sz w:val="24"/>
          <w:szCs w:val="24"/>
        </w:rPr>
        <w:t>údolí</w:t>
      </w:r>
      <w:r w:rsidRPr="008733C0">
        <w:rPr>
          <w:rFonts w:ascii="Times New Roman" w:hAnsi="Times New Roman" w:cs="Times New Roman"/>
          <w:sz w:val="24"/>
          <w:szCs w:val="24"/>
        </w:rPr>
        <w:t xml:space="preserve"> a břehu Vltavy.</w:t>
      </w:r>
    </w:p>
    <w:p w14:paraId="701AF9C3" w14:textId="31801B91"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Budeme pečovat o rozvoj moderního města ve všech jeho složkách – o bydlení, dopravní a technickou infrastrukturu, služby, školství, obchody, pracovní příležitosti, kulturu, sport a rekreaci. Budeme usilovat o pozitivní spolupráci s investory a</w:t>
      </w:r>
      <w:r w:rsidR="00EE2A81">
        <w:rPr>
          <w:rFonts w:ascii="Times New Roman" w:hAnsi="Times New Roman" w:cs="Times New Roman"/>
          <w:sz w:val="24"/>
          <w:szCs w:val="24"/>
        </w:rPr>
        <w:t> </w:t>
      </w:r>
      <w:r w:rsidRPr="008733C0">
        <w:rPr>
          <w:rFonts w:ascii="Times New Roman" w:hAnsi="Times New Roman" w:cs="Times New Roman"/>
          <w:sz w:val="24"/>
          <w:szCs w:val="24"/>
        </w:rPr>
        <w:t>developery a usměrňovat jejich projekty tak, aby byly pro městskou část přínosem. Chceme nastavit transparentní a jasně definovaný systém, jak mohou investoři v</w:t>
      </w:r>
      <w:r w:rsidR="00EE2A81">
        <w:rPr>
          <w:rFonts w:ascii="Times New Roman" w:hAnsi="Times New Roman" w:cs="Times New Roman"/>
          <w:sz w:val="24"/>
          <w:szCs w:val="24"/>
        </w:rPr>
        <w:t> </w:t>
      </w:r>
      <w:r w:rsidRPr="008733C0">
        <w:rPr>
          <w:rFonts w:ascii="Times New Roman" w:hAnsi="Times New Roman" w:cs="Times New Roman"/>
          <w:sz w:val="24"/>
          <w:szCs w:val="24"/>
        </w:rPr>
        <w:t>území přispět na budování infrastruktury města.</w:t>
      </w:r>
    </w:p>
    <w:p w14:paraId="55EC99E3"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 xml:space="preserve">Budeme se aktivně podílet na přípravě nového územního/Metropolitního plánu Prahy a zasadíme se o to, aby v něm byly respektovány zájmy </w:t>
      </w:r>
      <w:r w:rsidR="008964D3">
        <w:rPr>
          <w:rFonts w:ascii="Times New Roman" w:hAnsi="Times New Roman" w:cs="Times New Roman"/>
          <w:sz w:val="24"/>
          <w:szCs w:val="24"/>
        </w:rPr>
        <w:t xml:space="preserve">naší </w:t>
      </w:r>
      <w:r w:rsidRPr="008733C0">
        <w:rPr>
          <w:rFonts w:ascii="Times New Roman" w:hAnsi="Times New Roman" w:cs="Times New Roman"/>
          <w:sz w:val="24"/>
          <w:szCs w:val="24"/>
        </w:rPr>
        <w:t>městské části.</w:t>
      </w:r>
    </w:p>
    <w:p w14:paraId="70D8709B"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Zajistíme aktivní účast samosprávy městské části a hájení zájmů obce v procesech územního plánování a v územních řízeních.</w:t>
      </w:r>
    </w:p>
    <w:p w14:paraId="3A64CDAA" w14:textId="2C697071"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Ve stabilizovaných územích, zejména v rezidenčních vilových čtvrtích, budeme podporovat jen citlivé a přiměřené stavební záměry. Budeme chránit urbanistické a</w:t>
      </w:r>
      <w:r w:rsidR="00EE2A81">
        <w:rPr>
          <w:rFonts w:ascii="Times New Roman" w:hAnsi="Times New Roman" w:cs="Times New Roman"/>
          <w:sz w:val="24"/>
          <w:szCs w:val="24"/>
        </w:rPr>
        <w:t> </w:t>
      </w:r>
      <w:r w:rsidRPr="008733C0">
        <w:rPr>
          <w:rFonts w:ascii="Times New Roman" w:hAnsi="Times New Roman" w:cs="Times New Roman"/>
          <w:sz w:val="24"/>
          <w:szCs w:val="24"/>
        </w:rPr>
        <w:t>architektonické hodnoty těchto lokalit před zásahy, které by nevratně poškodily jejich charakter.</w:t>
      </w:r>
    </w:p>
    <w:p w14:paraId="4832C734"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V územním rozvoji budeme dbát na vytváření kvalitních veřejných prostorů (ulice, náměstí, parky) s odpovídajícím zastoupením zeleně.</w:t>
      </w:r>
    </w:p>
    <w:p w14:paraId="5F10E490" w14:textId="23CB3B4D"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 xml:space="preserve">Budeme podporovat aktivní zapojení občanů a občanských spolků do procesů územního rozvoje. Jednotlivé stavební záměry budou prezentovány ve výboru územního rozvoje, jehož jednání jsou přístupná veřejnosti. Další větší záměry </w:t>
      </w:r>
      <w:r w:rsidRPr="008733C0">
        <w:rPr>
          <w:rFonts w:ascii="Times New Roman" w:hAnsi="Times New Roman" w:cs="Times New Roman"/>
          <w:sz w:val="24"/>
          <w:szCs w:val="24"/>
        </w:rPr>
        <w:lastRenderedPageBreak/>
        <w:t>a</w:t>
      </w:r>
      <w:r w:rsidR="00EE2A81">
        <w:rPr>
          <w:rFonts w:ascii="Times New Roman" w:hAnsi="Times New Roman" w:cs="Times New Roman"/>
          <w:sz w:val="24"/>
          <w:szCs w:val="24"/>
        </w:rPr>
        <w:t> </w:t>
      </w:r>
      <w:r w:rsidRPr="008733C0">
        <w:rPr>
          <w:rFonts w:ascii="Times New Roman" w:hAnsi="Times New Roman" w:cs="Times New Roman"/>
          <w:sz w:val="24"/>
          <w:szCs w:val="24"/>
        </w:rPr>
        <w:t xml:space="preserve">studie budou s veřejností projednávány na samostatných prezentacích. Veřejnost se bude moci zapojit do připomínkování návrhu nového územního/Metropolitního plánu Prahy. </w:t>
      </w:r>
    </w:p>
    <w:p w14:paraId="261D5DE0"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V projektu Smíchov City bude ve spolupráci s IPR probíhat participace veřejnosti, zejména co se týká podoby veřejných prostorů a nabídky služeb nově vznikajícího města.</w:t>
      </w:r>
    </w:p>
    <w:p w14:paraId="4FA733FD" w14:textId="1882C85F"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Dle výsledků participace veřejnosti a veřejné architektonicko – urbanistické soutěže zadáme zpracování architektonicko – urbanistické studie Na Pláni a připravíme takové podmínky, aby vítězný záměr</w:t>
      </w:r>
      <w:r w:rsidR="00B6426D">
        <w:rPr>
          <w:rFonts w:ascii="Times New Roman" w:hAnsi="Times New Roman" w:cs="Times New Roman"/>
          <w:sz w:val="24"/>
          <w:szCs w:val="24"/>
        </w:rPr>
        <w:t xml:space="preserve"> </w:t>
      </w:r>
      <w:r w:rsidRPr="008733C0">
        <w:rPr>
          <w:rFonts w:ascii="Times New Roman" w:hAnsi="Times New Roman" w:cs="Times New Roman"/>
          <w:sz w:val="24"/>
          <w:szCs w:val="24"/>
        </w:rPr>
        <w:t>b</w:t>
      </w:r>
      <w:r w:rsidR="005C18C0">
        <w:rPr>
          <w:rFonts w:ascii="Times New Roman" w:hAnsi="Times New Roman" w:cs="Times New Roman"/>
          <w:sz w:val="24"/>
          <w:szCs w:val="24"/>
        </w:rPr>
        <w:t>yl</w:t>
      </w:r>
      <w:r w:rsidRPr="008733C0">
        <w:rPr>
          <w:rFonts w:ascii="Times New Roman" w:hAnsi="Times New Roman" w:cs="Times New Roman"/>
          <w:sz w:val="24"/>
          <w:szCs w:val="24"/>
        </w:rPr>
        <w:t xml:space="preserve"> v území realizován.</w:t>
      </w:r>
    </w:p>
    <w:p w14:paraId="5C82540A"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 xml:space="preserve">Na základě výstupů z participace veřejnosti dokončíme zpracování studie údolí Motolského potoka a </w:t>
      </w:r>
      <w:r w:rsidR="005C18C0">
        <w:rPr>
          <w:rFonts w:ascii="Times New Roman" w:hAnsi="Times New Roman" w:cs="Times New Roman"/>
          <w:sz w:val="24"/>
          <w:szCs w:val="24"/>
        </w:rPr>
        <w:t>zahájíme realizaci dílčích projektů.</w:t>
      </w:r>
    </w:p>
    <w:p w14:paraId="0EDEE964" w14:textId="3756BB39" w:rsidR="008733C0" w:rsidRPr="0054351A" w:rsidRDefault="005C18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color w:val="auto"/>
          <w:sz w:val="24"/>
          <w:szCs w:val="24"/>
        </w:rPr>
      </w:pPr>
      <w:r w:rsidRPr="0054351A">
        <w:rPr>
          <w:rFonts w:ascii="Times New Roman" w:hAnsi="Times New Roman" w:cs="Times New Roman"/>
          <w:color w:val="auto"/>
          <w:sz w:val="24"/>
          <w:szCs w:val="24"/>
        </w:rPr>
        <w:t>Zpracujeme</w:t>
      </w:r>
      <w:r w:rsidR="008733C0" w:rsidRPr="0054351A">
        <w:rPr>
          <w:rFonts w:ascii="Times New Roman" w:hAnsi="Times New Roman" w:cs="Times New Roman"/>
          <w:color w:val="auto"/>
          <w:sz w:val="24"/>
          <w:szCs w:val="24"/>
        </w:rPr>
        <w:t xml:space="preserve"> projektov</w:t>
      </w:r>
      <w:r w:rsidRPr="0054351A">
        <w:rPr>
          <w:rFonts w:ascii="Times New Roman" w:hAnsi="Times New Roman" w:cs="Times New Roman"/>
          <w:color w:val="auto"/>
          <w:sz w:val="24"/>
          <w:szCs w:val="24"/>
        </w:rPr>
        <w:t>ou</w:t>
      </w:r>
      <w:r w:rsidR="008733C0" w:rsidRPr="0054351A">
        <w:rPr>
          <w:rFonts w:ascii="Times New Roman" w:hAnsi="Times New Roman" w:cs="Times New Roman"/>
          <w:color w:val="auto"/>
          <w:sz w:val="24"/>
          <w:szCs w:val="24"/>
        </w:rPr>
        <w:t xml:space="preserve"> dokumentac</w:t>
      </w:r>
      <w:r w:rsidRPr="0054351A">
        <w:rPr>
          <w:rFonts w:ascii="Times New Roman" w:hAnsi="Times New Roman" w:cs="Times New Roman"/>
          <w:color w:val="auto"/>
          <w:sz w:val="24"/>
          <w:szCs w:val="24"/>
        </w:rPr>
        <w:t>i</w:t>
      </w:r>
      <w:r w:rsidR="008733C0" w:rsidRPr="0054351A">
        <w:rPr>
          <w:rFonts w:ascii="Times New Roman" w:hAnsi="Times New Roman" w:cs="Times New Roman"/>
          <w:color w:val="auto"/>
          <w:sz w:val="24"/>
          <w:szCs w:val="24"/>
        </w:rPr>
        <w:t xml:space="preserve"> a následn</w:t>
      </w:r>
      <w:r w:rsidRPr="0054351A">
        <w:rPr>
          <w:rFonts w:ascii="Times New Roman" w:hAnsi="Times New Roman" w:cs="Times New Roman"/>
          <w:color w:val="auto"/>
          <w:sz w:val="24"/>
          <w:szCs w:val="24"/>
        </w:rPr>
        <w:t>ě budeme</w:t>
      </w:r>
      <w:r w:rsidR="008733C0" w:rsidRPr="0054351A">
        <w:rPr>
          <w:rFonts w:ascii="Times New Roman" w:hAnsi="Times New Roman" w:cs="Times New Roman"/>
          <w:color w:val="auto"/>
          <w:sz w:val="24"/>
          <w:szCs w:val="24"/>
        </w:rPr>
        <w:t xml:space="preserve"> realiz</w:t>
      </w:r>
      <w:r w:rsidRPr="0054351A">
        <w:rPr>
          <w:rFonts w:ascii="Times New Roman" w:hAnsi="Times New Roman" w:cs="Times New Roman"/>
          <w:color w:val="auto"/>
          <w:sz w:val="24"/>
          <w:szCs w:val="24"/>
        </w:rPr>
        <w:t>ovat</w:t>
      </w:r>
      <w:r w:rsidR="008733C0" w:rsidRPr="0054351A">
        <w:rPr>
          <w:rFonts w:ascii="Times New Roman" w:hAnsi="Times New Roman" w:cs="Times New Roman"/>
          <w:color w:val="auto"/>
          <w:sz w:val="24"/>
          <w:szCs w:val="24"/>
        </w:rPr>
        <w:t xml:space="preserve"> rekonstrukc</w:t>
      </w:r>
      <w:r w:rsidRPr="0054351A">
        <w:rPr>
          <w:rFonts w:ascii="Times New Roman" w:hAnsi="Times New Roman" w:cs="Times New Roman"/>
          <w:color w:val="auto"/>
          <w:sz w:val="24"/>
          <w:szCs w:val="24"/>
        </w:rPr>
        <w:t>i</w:t>
      </w:r>
      <w:r w:rsidR="008733C0" w:rsidRPr="0054351A">
        <w:rPr>
          <w:rFonts w:ascii="Times New Roman" w:hAnsi="Times New Roman" w:cs="Times New Roman"/>
          <w:color w:val="auto"/>
          <w:sz w:val="24"/>
          <w:szCs w:val="24"/>
        </w:rPr>
        <w:t xml:space="preserve"> Raudnitzova domu v Hlubočepech pro dům pro seniory, případně dům s</w:t>
      </w:r>
      <w:r w:rsidR="00EE2A81">
        <w:rPr>
          <w:rFonts w:ascii="Times New Roman" w:hAnsi="Times New Roman" w:cs="Times New Roman"/>
          <w:color w:val="auto"/>
          <w:sz w:val="24"/>
          <w:szCs w:val="24"/>
        </w:rPr>
        <w:t> </w:t>
      </w:r>
      <w:r w:rsidR="008733C0" w:rsidRPr="0054351A">
        <w:rPr>
          <w:rFonts w:ascii="Times New Roman" w:hAnsi="Times New Roman" w:cs="Times New Roman"/>
          <w:color w:val="auto"/>
          <w:sz w:val="24"/>
          <w:szCs w:val="24"/>
        </w:rPr>
        <w:t>pečovatelskou službou.</w:t>
      </w:r>
    </w:p>
    <w:p w14:paraId="18AC4812"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Zpracujeme studii potenciálu vltavského břehu a zahájíme revitalizaci smíchovské náplavky.</w:t>
      </w:r>
    </w:p>
    <w:p w14:paraId="24558A7F" w14:textId="77777777" w:rsidR="008733C0" w:rsidRP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851"/>
        <w:jc w:val="both"/>
        <w:rPr>
          <w:rFonts w:ascii="Times New Roman" w:hAnsi="Times New Roman" w:cs="Times New Roman"/>
          <w:sz w:val="24"/>
          <w:szCs w:val="24"/>
        </w:rPr>
      </w:pPr>
      <w:r w:rsidRPr="008733C0">
        <w:rPr>
          <w:rFonts w:ascii="Times New Roman" w:hAnsi="Times New Roman" w:cs="Times New Roman"/>
          <w:sz w:val="24"/>
          <w:szCs w:val="24"/>
        </w:rPr>
        <w:t>Zpracujeme studii nové výstavby v oblasti Barrandov – Holyně tak, aby zde vzniklo plnohodnotné město s dostatečným veřejným prostorem, vybavením i dostatkem ploch pro sport a rekreaci.</w:t>
      </w:r>
    </w:p>
    <w:p w14:paraId="00AEE735" w14:textId="77777777" w:rsidR="008733C0" w:rsidRDefault="008733C0" w:rsidP="004E563A">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jc w:val="both"/>
        <w:rPr>
          <w:rFonts w:ascii="Times New Roman" w:hAnsi="Times New Roman" w:cs="Times New Roman"/>
          <w:sz w:val="24"/>
          <w:szCs w:val="24"/>
        </w:rPr>
      </w:pPr>
      <w:r w:rsidRPr="008733C0">
        <w:rPr>
          <w:rFonts w:ascii="Times New Roman" w:hAnsi="Times New Roman" w:cs="Times New Roman"/>
          <w:sz w:val="24"/>
          <w:szCs w:val="24"/>
        </w:rPr>
        <w:t xml:space="preserve">Zahájili jsme program na regeneraci památek na Praze 5. Zpracujeme Plán regenerace památkové zóny Prahy 5. Budeme pokračovat v procesu obnovy našich památek – objektu Portheimka a přilehlého parku pro vznik kulturního, společenského a informačního centra Prahy 5 a osady Buďánka. Společně se soukromými majiteli památek a domů v památkové zóně budeme realizovat antigraffiti program. Budeme dbát o to, aby se soukromí majitelé o své památky řádně starali, a v rámci našich možností jim k tomu budeme nápomocni. Jedná se např. o Barrandovské terasy, usedlosti Cibulka a Turbová či objekt Bertramka. </w:t>
      </w:r>
    </w:p>
    <w:p w14:paraId="3B46C661" w14:textId="77777777" w:rsidR="00B547C3" w:rsidRDefault="00B547C3" w:rsidP="00B547C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imes New Roman" w:hAnsi="Times New Roman" w:cs="Times New Roman"/>
          <w:b/>
          <w:i/>
          <w:sz w:val="28"/>
          <w:szCs w:val="24"/>
          <w:u w:val="single"/>
        </w:rPr>
      </w:pPr>
    </w:p>
    <w:p w14:paraId="1150C0F4" w14:textId="77777777" w:rsidR="009D1F4C" w:rsidRDefault="009D1F4C" w:rsidP="00B547C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imes New Roman" w:hAnsi="Times New Roman" w:cs="Times New Roman"/>
          <w:b/>
          <w:i/>
          <w:sz w:val="28"/>
          <w:szCs w:val="24"/>
          <w:u w:val="single"/>
        </w:rPr>
      </w:pPr>
    </w:p>
    <w:p w14:paraId="05156827" w14:textId="77777777" w:rsidR="00E9335B" w:rsidRDefault="00E9335B" w:rsidP="00B547C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imes New Roman" w:hAnsi="Times New Roman" w:cs="Times New Roman"/>
          <w:b/>
          <w:i/>
          <w:sz w:val="28"/>
          <w:szCs w:val="24"/>
          <w:u w:val="single"/>
        </w:rPr>
      </w:pPr>
      <w:r w:rsidRPr="00B547C3">
        <w:rPr>
          <w:rFonts w:ascii="Times New Roman" w:hAnsi="Times New Roman" w:cs="Times New Roman"/>
          <w:b/>
          <w:i/>
          <w:sz w:val="28"/>
          <w:szCs w:val="24"/>
          <w:u w:val="single"/>
        </w:rPr>
        <w:t>Ochrana životního prostředí</w:t>
      </w:r>
    </w:p>
    <w:p w14:paraId="05EF5D9A" w14:textId="77777777" w:rsidR="009D1F4C" w:rsidRPr="00724A62" w:rsidRDefault="009D1F4C" w:rsidP="009D1F4C">
      <w:pPr>
        <w:pStyle w:val="Bezmezer"/>
        <w:spacing w:before="240"/>
        <w:jc w:val="both"/>
        <w:rPr>
          <w:rFonts w:ascii="Times New Roman" w:hAnsi="Times New Roman" w:cs="Times New Roman"/>
          <w:color w:val="auto"/>
          <w:sz w:val="24"/>
          <w:szCs w:val="24"/>
        </w:rPr>
      </w:pPr>
      <w:r w:rsidRPr="00724A62">
        <w:rPr>
          <w:rFonts w:ascii="Times New Roman" w:hAnsi="Times New Roman" w:cs="Times New Roman"/>
          <w:color w:val="auto"/>
          <w:sz w:val="24"/>
          <w:szCs w:val="24"/>
        </w:rPr>
        <w:t>Zdravé životní prostředí představuje jeden ze základních předpokladů kvalitního života lidí.</w:t>
      </w:r>
      <w:r>
        <w:rPr>
          <w:rFonts w:ascii="Times New Roman" w:hAnsi="Times New Roman" w:cs="Times New Roman"/>
          <w:color w:val="auto"/>
          <w:sz w:val="24"/>
          <w:szCs w:val="24"/>
        </w:rPr>
        <w:t xml:space="preserve"> </w:t>
      </w:r>
      <w:r w:rsidRPr="00724A62">
        <w:rPr>
          <w:rFonts w:ascii="Times New Roman" w:hAnsi="Times New Roman" w:cs="Times New Roman"/>
          <w:color w:val="auto"/>
          <w:sz w:val="24"/>
          <w:szCs w:val="24"/>
        </w:rPr>
        <w:t>Životní prostředí přitom netvoří pouze zeleň a volná příroda. Je to především prostor města, ve kterém prožíváme podstatnou část svého života a který</w:t>
      </w:r>
      <w:r>
        <w:rPr>
          <w:rFonts w:ascii="Times New Roman" w:hAnsi="Times New Roman" w:cs="Times New Roman"/>
          <w:color w:val="auto"/>
          <w:sz w:val="24"/>
          <w:szCs w:val="24"/>
        </w:rPr>
        <w:t xml:space="preserve"> </w:t>
      </w:r>
      <w:r w:rsidRPr="00724A62">
        <w:rPr>
          <w:rFonts w:ascii="Times New Roman" w:hAnsi="Times New Roman" w:cs="Times New Roman"/>
          <w:color w:val="auto"/>
          <w:sz w:val="24"/>
          <w:szCs w:val="24"/>
        </w:rPr>
        <w:t>narušují zatěžující</w:t>
      </w:r>
      <w:r>
        <w:rPr>
          <w:rFonts w:ascii="Times New Roman" w:hAnsi="Times New Roman" w:cs="Times New Roman"/>
          <w:color w:val="auto"/>
          <w:sz w:val="24"/>
          <w:szCs w:val="24"/>
        </w:rPr>
        <w:t xml:space="preserve"> </w:t>
      </w:r>
      <w:r w:rsidRPr="00724A62">
        <w:rPr>
          <w:rFonts w:ascii="Times New Roman" w:hAnsi="Times New Roman" w:cs="Times New Roman"/>
          <w:color w:val="auto"/>
          <w:sz w:val="24"/>
          <w:szCs w:val="24"/>
        </w:rPr>
        <w:t>faktory - hluk, znečištění ovzduší a přehřívání města.</w:t>
      </w:r>
      <w:r>
        <w:rPr>
          <w:rFonts w:ascii="Times New Roman" w:hAnsi="Times New Roman" w:cs="Times New Roman"/>
          <w:color w:val="auto"/>
          <w:sz w:val="24"/>
          <w:szCs w:val="24"/>
        </w:rPr>
        <w:t xml:space="preserve"> </w:t>
      </w:r>
      <w:r w:rsidRPr="00724A62">
        <w:rPr>
          <w:rFonts w:ascii="Times New Roman" w:hAnsi="Times New Roman" w:cs="Times New Roman"/>
          <w:color w:val="auto"/>
          <w:sz w:val="24"/>
          <w:szCs w:val="24"/>
        </w:rPr>
        <w:t>V územním rozvoji a veřejném prostranství se budeme snažit potlačovat tyto negativní vlivy a usilovat o vytváření zdravého prostředí.</w:t>
      </w:r>
    </w:p>
    <w:p w14:paraId="4AE682C9" w14:textId="77777777" w:rsidR="009D1F4C" w:rsidRPr="00724A62" w:rsidRDefault="009D1F4C" w:rsidP="009D1F4C">
      <w:pPr>
        <w:pStyle w:val="Bezmezer"/>
        <w:spacing w:before="240"/>
        <w:jc w:val="both"/>
        <w:rPr>
          <w:rFonts w:ascii="Times New Roman" w:hAnsi="Times New Roman" w:cs="Times New Roman"/>
          <w:color w:val="auto"/>
          <w:sz w:val="24"/>
          <w:szCs w:val="24"/>
        </w:rPr>
      </w:pPr>
      <w:r w:rsidRPr="00724A62">
        <w:rPr>
          <w:rFonts w:ascii="Times New Roman" w:hAnsi="Times New Roman" w:cs="Times New Roman"/>
          <w:color w:val="auto"/>
          <w:sz w:val="24"/>
          <w:szCs w:val="24"/>
        </w:rPr>
        <w:t>V zeleni a ve volné přírodě se zaměříme na ochranu a rozšiřování zelených ploch, na ochranu přírodních parků, přírodních rezervací a přírodních památek. Zaměříme se</w:t>
      </w:r>
      <w:r>
        <w:rPr>
          <w:rFonts w:ascii="Times New Roman" w:hAnsi="Times New Roman" w:cs="Times New Roman"/>
          <w:color w:val="auto"/>
          <w:sz w:val="24"/>
          <w:szCs w:val="24"/>
        </w:rPr>
        <w:t xml:space="preserve"> </w:t>
      </w:r>
      <w:r w:rsidRPr="00724A62">
        <w:rPr>
          <w:rFonts w:ascii="Times New Roman" w:hAnsi="Times New Roman" w:cs="Times New Roman"/>
          <w:color w:val="auto"/>
          <w:sz w:val="24"/>
          <w:szCs w:val="24"/>
        </w:rPr>
        <w:t xml:space="preserve">na kontrolu kácení stromů a podpoříme ochranu zvířat. </w:t>
      </w:r>
    </w:p>
    <w:p w14:paraId="08343F71" w14:textId="77777777" w:rsidR="009D1F4C" w:rsidRPr="00724A62" w:rsidRDefault="009D1F4C" w:rsidP="009D1F4C">
      <w:pPr>
        <w:pStyle w:val="Bezmezer"/>
        <w:jc w:val="both"/>
        <w:rPr>
          <w:rFonts w:ascii="Times New Roman" w:hAnsi="Times New Roman" w:cs="Times New Roman"/>
          <w:color w:val="auto"/>
          <w:sz w:val="24"/>
          <w:szCs w:val="24"/>
        </w:rPr>
      </w:pPr>
    </w:p>
    <w:p w14:paraId="577281DB" w14:textId="41DE7565" w:rsidR="009D1F4C" w:rsidRPr="00724A62" w:rsidRDefault="009D1F4C" w:rsidP="009D1F4C">
      <w:pPr>
        <w:pStyle w:val="Bezmezer"/>
        <w:numPr>
          <w:ilvl w:val="0"/>
          <w:numId w:val="23"/>
        </w:numPr>
        <w:spacing w:after="240"/>
        <w:jc w:val="both"/>
        <w:rPr>
          <w:rFonts w:ascii="Times New Roman" w:eastAsia="Times New Roman" w:hAnsi="Times New Roman" w:cs="Times New Roman"/>
          <w:color w:val="auto"/>
          <w:sz w:val="24"/>
          <w:szCs w:val="24"/>
        </w:rPr>
      </w:pPr>
      <w:r w:rsidRPr="00724A62">
        <w:rPr>
          <w:rFonts w:ascii="Times New Roman" w:hAnsi="Times New Roman" w:cs="Times New Roman"/>
          <w:color w:val="auto"/>
          <w:sz w:val="24"/>
          <w:szCs w:val="24"/>
        </w:rPr>
        <w:t>Zasadíme se o přísnou ochranu zvláště chráněných území přírody</w:t>
      </w:r>
      <w:r>
        <w:rPr>
          <w:rFonts w:ascii="Times New Roman" w:hAnsi="Times New Roman" w:cs="Times New Roman"/>
          <w:color w:val="auto"/>
          <w:sz w:val="24"/>
          <w:szCs w:val="24"/>
        </w:rPr>
        <w:t xml:space="preserve"> </w:t>
      </w:r>
      <w:r w:rsidRPr="00724A62">
        <w:rPr>
          <w:rFonts w:ascii="Times New Roman" w:hAnsi="Times New Roman" w:cs="Times New Roman"/>
          <w:color w:val="auto"/>
          <w:sz w:val="24"/>
          <w:szCs w:val="24"/>
        </w:rPr>
        <w:t xml:space="preserve">a jejich ochranných pásem (přírodní parky, přírodní rezervace, přírodní památky). Zejména se zaměříme na ochranu přírody ve dvou velkých přírodních parcích na území naší městské části, </w:t>
      </w:r>
      <w:r w:rsidRPr="00724A62">
        <w:rPr>
          <w:rFonts w:ascii="Times New Roman" w:hAnsi="Times New Roman" w:cs="Times New Roman"/>
          <w:color w:val="auto"/>
          <w:sz w:val="24"/>
          <w:szCs w:val="24"/>
        </w:rPr>
        <w:lastRenderedPageBreak/>
        <w:t xml:space="preserve">kterými jsou Přírodní park Prokopské a Dalejské údolí a Přírodní park Košíře Motol. V přírodních parcích nepřipustíme rozprodávání obecních a státních pozemků. Budeme prosazovat důslednou ochranu dalších cenných krajinných prvků a přírodních památek, jako jsou např. Skalka, Paví vrch, Brabenec, Černý vrch, křídové prameny Spiritka, Dívčí Hrady a další. Budeme vyhledávat lokality vhodné k rekreačnímu využití a pracovat na tom, aby tento jejich potenciál byl naplněn. Za tímto účelem budeme usilovat o směnu pozemků „Semmering“ </w:t>
      </w:r>
      <w:r>
        <w:rPr>
          <w:rFonts w:ascii="Times New Roman" w:hAnsi="Times New Roman" w:cs="Times New Roman"/>
          <w:color w:val="auto"/>
          <w:sz w:val="24"/>
          <w:szCs w:val="24"/>
        </w:rPr>
        <w:t xml:space="preserve">p. č. 1282/1 a 1282/6 v k. </w:t>
      </w:r>
      <w:r w:rsidRPr="00724A62">
        <w:rPr>
          <w:rFonts w:ascii="Times New Roman" w:hAnsi="Times New Roman" w:cs="Times New Roman"/>
          <w:color w:val="auto"/>
          <w:sz w:val="24"/>
          <w:szCs w:val="24"/>
        </w:rPr>
        <w:t>ú. Hlubočepy za pozemek p. č. 545 v k.</w:t>
      </w:r>
      <w:r>
        <w:rPr>
          <w:rFonts w:ascii="Times New Roman" w:hAnsi="Times New Roman" w:cs="Times New Roman"/>
          <w:color w:val="auto"/>
          <w:sz w:val="24"/>
          <w:szCs w:val="24"/>
        </w:rPr>
        <w:t xml:space="preserve"> ú. </w:t>
      </w:r>
      <w:r w:rsidRPr="00724A62">
        <w:rPr>
          <w:rFonts w:ascii="Times New Roman" w:hAnsi="Times New Roman" w:cs="Times New Roman"/>
          <w:color w:val="auto"/>
          <w:sz w:val="24"/>
          <w:szCs w:val="24"/>
        </w:rPr>
        <w:t>Smíchov.</w:t>
      </w:r>
    </w:p>
    <w:p w14:paraId="5EEC840D" w14:textId="77777777" w:rsidR="009D1F4C" w:rsidRPr="00724A62" w:rsidRDefault="009D1F4C" w:rsidP="009D1F4C">
      <w:pPr>
        <w:pStyle w:val="Bezmezer"/>
        <w:numPr>
          <w:ilvl w:val="0"/>
          <w:numId w:val="23"/>
        </w:numPr>
        <w:spacing w:after="240"/>
        <w:ind w:left="690" w:hanging="330"/>
        <w:jc w:val="both"/>
        <w:rPr>
          <w:rFonts w:ascii="Times New Roman" w:eastAsia="Times New Roman" w:hAnsi="Times New Roman" w:cs="Times New Roman"/>
          <w:color w:val="auto"/>
          <w:sz w:val="24"/>
          <w:szCs w:val="24"/>
        </w:rPr>
      </w:pPr>
      <w:r w:rsidRPr="00724A62">
        <w:rPr>
          <w:rFonts w:ascii="Times New Roman" w:hAnsi="Times New Roman" w:cs="Times New Roman"/>
          <w:color w:val="auto"/>
          <w:sz w:val="24"/>
          <w:szCs w:val="24"/>
        </w:rPr>
        <w:t>Prosadíme, aby se zeleni ve veřejném prostoru dostalo odpovídající ochrany. Budeme bránit bezdůvodnému kácení a naopak podpoříme rozšiřování zeleně a výsadbu alejí. Budeme usilovat o rozšíření rekreačních a klidových zón. Jednoznačně budeme prosazovat a hájit nezastavitelnost funkčních zelených ploch. Postavíme se za kultivaci a rozvoj veřejného prostoru jako jsou parky, náměstí, pomníky, stezky pro pěší, hřiště, rekreační a klidové zóny.</w:t>
      </w:r>
    </w:p>
    <w:p w14:paraId="3292CA3B" w14:textId="77777777" w:rsidR="009D1F4C" w:rsidRPr="00724A62" w:rsidRDefault="009D1F4C" w:rsidP="009D1F4C">
      <w:pPr>
        <w:pStyle w:val="Bezmezer"/>
        <w:numPr>
          <w:ilvl w:val="0"/>
          <w:numId w:val="23"/>
        </w:numPr>
        <w:spacing w:after="240"/>
        <w:ind w:left="690" w:hanging="330"/>
        <w:jc w:val="both"/>
        <w:rPr>
          <w:rFonts w:ascii="Times New Roman" w:eastAsia="Times New Roman" w:hAnsi="Times New Roman" w:cs="Times New Roman"/>
          <w:color w:val="auto"/>
          <w:sz w:val="24"/>
          <w:szCs w:val="24"/>
        </w:rPr>
      </w:pPr>
      <w:r w:rsidRPr="00724A62">
        <w:rPr>
          <w:rFonts w:ascii="Times New Roman" w:hAnsi="Times New Roman" w:cs="Times New Roman"/>
          <w:color w:val="auto"/>
          <w:sz w:val="24"/>
          <w:szCs w:val="24"/>
        </w:rPr>
        <w:t>Budeme chránit krajinný reliéf návrší a údolí levého břehu Vltavy a zachování přírodních horizontů. Linii zelených horizontů budeme chránit před zastavěním.</w:t>
      </w:r>
    </w:p>
    <w:p w14:paraId="4464F54D" w14:textId="1F9316F2" w:rsidR="009D1F4C" w:rsidRPr="00724A62" w:rsidRDefault="009D1F4C" w:rsidP="009D1F4C">
      <w:pPr>
        <w:pStyle w:val="Bezmezer"/>
        <w:numPr>
          <w:ilvl w:val="0"/>
          <w:numId w:val="23"/>
        </w:numPr>
        <w:spacing w:after="240"/>
        <w:ind w:left="690" w:hanging="330"/>
        <w:jc w:val="both"/>
        <w:rPr>
          <w:rFonts w:ascii="Times New Roman" w:hAnsi="Times New Roman" w:cs="Times New Roman"/>
          <w:color w:val="auto"/>
          <w:sz w:val="24"/>
          <w:szCs w:val="24"/>
        </w:rPr>
      </w:pPr>
      <w:r w:rsidRPr="00724A62">
        <w:rPr>
          <w:rFonts w:ascii="Times New Roman" w:hAnsi="Times New Roman" w:cs="Times New Roman"/>
          <w:color w:val="auto"/>
          <w:sz w:val="24"/>
          <w:szCs w:val="24"/>
        </w:rPr>
        <w:t>Zasadí</w:t>
      </w:r>
      <w:r>
        <w:rPr>
          <w:rFonts w:ascii="Times New Roman" w:hAnsi="Times New Roman" w:cs="Times New Roman"/>
          <w:color w:val="auto"/>
          <w:sz w:val="24"/>
          <w:szCs w:val="24"/>
        </w:rPr>
        <w:t xml:space="preserve">me se o to, aby na stolové hoře </w:t>
      </w:r>
      <w:r w:rsidRPr="00724A62">
        <w:rPr>
          <w:rFonts w:ascii="Times New Roman" w:hAnsi="Times New Roman" w:cs="Times New Roman"/>
          <w:color w:val="auto"/>
          <w:sz w:val="24"/>
          <w:szCs w:val="24"/>
        </w:rPr>
        <w:t>Vidoule zůstalo zachováno přírodní prostředí a</w:t>
      </w:r>
      <w:r>
        <w:rPr>
          <w:rFonts w:ascii="Times New Roman" w:hAnsi="Times New Roman" w:cs="Times New Roman"/>
          <w:color w:val="auto"/>
          <w:sz w:val="24"/>
          <w:szCs w:val="24"/>
        </w:rPr>
        <w:t> </w:t>
      </w:r>
      <w:r w:rsidRPr="00724A62">
        <w:rPr>
          <w:rFonts w:ascii="Times New Roman" w:hAnsi="Times New Roman" w:cs="Times New Roman"/>
          <w:color w:val="auto"/>
          <w:sz w:val="24"/>
          <w:szCs w:val="24"/>
        </w:rPr>
        <w:t>toto území aby v budoucnu sloužilo k oddechu a rekreaci.</w:t>
      </w:r>
    </w:p>
    <w:p w14:paraId="702369D4" w14:textId="77777777" w:rsidR="009D1F4C" w:rsidRPr="00724A62" w:rsidRDefault="009D1F4C" w:rsidP="009D1F4C">
      <w:pPr>
        <w:pStyle w:val="Bezmezer"/>
        <w:numPr>
          <w:ilvl w:val="0"/>
          <w:numId w:val="23"/>
        </w:numPr>
        <w:spacing w:after="240"/>
        <w:ind w:left="690" w:hanging="330"/>
        <w:jc w:val="both"/>
        <w:rPr>
          <w:rFonts w:ascii="Times New Roman" w:hAnsi="Times New Roman" w:cs="Times New Roman"/>
          <w:color w:val="auto"/>
          <w:sz w:val="24"/>
          <w:szCs w:val="24"/>
        </w:rPr>
      </w:pPr>
      <w:r w:rsidRPr="00724A62">
        <w:rPr>
          <w:rFonts w:ascii="Times New Roman" w:hAnsi="Times New Roman" w:cs="Times New Roman"/>
          <w:color w:val="auto"/>
          <w:sz w:val="24"/>
          <w:szCs w:val="24"/>
        </w:rPr>
        <w:t>Budeme podporovat projekty a zařízení, které pečují o opuštěná a handicapovaná zvířata.</w:t>
      </w:r>
    </w:p>
    <w:p w14:paraId="199FE892" w14:textId="77777777" w:rsidR="009D1F4C" w:rsidRPr="00724A62" w:rsidRDefault="009D1F4C" w:rsidP="009D1F4C">
      <w:pPr>
        <w:pStyle w:val="Bezmezer"/>
        <w:numPr>
          <w:ilvl w:val="0"/>
          <w:numId w:val="23"/>
        </w:numPr>
        <w:spacing w:after="240"/>
        <w:ind w:left="690" w:hanging="330"/>
        <w:jc w:val="both"/>
        <w:rPr>
          <w:rFonts w:ascii="Times New Roman" w:hAnsi="Times New Roman" w:cs="Times New Roman"/>
          <w:color w:val="auto"/>
          <w:sz w:val="24"/>
          <w:szCs w:val="24"/>
        </w:rPr>
      </w:pPr>
      <w:r w:rsidRPr="00724A62">
        <w:rPr>
          <w:rFonts w:ascii="Times New Roman" w:hAnsi="Times New Roman" w:cs="Times New Roman"/>
          <w:color w:val="auto"/>
          <w:sz w:val="24"/>
          <w:szCs w:val="24"/>
        </w:rPr>
        <w:t>Budeme podporovat programy zapojení škol do ochrany a poznávání přírody.</w:t>
      </w:r>
    </w:p>
    <w:p w14:paraId="0C1D5A05" w14:textId="77777777" w:rsidR="009D1F4C" w:rsidRPr="009D1F4C" w:rsidRDefault="009D1F4C" w:rsidP="009D1F4C">
      <w:pPr>
        <w:pStyle w:val="Bezmezer"/>
        <w:numPr>
          <w:ilvl w:val="0"/>
          <w:numId w:val="23"/>
        </w:numPr>
        <w:spacing w:after="240"/>
        <w:ind w:left="690" w:hanging="330"/>
        <w:jc w:val="both"/>
        <w:rPr>
          <w:rFonts w:ascii="Times New Roman" w:eastAsia="Times New Roman" w:hAnsi="Times New Roman" w:cs="Times New Roman"/>
          <w:color w:val="auto"/>
          <w:sz w:val="24"/>
          <w:szCs w:val="24"/>
        </w:rPr>
      </w:pPr>
      <w:r w:rsidRPr="00724A62">
        <w:rPr>
          <w:rFonts w:ascii="Times New Roman" w:hAnsi="Times New Roman" w:cs="Times New Roman"/>
          <w:color w:val="auto"/>
          <w:sz w:val="24"/>
          <w:szCs w:val="24"/>
        </w:rPr>
        <w:t>Budeme podporovat činnost organizací a spolků, které pracují s mládeží a mají ve svém programu výchovu a praktickou práci v rámci ochrany životního prostředí.</w:t>
      </w:r>
    </w:p>
    <w:p w14:paraId="592C5ADA" w14:textId="5D133C4B" w:rsidR="00225990" w:rsidRPr="009D1F4C" w:rsidRDefault="009D1F4C" w:rsidP="009D1F4C">
      <w:pPr>
        <w:pStyle w:val="Bezmezer"/>
        <w:numPr>
          <w:ilvl w:val="0"/>
          <w:numId w:val="23"/>
        </w:numPr>
        <w:spacing w:after="240"/>
        <w:ind w:left="690" w:hanging="330"/>
        <w:jc w:val="both"/>
        <w:rPr>
          <w:rFonts w:ascii="Times New Roman" w:eastAsia="Times New Roman" w:hAnsi="Times New Roman" w:cs="Times New Roman"/>
          <w:color w:val="auto"/>
          <w:sz w:val="24"/>
          <w:szCs w:val="24"/>
        </w:rPr>
      </w:pPr>
      <w:r w:rsidRPr="009D1F4C">
        <w:rPr>
          <w:rFonts w:ascii="Times New Roman" w:hAnsi="Times New Roman" w:cs="Times New Roman"/>
          <w:color w:val="auto"/>
          <w:sz w:val="24"/>
          <w:szCs w:val="24"/>
        </w:rPr>
        <w:t>Budeme trvat na zachování zelených funkčních ploch v Metropolitním plánu Prahy (např. park Kavalírka, přírodní park Košíře – Motol)</w:t>
      </w:r>
    </w:p>
    <w:p w14:paraId="62071486" w14:textId="77777777" w:rsidR="009D1F4C" w:rsidRDefault="009D1F4C" w:rsidP="00B547C3">
      <w:pPr>
        <w:spacing w:after="240"/>
        <w:jc w:val="both"/>
        <w:rPr>
          <w:rFonts w:ascii="Times New Roman" w:hAnsi="Times New Roman" w:cs="Times New Roman"/>
          <w:b/>
          <w:bCs/>
          <w:i/>
          <w:iCs/>
          <w:sz w:val="28"/>
          <w:szCs w:val="28"/>
          <w:u w:val="single"/>
        </w:rPr>
      </w:pPr>
    </w:p>
    <w:p w14:paraId="60B8CE97" w14:textId="10EFA73B" w:rsidR="005501EC" w:rsidRPr="0054351A" w:rsidRDefault="00994ED6" w:rsidP="00B547C3">
      <w:pPr>
        <w:spacing w:after="240"/>
        <w:jc w:val="both"/>
        <w:rPr>
          <w:rFonts w:ascii="Times New Roman" w:eastAsia="Times New Roman" w:hAnsi="Times New Roman" w:cs="Times New Roman"/>
          <w:sz w:val="24"/>
          <w:szCs w:val="24"/>
          <w:lang w:eastAsia="cs-CZ"/>
        </w:rPr>
      </w:pPr>
      <w:r>
        <w:rPr>
          <w:rFonts w:ascii="Times New Roman" w:hAnsi="Times New Roman" w:cs="Times New Roman"/>
          <w:b/>
          <w:bCs/>
          <w:i/>
          <w:iCs/>
          <w:sz w:val="28"/>
          <w:szCs w:val="28"/>
          <w:u w:val="single"/>
        </w:rPr>
        <w:t>Veřejné prostranství a zeleň</w:t>
      </w:r>
    </w:p>
    <w:p w14:paraId="2CDA6A8C" w14:textId="29457E74" w:rsidR="005501EC" w:rsidRPr="00695EF7" w:rsidRDefault="00E1660C" w:rsidP="00B547C3">
      <w:pPr>
        <w:pStyle w:val="Bezmezer"/>
        <w:jc w:val="both"/>
        <w:rPr>
          <w:rFonts w:ascii="Times New Roman" w:eastAsia="Times New Roman" w:hAnsi="Times New Roman" w:cs="Times New Roman"/>
          <w:sz w:val="24"/>
          <w:szCs w:val="24"/>
        </w:rPr>
      </w:pPr>
      <w:r w:rsidRPr="00695EF7">
        <w:rPr>
          <w:rFonts w:ascii="Times New Roman" w:hAnsi="Times New Roman" w:cs="Times New Roman"/>
          <w:sz w:val="24"/>
          <w:szCs w:val="24"/>
        </w:rPr>
        <w:t>Naším krédem je čistota a kvalita, a to především při úklidu chodníků a ulic. Naše parky se stanou místem klidu a zeleně nejen pro maminky a seniory.</w:t>
      </w:r>
    </w:p>
    <w:p w14:paraId="523641B8" w14:textId="77777777" w:rsidR="005501EC" w:rsidRPr="00695EF7" w:rsidRDefault="00E1660C" w:rsidP="004E563A">
      <w:pPr>
        <w:pStyle w:val="Bezmezer"/>
        <w:numPr>
          <w:ilvl w:val="0"/>
          <w:numId w:val="7"/>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V rámci webových stránek MČ Praha 5 zřídíme rubriku, v níž budou mít občané možnost </w:t>
      </w:r>
      <w:r w:rsidR="00430270" w:rsidRPr="00695EF7">
        <w:rPr>
          <w:rFonts w:ascii="Times New Roman" w:hAnsi="Times New Roman" w:cs="Times New Roman"/>
          <w:sz w:val="24"/>
          <w:szCs w:val="24"/>
        </w:rPr>
        <w:t>kontrol</w:t>
      </w:r>
      <w:r w:rsidR="000047E3">
        <w:rPr>
          <w:rFonts w:ascii="Times New Roman" w:hAnsi="Times New Roman" w:cs="Times New Roman"/>
          <w:sz w:val="24"/>
          <w:szCs w:val="24"/>
        </w:rPr>
        <w:t>y</w:t>
      </w:r>
      <w:r w:rsidR="00430270" w:rsidRPr="00695EF7">
        <w:rPr>
          <w:rFonts w:ascii="Times New Roman" w:hAnsi="Times New Roman" w:cs="Times New Roman"/>
          <w:sz w:val="24"/>
          <w:szCs w:val="24"/>
        </w:rPr>
        <w:t xml:space="preserve"> </w:t>
      </w:r>
      <w:r w:rsidRPr="00695EF7">
        <w:rPr>
          <w:rFonts w:ascii="Times New Roman" w:hAnsi="Times New Roman" w:cs="Times New Roman"/>
          <w:sz w:val="24"/>
          <w:szCs w:val="24"/>
        </w:rPr>
        <w:t>o potřebě akutního úklidu nepořádku, například černých skládek.</w:t>
      </w:r>
    </w:p>
    <w:p w14:paraId="068406EA" w14:textId="77777777" w:rsidR="005501EC" w:rsidRPr="00695EF7" w:rsidRDefault="00E1660C" w:rsidP="004E563A">
      <w:pPr>
        <w:pStyle w:val="Bezmezer"/>
        <w:numPr>
          <w:ilvl w:val="0"/>
          <w:numId w:val="7"/>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Zvýšíme počet </w:t>
      </w:r>
      <w:r w:rsidR="000430FC">
        <w:rPr>
          <w:rFonts w:ascii="Times New Roman" w:hAnsi="Times New Roman" w:cs="Times New Roman"/>
          <w:sz w:val="24"/>
          <w:szCs w:val="24"/>
        </w:rPr>
        <w:t xml:space="preserve">popelnic a </w:t>
      </w:r>
      <w:r w:rsidRPr="00695EF7">
        <w:rPr>
          <w:rFonts w:ascii="Times New Roman" w:hAnsi="Times New Roman" w:cs="Times New Roman"/>
          <w:sz w:val="24"/>
          <w:szCs w:val="24"/>
        </w:rPr>
        <w:t xml:space="preserve">kontejnerů na tříděný odpad a také na třídění biologického odpadu. </w:t>
      </w:r>
      <w:r w:rsidR="00D719AE">
        <w:rPr>
          <w:rFonts w:ascii="Times New Roman" w:hAnsi="Times New Roman" w:cs="Times New Roman"/>
          <w:sz w:val="24"/>
          <w:szCs w:val="24"/>
        </w:rPr>
        <w:t>Tím u</w:t>
      </w:r>
      <w:r w:rsidRPr="00695EF7">
        <w:rPr>
          <w:rFonts w:ascii="Times New Roman" w:hAnsi="Times New Roman" w:cs="Times New Roman"/>
          <w:sz w:val="24"/>
          <w:szCs w:val="24"/>
        </w:rPr>
        <w:t xml:space="preserve">možníme tento biologický odpad třídit. </w:t>
      </w:r>
      <w:r w:rsidR="000430FC">
        <w:rPr>
          <w:rFonts w:ascii="Times New Roman" w:hAnsi="Times New Roman" w:cs="Times New Roman"/>
          <w:sz w:val="24"/>
          <w:szCs w:val="24"/>
        </w:rPr>
        <w:t>R</w:t>
      </w:r>
      <w:r w:rsidRPr="00695EF7">
        <w:rPr>
          <w:rFonts w:ascii="Times New Roman" w:hAnsi="Times New Roman" w:cs="Times New Roman"/>
          <w:sz w:val="24"/>
          <w:szCs w:val="24"/>
        </w:rPr>
        <w:t>ozšíříme počet sběrných míst</w:t>
      </w:r>
      <w:r w:rsidR="000430FC">
        <w:rPr>
          <w:rFonts w:ascii="Times New Roman" w:hAnsi="Times New Roman" w:cs="Times New Roman"/>
          <w:sz w:val="24"/>
          <w:szCs w:val="24"/>
        </w:rPr>
        <w:t xml:space="preserve"> a p</w:t>
      </w:r>
      <w:r w:rsidR="00C92D56">
        <w:rPr>
          <w:rFonts w:ascii="Times New Roman" w:hAnsi="Times New Roman" w:cs="Times New Roman"/>
          <w:sz w:val="24"/>
          <w:szCs w:val="24"/>
        </w:rPr>
        <w:t>rověříme možnost</w:t>
      </w:r>
      <w:r w:rsidRPr="00695EF7">
        <w:rPr>
          <w:rFonts w:ascii="Times New Roman" w:hAnsi="Times New Roman" w:cs="Times New Roman"/>
          <w:sz w:val="24"/>
          <w:szCs w:val="24"/>
        </w:rPr>
        <w:t xml:space="preserve"> třídění kovového odpadu.</w:t>
      </w:r>
    </w:p>
    <w:p w14:paraId="1209F509" w14:textId="77777777" w:rsidR="005501EC" w:rsidRPr="00695EF7" w:rsidRDefault="00E1660C" w:rsidP="004E563A">
      <w:pPr>
        <w:pStyle w:val="Bezmezer"/>
        <w:numPr>
          <w:ilvl w:val="0"/>
          <w:numId w:val="7"/>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Podpoříme vznik a rozvoj komunitních zahrad, zahrádkářských kolonií a veřejných zahrad, např. vyčleněním vhodných pozemků, případně budeme obnovovat ty zaniklé.</w:t>
      </w:r>
    </w:p>
    <w:p w14:paraId="230A0C53" w14:textId="77777777" w:rsidR="005501EC" w:rsidRPr="00695EF7" w:rsidRDefault="00E1660C" w:rsidP="004E563A">
      <w:pPr>
        <w:pStyle w:val="Bezmezer"/>
        <w:numPr>
          <w:ilvl w:val="0"/>
          <w:numId w:val="7"/>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lastRenderedPageBreak/>
        <w:t>Prosadíme, aby se zeleni ve veřejném prostoru dostalo odpovídající ochrany. Zasadíme se o rozšiřování zeleně a výsadbu alejí. Budeme usilovat o rozšíření rekreačních a klidových zón.</w:t>
      </w:r>
    </w:p>
    <w:p w14:paraId="53878C84" w14:textId="77777777" w:rsidR="00EF44CC" w:rsidRPr="00695EF7" w:rsidRDefault="00844A43" w:rsidP="004E563A">
      <w:pPr>
        <w:pStyle w:val="Bezmezer"/>
        <w:numPr>
          <w:ilvl w:val="0"/>
          <w:numId w:val="7"/>
        </w:numPr>
        <w:tabs>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Budeme dohlížet</w:t>
      </w:r>
      <w:r w:rsidR="00E1660C" w:rsidRPr="00695EF7">
        <w:rPr>
          <w:rFonts w:ascii="Times New Roman" w:hAnsi="Times New Roman" w:cs="Times New Roman"/>
          <w:sz w:val="24"/>
          <w:szCs w:val="24"/>
        </w:rPr>
        <w:t xml:space="preserve"> na pravidelnou obnovu</w:t>
      </w:r>
      <w:r>
        <w:rPr>
          <w:rFonts w:ascii="Times New Roman" w:hAnsi="Times New Roman" w:cs="Times New Roman"/>
          <w:sz w:val="24"/>
          <w:szCs w:val="24"/>
        </w:rPr>
        <w:t xml:space="preserve"> chodníků a to i s finančním přispěním MČ Praha 5.</w:t>
      </w:r>
    </w:p>
    <w:p w14:paraId="12267EEB" w14:textId="77777777" w:rsidR="005501EC" w:rsidRPr="00695EF7" w:rsidRDefault="00C63C6F" w:rsidP="004E563A">
      <w:pPr>
        <w:pStyle w:val="Bezmezer"/>
        <w:numPr>
          <w:ilvl w:val="0"/>
          <w:numId w:val="7"/>
        </w:numPr>
        <w:tabs>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Budeme prosazovat</w:t>
      </w:r>
      <w:r w:rsidR="00E1660C" w:rsidRPr="00695EF7">
        <w:rPr>
          <w:rFonts w:ascii="Times New Roman" w:hAnsi="Times New Roman" w:cs="Times New Roman"/>
          <w:sz w:val="24"/>
          <w:szCs w:val="24"/>
        </w:rPr>
        <w:t xml:space="preserve"> zjednodušení parkovacího systému v celé Praze a zavedeme nový parkovací systém v centru Prahy 5 v nejzatíženějších zónách. Rozšíříme pěší zónu Anděl</w:t>
      </w:r>
      <w:r w:rsidR="005F2CE5" w:rsidRPr="00695EF7">
        <w:rPr>
          <w:rFonts w:ascii="Times New Roman" w:hAnsi="Times New Roman" w:cs="Times New Roman"/>
          <w:sz w:val="24"/>
          <w:szCs w:val="24"/>
        </w:rPr>
        <w:t xml:space="preserve"> do ul. Štefánikova</w:t>
      </w:r>
      <w:r w:rsidR="00D97707" w:rsidRPr="00695EF7">
        <w:rPr>
          <w:rFonts w:ascii="Times New Roman" w:hAnsi="Times New Roman" w:cs="Times New Roman"/>
          <w:sz w:val="24"/>
          <w:szCs w:val="24"/>
        </w:rPr>
        <w:t>, dále rozšíříme parkovací zóny do ostatních míst Městské části Prah</w:t>
      </w:r>
      <w:r w:rsidR="000430FC">
        <w:rPr>
          <w:rFonts w:ascii="Times New Roman" w:hAnsi="Times New Roman" w:cs="Times New Roman"/>
          <w:sz w:val="24"/>
          <w:szCs w:val="24"/>
        </w:rPr>
        <w:t>a</w:t>
      </w:r>
      <w:r w:rsidR="00D97707" w:rsidRPr="00695EF7">
        <w:rPr>
          <w:rFonts w:ascii="Times New Roman" w:hAnsi="Times New Roman" w:cs="Times New Roman"/>
          <w:sz w:val="24"/>
          <w:szCs w:val="24"/>
        </w:rPr>
        <w:t xml:space="preserve"> 5.</w:t>
      </w:r>
    </w:p>
    <w:p w14:paraId="69DFC47A" w14:textId="2713280D" w:rsidR="00FC443B" w:rsidRPr="00695EF7" w:rsidRDefault="001A37A6" w:rsidP="004E563A">
      <w:pPr>
        <w:pStyle w:val="Bezmezer"/>
        <w:numPr>
          <w:ilvl w:val="0"/>
          <w:numId w:val="7"/>
        </w:numPr>
        <w:tabs>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D</w:t>
      </w:r>
      <w:r w:rsidR="00E1660C" w:rsidRPr="00695EF7">
        <w:rPr>
          <w:rFonts w:ascii="Times New Roman" w:hAnsi="Times New Roman" w:cs="Times New Roman"/>
          <w:sz w:val="24"/>
          <w:szCs w:val="24"/>
        </w:rPr>
        <w:t>okončíme revitalizaci Dětského ostrova.</w:t>
      </w:r>
    </w:p>
    <w:p w14:paraId="4881649F" w14:textId="683591EA" w:rsidR="00FC443B" w:rsidRPr="0054351A" w:rsidRDefault="00FC443B" w:rsidP="004E563A">
      <w:pPr>
        <w:pStyle w:val="Normlnweb"/>
        <w:numPr>
          <w:ilvl w:val="0"/>
          <w:numId w:val="7"/>
        </w:numPr>
        <w:spacing w:before="240" w:beforeAutospacing="0"/>
        <w:ind w:left="851" w:hanging="357"/>
        <w:jc w:val="both"/>
        <w:rPr>
          <w:color w:val="FF0000"/>
        </w:rPr>
      </w:pPr>
      <w:r w:rsidRPr="0054351A">
        <w:t>Ve spolupráci s odborníky na urbanismus a v souladu s manuálem tvorby veřejných prostranství zpracujeme koncepci kulturního a společenského využití veřejných prostor, zejména okolí křižovatky Anděl, Nám</w:t>
      </w:r>
      <w:r w:rsidR="00BF5473">
        <w:t>. 14. října, Arbesova náměstí. </w:t>
      </w:r>
      <w:r w:rsidRPr="0054351A">
        <w:t>O</w:t>
      </w:r>
      <w:r w:rsidR="00EE2A81">
        <w:t> </w:t>
      </w:r>
      <w:r w:rsidRPr="0054351A">
        <w:t>navrhované koncepci otevřeme veřejnou debatu. V dalších letech budeme usilovat o uvedení vybraných návrhů do praxe v závislosti na časové a finanční náročnosti</w:t>
      </w:r>
      <w:r w:rsidR="00430270" w:rsidRPr="0054351A">
        <w:t xml:space="preserve"> parku Portheimka</w:t>
      </w:r>
      <w:r w:rsidR="00B41985">
        <w:t>.</w:t>
      </w:r>
    </w:p>
    <w:p w14:paraId="26FDFB9C" w14:textId="77777777" w:rsidR="00D97707" w:rsidRPr="00695EF7" w:rsidRDefault="00430270" w:rsidP="004E563A">
      <w:pPr>
        <w:pStyle w:val="Normlnweb"/>
        <w:numPr>
          <w:ilvl w:val="0"/>
          <w:numId w:val="7"/>
        </w:numPr>
        <w:spacing w:before="240" w:beforeAutospacing="0"/>
        <w:ind w:left="851" w:hanging="357"/>
        <w:jc w:val="both"/>
      </w:pPr>
      <w:r w:rsidRPr="00695EF7">
        <w:t xml:space="preserve">V rámci </w:t>
      </w:r>
      <w:r w:rsidR="00EF262A">
        <w:t>nových webových (internetových)</w:t>
      </w:r>
      <w:r w:rsidRPr="00695EF7">
        <w:t xml:space="preserve"> stránek </w:t>
      </w:r>
      <w:r w:rsidR="00D97707" w:rsidRPr="00695EF7">
        <w:t>zrealizujeme</w:t>
      </w:r>
      <w:r w:rsidRPr="00695EF7">
        <w:t xml:space="preserve"> aplikaci </w:t>
      </w:r>
      <w:r w:rsidR="00D73E14">
        <w:t>„</w:t>
      </w:r>
      <w:r w:rsidRPr="00695EF7">
        <w:t>Praha 5</w:t>
      </w:r>
      <w:r w:rsidR="00D73E14">
        <w:t>“</w:t>
      </w:r>
      <w:r w:rsidRPr="00695EF7">
        <w:t xml:space="preserve"> pro chytré </w:t>
      </w:r>
      <w:r w:rsidR="00332E0A" w:rsidRPr="00695EF7">
        <w:t>telefony, v níž</w:t>
      </w:r>
      <w:r w:rsidRPr="00695EF7">
        <w:t xml:space="preserve"> budou mít občané možnost </w:t>
      </w:r>
      <w:r w:rsidR="00D73E14">
        <w:t xml:space="preserve">dokumentovat a </w:t>
      </w:r>
      <w:r w:rsidR="003E6220">
        <w:t xml:space="preserve">následně </w:t>
      </w:r>
      <w:r w:rsidR="00D73E14">
        <w:t>informovat radnici Prahy 5 o různých záležitostech a problémech</w:t>
      </w:r>
      <w:r w:rsidR="003E6220">
        <w:t>,</w:t>
      </w:r>
      <w:r w:rsidR="00D73E14">
        <w:t xml:space="preserve"> na které narazí</w:t>
      </w:r>
      <w:r w:rsidR="003E6220">
        <w:t>.</w:t>
      </w:r>
    </w:p>
    <w:p w14:paraId="78AA4CF6" w14:textId="7E0024E5" w:rsidR="00D97707" w:rsidRPr="00023C2E" w:rsidRDefault="0054351A" w:rsidP="004E563A">
      <w:pPr>
        <w:pStyle w:val="Normlnweb"/>
        <w:numPr>
          <w:ilvl w:val="0"/>
          <w:numId w:val="7"/>
        </w:numPr>
        <w:spacing w:before="240" w:beforeAutospacing="0"/>
        <w:ind w:left="851" w:hanging="357"/>
        <w:jc w:val="both"/>
      </w:pPr>
      <w:r w:rsidRPr="0054351A">
        <w:t>B</w:t>
      </w:r>
      <w:r w:rsidR="00D97707" w:rsidRPr="0054351A">
        <w:t>udeme se podílet</w:t>
      </w:r>
      <w:r w:rsidR="00994ED6">
        <w:t xml:space="preserve"> na projektu ochlazování města. </w:t>
      </w:r>
      <w:r w:rsidR="00023C2E">
        <w:t>Zasadíme další stromy do ulic.</w:t>
      </w:r>
    </w:p>
    <w:p w14:paraId="44AB483F" w14:textId="77777777" w:rsidR="009D1F4C" w:rsidRDefault="009D1F4C" w:rsidP="00B547C3">
      <w:pPr>
        <w:spacing w:after="240"/>
        <w:jc w:val="both"/>
        <w:rPr>
          <w:rFonts w:ascii="Times New Roman" w:hAnsi="Times New Roman" w:cs="Times New Roman"/>
          <w:b/>
          <w:bCs/>
          <w:i/>
          <w:iCs/>
          <w:sz w:val="28"/>
          <w:szCs w:val="28"/>
          <w:u w:val="single"/>
        </w:rPr>
      </w:pPr>
    </w:p>
    <w:p w14:paraId="38576989" w14:textId="77777777" w:rsidR="005501EC" w:rsidRPr="0054351A" w:rsidRDefault="00E1660C" w:rsidP="00B547C3">
      <w:pPr>
        <w:spacing w:after="240"/>
        <w:jc w:val="both"/>
        <w:rPr>
          <w:rFonts w:ascii="Times New Roman" w:eastAsia="Times New Roman" w:hAnsi="Times New Roman" w:cs="Times New Roman"/>
          <w:color w:val="FF0000"/>
          <w:sz w:val="24"/>
          <w:szCs w:val="24"/>
          <w:lang w:eastAsia="cs-CZ"/>
        </w:rPr>
      </w:pPr>
      <w:r w:rsidRPr="00695EF7">
        <w:rPr>
          <w:rFonts w:ascii="Times New Roman" w:hAnsi="Times New Roman" w:cs="Times New Roman"/>
          <w:b/>
          <w:bCs/>
          <w:i/>
          <w:iCs/>
          <w:sz w:val="28"/>
          <w:szCs w:val="28"/>
          <w:u w:val="single"/>
        </w:rPr>
        <w:t>Otevřená radnice</w:t>
      </w:r>
    </w:p>
    <w:p w14:paraId="0C788377" w14:textId="77777777" w:rsidR="005501EC" w:rsidRPr="00695EF7" w:rsidRDefault="00E1660C" w:rsidP="00B547C3">
      <w:pPr>
        <w:pStyle w:val="Bezmezer"/>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Otevřená radnice Prahy 5 představuje otevřenou a pravdivou komunikaci s občany. Vždy budeme </w:t>
      </w:r>
      <w:r w:rsidR="00C67EAC">
        <w:rPr>
          <w:rFonts w:ascii="Times New Roman" w:hAnsi="Times New Roman" w:cs="Times New Roman"/>
          <w:sz w:val="24"/>
          <w:szCs w:val="24"/>
        </w:rPr>
        <w:t xml:space="preserve">včas </w:t>
      </w:r>
      <w:r w:rsidRPr="00695EF7">
        <w:rPr>
          <w:rFonts w:ascii="Times New Roman" w:hAnsi="Times New Roman" w:cs="Times New Roman"/>
          <w:sz w:val="24"/>
          <w:szCs w:val="24"/>
        </w:rPr>
        <w:t>objektivně informovat o dění na radnici. Samozřejmostí je zabezpečení transparentní realizace všech veřejných zakázek MČ Praha 5 i efektivní využívání dotačních projektů pro další rozvoj městské části, včetně navazování perspektivních mezinárodních partnerství. Otevřená radnice aktivně podporuje podnikatele MČ Praha 5, nestátní neziskové organizace i mládežnické organizace. Zajišťuje služby portálů www.praha5.cz. Podílí se na rozvoji informačních nástrojů pro podporu jednotlivých procesů v MČ Praha 5.</w:t>
      </w:r>
    </w:p>
    <w:p w14:paraId="065825C7" w14:textId="18D0CF2E" w:rsidR="005501EC" w:rsidRPr="00695EF7" w:rsidRDefault="0087494A"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Webové </w:t>
      </w:r>
      <w:r w:rsidR="00E1660C" w:rsidRPr="00695EF7">
        <w:rPr>
          <w:rFonts w:ascii="Times New Roman" w:hAnsi="Times New Roman" w:cs="Times New Roman"/>
          <w:sz w:val="24"/>
          <w:szCs w:val="24"/>
        </w:rPr>
        <w:t xml:space="preserve">stránky městské části Praha 5 </w:t>
      </w:r>
      <w:r w:rsidR="001A37A6">
        <w:rPr>
          <w:rFonts w:ascii="Times New Roman" w:hAnsi="Times New Roman" w:cs="Times New Roman"/>
          <w:sz w:val="24"/>
          <w:szCs w:val="24"/>
        </w:rPr>
        <w:t>postavíme na novém redakčním systému, aby byly přehledné, srozumitelné a občan získal požadovanou informaci rychle a</w:t>
      </w:r>
      <w:r w:rsidR="00EE2A81">
        <w:rPr>
          <w:rFonts w:ascii="Times New Roman" w:hAnsi="Times New Roman" w:cs="Times New Roman"/>
          <w:sz w:val="24"/>
          <w:szCs w:val="24"/>
        </w:rPr>
        <w:t> </w:t>
      </w:r>
      <w:r w:rsidR="001A37A6">
        <w:rPr>
          <w:rFonts w:ascii="Times New Roman" w:hAnsi="Times New Roman" w:cs="Times New Roman"/>
          <w:sz w:val="24"/>
          <w:szCs w:val="24"/>
        </w:rPr>
        <w:t>kvalitně.</w:t>
      </w:r>
    </w:p>
    <w:p w14:paraId="7EAE09F2" w14:textId="72B81D61" w:rsidR="005501EC" w:rsidRPr="00695EF7" w:rsidRDefault="00D707CC"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Veřejné zakázky zveřejníme na webových stránkách MČ Praha 5 včetně informací o</w:t>
      </w:r>
      <w:r w:rsidR="00EE2A81">
        <w:rPr>
          <w:rFonts w:ascii="Times New Roman" w:hAnsi="Times New Roman" w:cs="Times New Roman"/>
          <w:sz w:val="24"/>
          <w:szCs w:val="24"/>
        </w:rPr>
        <w:t> </w:t>
      </w:r>
      <w:r w:rsidRPr="00695EF7">
        <w:rPr>
          <w:rFonts w:ascii="Times New Roman" w:hAnsi="Times New Roman" w:cs="Times New Roman"/>
          <w:sz w:val="24"/>
          <w:szCs w:val="24"/>
        </w:rPr>
        <w:t>jejich průběhu a řešení v podobě uzavřené smlouvy. Chceme docílit průhledného způsobu zadávání zakázek a vydávání finančních prostředků.</w:t>
      </w:r>
    </w:p>
    <w:p w14:paraId="75C09421" w14:textId="77777777" w:rsidR="005501EC" w:rsidRPr="00695EF7" w:rsidRDefault="00E1660C"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Zapojíme občanské iniciativy a veřejnost do procesu rozhodování o </w:t>
      </w:r>
      <w:r w:rsidR="003464D2" w:rsidRPr="00695EF7">
        <w:rPr>
          <w:rFonts w:ascii="Times New Roman" w:hAnsi="Times New Roman" w:cs="Times New Roman"/>
          <w:sz w:val="24"/>
          <w:szCs w:val="24"/>
        </w:rPr>
        <w:t xml:space="preserve">participativních </w:t>
      </w:r>
      <w:r w:rsidRPr="00695EF7">
        <w:rPr>
          <w:rFonts w:ascii="Times New Roman" w:hAnsi="Times New Roman" w:cs="Times New Roman"/>
          <w:sz w:val="24"/>
          <w:szCs w:val="24"/>
        </w:rPr>
        <w:t xml:space="preserve">projektech a záměrech v rámci pracovních komisí </w:t>
      </w:r>
      <w:r w:rsidR="0057136F">
        <w:rPr>
          <w:rFonts w:ascii="Times New Roman" w:hAnsi="Times New Roman" w:cs="Times New Roman"/>
          <w:sz w:val="24"/>
          <w:szCs w:val="24"/>
        </w:rPr>
        <w:t>r</w:t>
      </w:r>
      <w:r w:rsidRPr="00695EF7">
        <w:rPr>
          <w:rFonts w:ascii="Times New Roman" w:hAnsi="Times New Roman" w:cs="Times New Roman"/>
          <w:sz w:val="24"/>
          <w:szCs w:val="24"/>
        </w:rPr>
        <w:t>ady a veřejných diskuzí.</w:t>
      </w:r>
    </w:p>
    <w:p w14:paraId="77FFA2B5" w14:textId="77777777" w:rsidR="005501EC" w:rsidRPr="00695EF7" w:rsidRDefault="00E1660C"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Využijeme průzkumy veřejného mínění před učiněním zásadních koncepčních rozhodnutí.</w:t>
      </w:r>
    </w:p>
    <w:p w14:paraId="2511E92D" w14:textId="77777777" w:rsidR="005501EC" w:rsidRPr="00695EF7" w:rsidRDefault="00E1660C"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Občané budou mít možnost na webových stránkách MČ Praha 5 využít přehledný rozpočet, tzv. rozklikávací rozpočet. Na straně příjmů a výdajů MČ tak mohou kontrolovat pohyb financí a nakládání s rozpočtem.</w:t>
      </w:r>
    </w:p>
    <w:p w14:paraId="3B2B1AB8" w14:textId="77777777" w:rsidR="005501EC" w:rsidRPr="00695EF7" w:rsidRDefault="00E1660C"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Zavedeme veřejně přístupný registr stížností a žádostí občanů na činnost úřadu, budeme se jimi zabývat a důsledně dbát na jejich projednání v zákonné lhůtě.</w:t>
      </w:r>
    </w:p>
    <w:p w14:paraId="7FACE798" w14:textId="2A6FAD33" w:rsidR="005501EC" w:rsidRPr="00695EF7" w:rsidRDefault="00E1660C"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Zveřejníme veškeré uzavírané smlouvy na portálu MČ Praha 5, včetně náhledu a</w:t>
      </w:r>
      <w:r w:rsidR="00EE2A81">
        <w:rPr>
          <w:rFonts w:ascii="Times New Roman" w:hAnsi="Times New Roman" w:cs="Times New Roman"/>
          <w:sz w:val="24"/>
          <w:szCs w:val="24"/>
        </w:rPr>
        <w:t> </w:t>
      </w:r>
      <w:r w:rsidRPr="00695EF7">
        <w:rPr>
          <w:rFonts w:ascii="Times New Roman" w:hAnsi="Times New Roman" w:cs="Times New Roman"/>
          <w:sz w:val="24"/>
          <w:szCs w:val="24"/>
        </w:rPr>
        <w:t>podkladů</w:t>
      </w:r>
      <w:r w:rsidR="0049284E">
        <w:rPr>
          <w:rFonts w:ascii="Times New Roman" w:hAnsi="Times New Roman" w:cs="Times New Roman"/>
          <w:sz w:val="24"/>
          <w:szCs w:val="24"/>
        </w:rPr>
        <w:t xml:space="preserve"> a následně budeme usilovat o zveřejnění starých smluv.</w:t>
      </w:r>
    </w:p>
    <w:p w14:paraId="273DC1DC" w14:textId="522FF3C3" w:rsidR="005501EC" w:rsidRPr="00695EF7" w:rsidRDefault="00E1660C"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Radniční zpravodaj bude </w:t>
      </w:r>
      <w:r w:rsidR="0057136F">
        <w:rPr>
          <w:rFonts w:ascii="Times New Roman" w:hAnsi="Times New Roman" w:cs="Times New Roman"/>
          <w:sz w:val="24"/>
          <w:szCs w:val="24"/>
        </w:rPr>
        <w:t xml:space="preserve">plně </w:t>
      </w:r>
      <w:r w:rsidRPr="00695EF7">
        <w:rPr>
          <w:rFonts w:ascii="Times New Roman" w:hAnsi="Times New Roman" w:cs="Times New Roman"/>
          <w:sz w:val="24"/>
          <w:szCs w:val="24"/>
        </w:rPr>
        <w:t>otevřen opozici. Nebudeme jej zneužívat k</w:t>
      </w:r>
      <w:r w:rsidR="00EE2A81">
        <w:rPr>
          <w:rFonts w:ascii="Times New Roman" w:hAnsi="Times New Roman" w:cs="Times New Roman"/>
          <w:sz w:val="24"/>
          <w:szCs w:val="24"/>
        </w:rPr>
        <w:t> </w:t>
      </w:r>
      <w:r w:rsidRPr="00695EF7">
        <w:rPr>
          <w:rFonts w:ascii="Times New Roman" w:hAnsi="Times New Roman" w:cs="Times New Roman"/>
          <w:sz w:val="24"/>
          <w:szCs w:val="24"/>
        </w:rPr>
        <w:t xml:space="preserve">jednostranné propagaci </w:t>
      </w:r>
      <w:r w:rsidR="0057136F">
        <w:rPr>
          <w:rFonts w:ascii="Times New Roman" w:hAnsi="Times New Roman" w:cs="Times New Roman"/>
          <w:sz w:val="24"/>
          <w:szCs w:val="24"/>
        </w:rPr>
        <w:t xml:space="preserve">vládnoucí </w:t>
      </w:r>
      <w:r w:rsidRPr="00695EF7">
        <w:rPr>
          <w:rFonts w:ascii="Times New Roman" w:hAnsi="Times New Roman" w:cs="Times New Roman"/>
          <w:sz w:val="24"/>
          <w:szCs w:val="24"/>
        </w:rPr>
        <w:t>koalice.</w:t>
      </w:r>
    </w:p>
    <w:p w14:paraId="0742D058" w14:textId="77777777" w:rsidR="005501EC" w:rsidRPr="00695EF7" w:rsidRDefault="00BF5C9B" w:rsidP="004E563A">
      <w:pPr>
        <w:pStyle w:val="Bezmezer"/>
        <w:numPr>
          <w:ilvl w:val="0"/>
          <w:numId w:val="8"/>
        </w:numPr>
        <w:tabs>
          <w:tab w:val="clear" w:pos="720"/>
          <w:tab w:val="num" w:pos="690"/>
        </w:tabs>
        <w:spacing w:before="240"/>
        <w:ind w:left="851" w:hanging="330"/>
        <w:jc w:val="both"/>
        <w:rPr>
          <w:rFonts w:ascii="Times New Roman" w:eastAsia="Times New Roman Bold"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Zpřístupníme jednání komisí a výborů všem zastupitelům a veřejnosti</w:t>
      </w:r>
      <w:r w:rsidR="003464D2" w:rsidRPr="00695EF7">
        <w:rPr>
          <w:rFonts w:ascii="Times New Roman" w:hAnsi="Times New Roman" w:cs="Times New Roman"/>
          <w:sz w:val="24"/>
          <w:szCs w:val="24"/>
        </w:rPr>
        <w:t xml:space="preserve"> mimo problematiky </w:t>
      </w:r>
      <w:r w:rsidR="00D6236B" w:rsidRPr="00695EF7">
        <w:rPr>
          <w:rFonts w:ascii="Times New Roman" w:hAnsi="Times New Roman" w:cs="Times New Roman"/>
          <w:sz w:val="24"/>
          <w:szCs w:val="24"/>
        </w:rPr>
        <w:t>týkající se choulostivých informací</w:t>
      </w:r>
      <w:r w:rsidR="00E1660C" w:rsidRPr="00695EF7">
        <w:rPr>
          <w:rFonts w:ascii="Times New Roman" w:hAnsi="Times New Roman" w:cs="Times New Roman"/>
          <w:sz w:val="24"/>
          <w:szCs w:val="24"/>
        </w:rPr>
        <w:t>.</w:t>
      </w:r>
    </w:p>
    <w:p w14:paraId="293F7505" w14:textId="77777777" w:rsidR="005501EC" w:rsidRPr="00695EF7" w:rsidRDefault="00BF5C9B"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Kompletní záznamy a podklady k jednání rady, zastupitelstva, komisí a výborů zveřejníme na nových webových stránkách včetně videozáznamů z jednání zastupitelstva.</w:t>
      </w:r>
    </w:p>
    <w:p w14:paraId="02790B60" w14:textId="77777777" w:rsidR="005D5F18" w:rsidRPr="00023C2E" w:rsidRDefault="00332E0A" w:rsidP="004E563A">
      <w:pPr>
        <w:pStyle w:val="Bezmezer"/>
        <w:numPr>
          <w:ilvl w:val="0"/>
          <w:numId w:val="8"/>
        </w:numPr>
        <w:tabs>
          <w:tab w:val="clear" w:pos="720"/>
          <w:tab w:val="num" w:pos="690"/>
        </w:tabs>
        <w:spacing w:before="240"/>
        <w:ind w:left="851" w:hanging="330"/>
        <w:jc w:val="both"/>
        <w:rPr>
          <w:rFonts w:ascii="Times New Roman" w:hAnsi="Times New Roman" w:cs="Times New Roman"/>
          <w:sz w:val="24"/>
          <w:szCs w:val="24"/>
        </w:rPr>
      </w:pPr>
      <w:r w:rsidRPr="00695EF7">
        <w:rPr>
          <w:rFonts w:ascii="Times New Roman" w:hAnsi="Times New Roman" w:cs="Times New Roman"/>
          <w:sz w:val="24"/>
          <w:szCs w:val="24"/>
        </w:rPr>
        <w:t xml:space="preserve"> </w:t>
      </w:r>
      <w:r w:rsidR="005D5F18" w:rsidRPr="00695EF7">
        <w:rPr>
          <w:rFonts w:ascii="Times New Roman" w:hAnsi="Times New Roman" w:cs="Times New Roman"/>
          <w:sz w:val="24"/>
          <w:szCs w:val="24"/>
        </w:rPr>
        <w:t>Zavedeme novou aplikaci</w:t>
      </w:r>
      <w:r w:rsidR="001A37A6">
        <w:rPr>
          <w:rFonts w:ascii="Times New Roman" w:hAnsi="Times New Roman" w:cs="Times New Roman"/>
          <w:sz w:val="24"/>
          <w:szCs w:val="24"/>
        </w:rPr>
        <w:t xml:space="preserve"> Praha 5 v mobilu</w:t>
      </w:r>
      <w:r w:rsidR="005D5F18" w:rsidRPr="00695EF7">
        <w:rPr>
          <w:rFonts w:ascii="Times New Roman" w:hAnsi="Times New Roman" w:cs="Times New Roman"/>
          <w:sz w:val="24"/>
          <w:szCs w:val="24"/>
        </w:rPr>
        <w:t xml:space="preserve"> jako další komunikační kanál směrem k občanům.</w:t>
      </w:r>
    </w:p>
    <w:p w14:paraId="6E3ABA1F" w14:textId="4707D784" w:rsidR="0049284E" w:rsidRPr="00023C2E" w:rsidRDefault="0049284E" w:rsidP="004E563A">
      <w:pPr>
        <w:pStyle w:val="Bezmezer"/>
        <w:numPr>
          <w:ilvl w:val="0"/>
          <w:numId w:val="8"/>
        </w:numPr>
        <w:tabs>
          <w:tab w:val="clear" w:pos="720"/>
          <w:tab w:val="num" w:pos="690"/>
        </w:tabs>
        <w:spacing w:before="240"/>
        <w:ind w:left="851" w:hanging="330"/>
        <w:jc w:val="both"/>
        <w:rPr>
          <w:rFonts w:ascii="Times New Roman" w:hAnsi="Times New Roman" w:cs="Times New Roman"/>
          <w:sz w:val="24"/>
          <w:szCs w:val="24"/>
        </w:rPr>
      </w:pPr>
      <w:r>
        <w:rPr>
          <w:rFonts w:ascii="Times New Roman" w:hAnsi="Times New Roman" w:cs="Times New Roman"/>
          <w:sz w:val="24"/>
          <w:szCs w:val="24"/>
        </w:rPr>
        <w:t>Přijmeme směrnici o zadávání a vyhodnocování veřejných zakázek, v souladu se zněním nového zákona o veřejných zakázkách.</w:t>
      </w:r>
    </w:p>
    <w:p w14:paraId="07FE6808" w14:textId="0A5EB373" w:rsidR="0049284E" w:rsidRPr="00695EF7" w:rsidRDefault="0049284E" w:rsidP="004E563A">
      <w:pPr>
        <w:pStyle w:val="Bezmezer"/>
        <w:numPr>
          <w:ilvl w:val="0"/>
          <w:numId w:val="8"/>
        </w:numPr>
        <w:tabs>
          <w:tab w:val="clear" w:pos="720"/>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Nadále se budeme zabývat dalším zle</w:t>
      </w:r>
      <w:r w:rsidR="00023C2E">
        <w:rPr>
          <w:rFonts w:ascii="Times New Roman" w:hAnsi="Times New Roman" w:cs="Times New Roman"/>
          <w:sz w:val="24"/>
          <w:szCs w:val="24"/>
        </w:rPr>
        <w:t>pšením způsobu a formy, jak zveř</w:t>
      </w:r>
      <w:r>
        <w:rPr>
          <w:rFonts w:ascii="Times New Roman" w:hAnsi="Times New Roman" w:cs="Times New Roman"/>
          <w:sz w:val="24"/>
          <w:szCs w:val="24"/>
        </w:rPr>
        <w:t>ejňovat maximální možné množství informací z jednání orgánů samosprávy.</w:t>
      </w:r>
    </w:p>
    <w:p w14:paraId="79FF847B" w14:textId="77777777" w:rsidR="009D1F4C" w:rsidRDefault="009D1F4C" w:rsidP="00B547C3">
      <w:pPr>
        <w:spacing w:before="240" w:after="240"/>
        <w:jc w:val="both"/>
        <w:rPr>
          <w:rFonts w:ascii="Times New Roman" w:hAnsi="Times New Roman" w:cs="Times New Roman"/>
          <w:b/>
          <w:bCs/>
          <w:i/>
          <w:iCs/>
          <w:sz w:val="28"/>
          <w:szCs w:val="28"/>
          <w:u w:val="single"/>
        </w:rPr>
      </w:pPr>
    </w:p>
    <w:p w14:paraId="713ED982" w14:textId="77777777" w:rsidR="00B547C3" w:rsidRDefault="00994ED6" w:rsidP="00B547C3">
      <w:pPr>
        <w:spacing w:before="240" w:after="240"/>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Doprava</w:t>
      </w:r>
    </w:p>
    <w:p w14:paraId="7AD42115" w14:textId="132B4977" w:rsidR="005501EC" w:rsidRPr="00B547C3" w:rsidRDefault="00E1660C" w:rsidP="00B547C3">
      <w:pPr>
        <w:spacing w:before="240" w:after="240"/>
        <w:jc w:val="both"/>
        <w:rPr>
          <w:lang w:eastAsia="cs-CZ"/>
        </w:rPr>
      </w:pPr>
      <w:r w:rsidRPr="00695EF7">
        <w:rPr>
          <w:rFonts w:ascii="Times New Roman" w:hAnsi="Times New Roman" w:cs="Times New Roman"/>
          <w:sz w:val="24"/>
          <w:szCs w:val="24"/>
        </w:rPr>
        <w:t>Městská část Praha 5 stejně jako další oblasti širšího centra Prahy trpí obrovským přetlakem automobilové dopravy. Cílem Rady MČ Praha 5 bude proto vytvářet podmínky k podpoře jiných způsobů dopravy</w:t>
      </w:r>
      <w:r w:rsidR="00081ADB">
        <w:rPr>
          <w:rFonts w:ascii="Times New Roman" w:hAnsi="Times New Roman" w:cs="Times New Roman"/>
          <w:sz w:val="24"/>
          <w:szCs w:val="24"/>
        </w:rPr>
        <w:t xml:space="preserve"> a zejména MHD</w:t>
      </w:r>
      <w:r w:rsidRPr="00695EF7">
        <w:rPr>
          <w:rFonts w:ascii="Times New Roman" w:hAnsi="Times New Roman" w:cs="Times New Roman"/>
          <w:sz w:val="24"/>
          <w:szCs w:val="24"/>
        </w:rPr>
        <w:t>.</w:t>
      </w:r>
    </w:p>
    <w:p w14:paraId="37062E85" w14:textId="77777777" w:rsidR="00CE42A1" w:rsidRPr="0054351A" w:rsidRDefault="00E1660C"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Zaměříme se na odstraňování nebezpečných míst na přechodech pro chodce zlepšením rozhledových podmínek, které zlepší bezpečnost všech účastníků silničního provozu</w:t>
      </w:r>
      <w:r w:rsidR="00CE42A1">
        <w:rPr>
          <w:rFonts w:ascii="Times New Roman" w:hAnsi="Times New Roman" w:cs="Times New Roman"/>
          <w:sz w:val="24"/>
          <w:szCs w:val="24"/>
        </w:rPr>
        <w:t xml:space="preserve"> na celém území městské části</w:t>
      </w:r>
      <w:r w:rsidRPr="00695EF7">
        <w:rPr>
          <w:rFonts w:ascii="Times New Roman" w:hAnsi="Times New Roman" w:cs="Times New Roman"/>
          <w:sz w:val="24"/>
          <w:szCs w:val="24"/>
        </w:rPr>
        <w:t>.</w:t>
      </w:r>
    </w:p>
    <w:p w14:paraId="033382F4" w14:textId="77777777" w:rsidR="005501EC" w:rsidRPr="00695EF7" w:rsidRDefault="00CE42A1"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Jednoznačnou preferencí pro naši městskou část je pokračování v projektu „Bezpečně do škol“. Zasadíme se o zavedení navržených dopravních opatření v co nejkratší době.</w:t>
      </w:r>
    </w:p>
    <w:p w14:paraId="6A338DED" w14:textId="77777777" w:rsidR="005501EC" w:rsidRPr="00695EF7" w:rsidRDefault="00E1660C"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Budeme podporovat opatření preferující provoz městské hromadné dopravy s cílem </w:t>
      </w:r>
      <w:r w:rsidR="00CE42A1">
        <w:rPr>
          <w:rFonts w:ascii="Times New Roman" w:hAnsi="Times New Roman" w:cs="Times New Roman"/>
          <w:sz w:val="24"/>
          <w:szCs w:val="24"/>
        </w:rPr>
        <w:t>ještě</w:t>
      </w:r>
      <w:r w:rsidR="00CE42A1" w:rsidRPr="00695EF7">
        <w:rPr>
          <w:rFonts w:ascii="Times New Roman" w:hAnsi="Times New Roman" w:cs="Times New Roman"/>
          <w:sz w:val="24"/>
          <w:szCs w:val="24"/>
        </w:rPr>
        <w:t xml:space="preserve"> </w:t>
      </w:r>
      <w:r w:rsidR="00CE42A1">
        <w:rPr>
          <w:rFonts w:ascii="Times New Roman" w:hAnsi="Times New Roman" w:cs="Times New Roman"/>
          <w:sz w:val="24"/>
          <w:szCs w:val="24"/>
        </w:rPr>
        <w:t xml:space="preserve">více zatraktivnit provoz MHD před individuální dopravou. </w:t>
      </w:r>
    </w:p>
    <w:p w14:paraId="56D89B49" w14:textId="77777777" w:rsidR="005501EC" w:rsidRPr="00695EF7" w:rsidRDefault="00AA4F92"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Zajistíme</w:t>
      </w:r>
      <w:r w:rsidR="009D0422" w:rsidRPr="00695EF7">
        <w:rPr>
          <w:rFonts w:ascii="Times New Roman" w:hAnsi="Times New Roman" w:cs="Times New Roman"/>
          <w:sz w:val="24"/>
          <w:szCs w:val="24"/>
        </w:rPr>
        <w:t xml:space="preserve">, </w:t>
      </w:r>
      <w:r w:rsidR="00332E0A" w:rsidRPr="00695EF7">
        <w:rPr>
          <w:rFonts w:ascii="Times New Roman" w:hAnsi="Times New Roman" w:cs="Times New Roman"/>
          <w:sz w:val="24"/>
          <w:szCs w:val="24"/>
        </w:rPr>
        <w:t xml:space="preserve">aby </w:t>
      </w:r>
      <w:r w:rsidR="00081ADB">
        <w:rPr>
          <w:rFonts w:ascii="Times New Roman" w:hAnsi="Times New Roman" w:cs="Times New Roman"/>
          <w:sz w:val="24"/>
          <w:szCs w:val="24"/>
        </w:rPr>
        <w:t xml:space="preserve">autobusová </w:t>
      </w:r>
      <w:r w:rsidR="00332E0A" w:rsidRPr="00695EF7">
        <w:rPr>
          <w:rFonts w:ascii="Times New Roman" w:hAnsi="Times New Roman" w:cs="Times New Roman"/>
          <w:sz w:val="24"/>
          <w:szCs w:val="24"/>
        </w:rPr>
        <w:t xml:space="preserve">linka 123 </w:t>
      </w:r>
      <w:r w:rsidR="00081ADB">
        <w:rPr>
          <w:rFonts w:ascii="Times New Roman" w:hAnsi="Times New Roman" w:cs="Times New Roman"/>
          <w:sz w:val="24"/>
          <w:szCs w:val="24"/>
        </w:rPr>
        <w:t xml:space="preserve">jedoucí z oblasti Šmukýřky trvale </w:t>
      </w:r>
      <w:r w:rsidR="00332E0A" w:rsidRPr="00695EF7">
        <w:rPr>
          <w:rFonts w:ascii="Times New Roman" w:hAnsi="Times New Roman" w:cs="Times New Roman"/>
          <w:sz w:val="24"/>
          <w:szCs w:val="24"/>
        </w:rPr>
        <w:t xml:space="preserve">končila na Andělu </w:t>
      </w:r>
      <w:r w:rsidR="00081ADB">
        <w:rPr>
          <w:rFonts w:ascii="Times New Roman" w:hAnsi="Times New Roman" w:cs="Times New Roman"/>
          <w:sz w:val="24"/>
          <w:szCs w:val="24"/>
        </w:rPr>
        <w:t>(resp. Na Knížecí)</w:t>
      </w:r>
      <w:r w:rsidR="00332E0A" w:rsidRPr="00695EF7">
        <w:rPr>
          <w:rFonts w:ascii="Times New Roman" w:hAnsi="Times New Roman" w:cs="Times New Roman"/>
          <w:sz w:val="24"/>
          <w:szCs w:val="24"/>
        </w:rPr>
        <w:t>.</w:t>
      </w:r>
      <w:r w:rsidR="00CE42A1">
        <w:rPr>
          <w:rFonts w:ascii="Times New Roman" w:hAnsi="Times New Roman" w:cs="Times New Roman"/>
          <w:sz w:val="24"/>
          <w:szCs w:val="24"/>
        </w:rPr>
        <w:t xml:space="preserve"> Jednou z priorit je i zachování autobusové linky č. 128 ze Zlíchova na Žvahov.</w:t>
      </w:r>
    </w:p>
    <w:p w14:paraId="4ECA165C" w14:textId="77777777" w:rsidR="00D01F26" w:rsidRPr="0054351A" w:rsidRDefault="00081ADB"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V rámci projektu Smíchov City podpoříme maximáln</w:t>
      </w:r>
      <w:r w:rsidR="00D01F26">
        <w:rPr>
          <w:rFonts w:ascii="Times New Roman" w:hAnsi="Times New Roman" w:cs="Times New Roman"/>
          <w:sz w:val="24"/>
          <w:szCs w:val="24"/>
        </w:rPr>
        <w:t xml:space="preserve">í zefektivnění provozu budoucího dopravního uzlu v oblasti Smíchovského nádraží se zachováním dopravní obslužnosti celého území městské části a jeho </w:t>
      </w:r>
      <w:r w:rsidR="00CE42A1">
        <w:rPr>
          <w:rFonts w:ascii="Times New Roman" w:hAnsi="Times New Roman" w:cs="Times New Roman"/>
          <w:sz w:val="24"/>
          <w:szCs w:val="24"/>
        </w:rPr>
        <w:t>propojení</w:t>
      </w:r>
      <w:r w:rsidR="00D01F26">
        <w:rPr>
          <w:rFonts w:ascii="Times New Roman" w:hAnsi="Times New Roman" w:cs="Times New Roman"/>
          <w:sz w:val="24"/>
          <w:szCs w:val="24"/>
        </w:rPr>
        <w:t xml:space="preserve"> s centrem Smíchova.</w:t>
      </w:r>
      <w:r>
        <w:rPr>
          <w:rFonts w:ascii="Times New Roman" w:hAnsi="Times New Roman" w:cs="Times New Roman"/>
          <w:sz w:val="24"/>
          <w:szCs w:val="24"/>
        </w:rPr>
        <w:t xml:space="preserve"> </w:t>
      </w:r>
    </w:p>
    <w:p w14:paraId="63DED67B" w14:textId="77777777" w:rsidR="005501EC" w:rsidRPr="0031406E" w:rsidRDefault="00E1660C"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Budeme podporovat výstavbu nových tramvajových  tratí, např., do </w:t>
      </w:r>
      <w:r w:rsidR="00D01F26">
        <w:rPr>
          <w:rFonts w:ascii="Times New Roman" w:hAnsi="Times New Roman" w:cs="Times New Roman"/>
          <w:sz w:val="24"/>
          <w:szCs w:val="24"/>
        </w:rPr>
        <w:t>Holyně (</w:t>
      </w:r>
      <w:r w:rsidRPr="00695EF7">
        <w:rPr>
          <w:rFonts w:ascii="Times New Roman" w:hAnsi="Times New Roman" w:cs="Times New Roman"/>
          <w:sz w:val="24"/>
          <w:szCs w:val="24"/>
        </w:rPr>
        <w:t>Slivenc</w:t>
      </w:r>
      <w:r w:rsidR="00CE42A1">
        <w:rPr>
          <w:rFonts w:ascii="Times New Roman" w:hAnsi="Times New Roman" w:cs="Times New Roman"/>
          <w:sz w:val="24"/>
          <w:szCs w:val="24"/>
        </w:rPr>
        <w:t>e</w:t>
      </w:r>
      <w:r w:rsidR="00D01F26">
        <w:rPr>
          <w:rFonts w:ascii="Times New Roman" w:hAnsi="Times New Roman" w:cs="Times New Roman"/>
          <w:sz w:val="24"/>
          <w:szCs w:val="24"/>
        </w:rPr>
        <w:t xml:space="preserve">) a do Jinonic. </w:t>
      </w:r>
      <w:r w:rsidR="0031406E">
        <w:rPr>
          <w:rFonts w:ascii="Times New Roman" w:hAnsi="Times New Roman" w:cs="Times New Roman"/>
          <w:sz w:val="24"/>
          <w:szCs w:val="24"/>
        </w:rPr>
        <w:t xml:space="preserve">Stejnou pozornost mají i rekonstrukce stávajících tramvajových tratí (např. v oblasti Nádražní – Smíchov). </w:t>
      </w:r>
    </w:p>
    <w:p w14:paraId="76D71249" w14:textId="77777777" w:rsidR="00D01F26" w:rsidRPr="0054351A" w:rsidRDefault="00D01F26"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D01F26">
        <w:rPr>
          <w:rFonts w:ascii="Times New Roman" w:hAnsi="Times New Roman" w:cs="Times New Roman"/>
          <w:sz w:val="24"/>
          <w:szCs w:val="24"/>
        </w:rPr>
        <w:t>Prioritou pro naši městkou část musí být příprava a realizace výstavby Radlické radiály jako jedné z</w:t>
      </w:r>
      <w:r w:rsidRPr="00A12F8C">
        <w:rPr>
          <w:rFonts w:ascii="Times New Roman" w:hAnsi="Times New Roman" w:cs="Times New Roman"/>
          <w:sz w:val="24"/>
          <w:szCs w:val="24"/>
        </w:rPr>
        <w:t> hlavních pražských dopravních stave</w:t>
      </w:r>
      <w:r w:rsidRPr="000C3659">
        <w:rPr>
          <w:rFonts w:ascii="Times New Roman" w:hAnsi="Times New Roman" w:cs="Times New Roman"/>
          <w:sz w:val="24"/>
          <w:szCs w:val="24"/>
        </w:rPr>
        <w:t>b. Při příprav</w:t>
      </w:r>
      <w:r w:rsidRPr="002E3CD6">
        <w:rPr>
          <w:rFonts w:ascii="Times New Roman" w:hAnsi="Times New Roman" w:cs="Times New Roman"/>
          <w:sz w:val="24"/>
          <w:szCs w:val="24"/>
        </w:rPr>
        <w:t xml:space="preserve">ě této stavby se zasadíme o minimalizaci dopravních dopadů </w:t>
      </w:r>
      <w:r w:rsidRPr="00D01F26">
        <w:rPr>
          <w:rFonts w:ascii="Times New Roman" w:hAnsi="Times New Roman" w:cs="Times New Roman"/>
          <w:sz w:val="24"/>
          <w:szCs w:val="24"/>
        </w:rPr>
        <w:t xml:space="preserve">– zátěží na bezprostřední okolí této budoucí dopravní tepny. </w:t>
      </w:r>
    </w:p>
    <w:p w14:paraId="33E5600C" w14:textId="77777777" w:rsidR="005501EC" w:rsidRPr="00CE42A1" w:rsidRDefault="00E1660C"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D01F26">
        <w:rPr>
          <w:rFonts w:ascii="Times New Roman" w:hAnsi="Times New Roman" w:cs="Times New Roman"/>
          <w:sz w:val="24"/>
          <w:szCs w:val="24"/>
        </w:rPr>
        <w:t xml:space="preserve">Podpoříme výstavbu </w:t>
      </w:r>
      <w:r w:rsidR="00CE42A1">
        <w:rPr>
          <w:rFonts w:ascii="Times New Roman" w:hAnsi="Times New Roman" w:cs="Times New Roman"/>
          <w:sz w:val="24"/>
          <w:szCs w:val="24"/>
        </w:rPr>
        <w:t>Dvoreckého</w:t>
      </w:r>
      <w:r w:rsidR="00CE42A1" w:rsidRPr="00D01F26">
        <w:rPr>
          <w:rFonts w:ascii="Times New Roman" w:hAnsi="Times New Roman" w:cs="Times New Roman"/>
          <w:sz w:val="24"/>
          <w:szCs w:val="24"/>
        </w:rPr>
        <w:t xml:space="preserve"> </w:t>
      </w:r>
      <w:r w:rsidRPr="00D01F26">
        <w:rPr>
          <w:rFonts w:ascii="Times New Roman" w:hAnsi="Times New Roman" w:cs="Times New Roman"/>
          <w:sz w:val="24"/>
          <w:szCs w:val="24"/>
        </w:rPr>
        <w:t xml:space="preserve">mostu </w:t>
      </w:r>
      <w:r w:rsidR="00CE42A1">
        <w:rPr>
          <w:rFonts w:ascii="Times New Roman" w:hAnsi="Times New Roman" w:cs="Times New Roman"/>
          <w:sz w:val="24"/>
          <w:szCs w:val="24"/>
        </w:rPr>
        <w:t xml:space="preserve">mezi Zlíchovem a Podolím s preferencí </w:t>
      </w:r>
      <w:r w:rsidRPr="00CE42A1">
        <w:rPr>
          <w:rFonts w:ascii="Times New Roman" w:hAnsi="Times New Roman" w:cs="Times New Roman"/>
          <w:sz w:val="24"/>
          <w:szCs w:val="24"/>
        </w:rPr>
        <w:t xml:space="preserve">MHD, pěší a </w:t>
      </w:r>
      <w:r w:rsidR="00CE42A1">
        <w:rPr>
          <w:rFonts w:ascii="Times New Roman" w:hAnsi="Times New Roman" w:cs="Times New Roman"/>
          <w:sz w:val="24"/>
          <w:szCs w:val="24"/>
        </w:rPr>
        <w:t>cyklodopravy</w:t>
      </w:r>
      <w:r w:rsidRPr="00CE42A1">
        <w:rPr>
          <w:rFonts w:ascii="Times New Roman" w:hAnsi="Times New Roman" w:cs="Times New Roman"/>
          <w:sz w:val="24"/>
          <w:szCs w:val="24"/>
        </w:rPr>
        <w:t>. Výstavba mostu zlepší spojení mezi Prahou 5 a Prahou 4, což zkrátí řadě lidem cestu za prací.</w:t>
      </w:r>
    </w:p>
    <w:p w14:paraId="01A28AFF" w14:textId="77777777" w:rsidR="005501EC" w:rsidRPr="00695EF7" w:rsidRDefault="00CE42A1"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Pr>
          <w:rFonts w:ascii="Times New Roman" w:hAnsi="Times New Roman" w:cs="Times New Roman"/>
          <w:sz w:val="24"/>
          <w:szCs w:val="24"/>
        </w:rPr>
        <w:t xml:space="preserve">V souvislosti se spuštěním Zón placeného stání je nezbytné zajistit možnost kapacitního parkování pro </w:t>
      </w:r>
      <w:r w:rsidR="00C84B89">
        <w:rPr>
          <w:rFonts w:ascii="Times New Roman" w:hAnsi="Times New Roman" w:cs="Times New Roman"/>
          <w:sz w:val="24"/>
          <w:szCs w:val="24"/>
        </w:rPr>
        <w:t xml:space="preserve">ty, kteří míří do centra města ať už za prací nebo na návštěvu. Vytipujeme vhodné lokality pro vybudování P+R parkovišť na území Prahy 5 a ve spolupráci s hlavním městem </w:t>
      </w:r>
      <w:r w:rsidR="00755514">
        <w:rPr>
          <w:rFonts w:ascii="Times New Roman" w:hAnsi="Times New Roman" w:cs="Times New Roman"/>
          <w:sz w:val="24"/>
          <w:szCs w:val="24"/>
        </w:rPr>
        <w:t xml:space="preserve">Prahou </w:t>
      </w:r>
      <w:r w:rsidR="00C84B89">
        <w:rPr>
          <w:rFonts w:ascii="Times New Roman" w:hAnsi="Times New Roman" w:cs="Times New Roman"/>
          <w:sz w:val="24"/>
          <w:szCs w:val="24"/>
        </w:rPr>
        <w:t>uděláme maximum pro jejich výstavbu. Budeme však současně usilovat o to, aby město budovalo hlavní parkovací kapacity na okraji Prahy při železničních tratích a na stanicích metra.</w:t>
      </w:r>
    </w:p>
    <w:p w14:paraId="53BB1BEC" w14:textId="77777777" w:rsidR="005501EC" w:rsidRPr="00695EF7" w:rsidRDefault="0080413F"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 xml:space="preserve">Podpoříme zklidňování dopravy v podobě </w:t>
      </w:r>
      <w:r w:rsidR="001C7FB1">
        <w:rPr>
          <w:rFonts w:ascii="Times New Roman" w:hAnsi="Times New Roman" w:cs="Times New Roman"/>
          <w:sz w:val="24"/>
          <w:szCs w:val="24"/>
        </w:rPr>
        <w:t>výstavby</w:t>
      </w:r>
      <w:r w:rsidR="00E1660C" w:rsidRPr="00695EF7">
        <w:rPr>
          <w:rFonts w:ascii="Times New Roman" w:hAnsi="Times New Roman" w:cs="Times New Roman"/>
          <w:sz w:val="24"/>
          <w:szCs w:val="24"/>
        </w:rPr>
        <w:t xml:space="preserve"> příslušných stavebních prvků, které zvýší bezpečnost na ulicích a zajistí plynulejší průjezd.</w:t>
      </w:r>
    </w:p>
    <w:p w14:paraId="4C2B0AEC" w14:textId="662BF57E" w:rsidR="005501EC" w:rsidRPr="0054351A" w:rsidRDefault="0080413F"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 xml:space="preserve">Chceme, aby se jízda na kole stala každodenní součástí našich životů. </w:t>
      </w:r>
      <w:r w:rsidR="0031406E">
        <w:rPr>
          <w:rFonts w:ascii="Times New Roman" w:hAnsi="Times New Roman" w:cs="Times New Roman"/>
          <w:sz w:val="24"/>
          <w:szCs w:val="24"/>
        </w:rPr>
        <w:t xml:space="preserve">Budeme proto nadále podporovat budování cyklistické infrastruktury na celém území městské části. Zasadíme se o to, aby v rámci nových rozvojových lokalit (jižní Smíchov, Waltrovka, Barrandov) </w:t>
      </w:r>
      <w:r w:rsidR="006B56CB">
        <w:rPr>
          <w:rFonts w:ascii="Times New Roman" w:hAnsi="Times New Roman" w:cs="Times New Roman"/>
          <w:sz w:val="24"/>
          <w:szCs w:val="24"/>
        </w:rPr>
        <w:t xml:space="preserve">byly respektovány vypracované </w:t>
      </w:r>
      <w:r w:rsidR="0031406E">
        <w:rPr>
          <w:rFonts w:ascii="Times New Roman" w:hAnsi="Times New Roman" w:cs="Times New Roman"/>
          <w:sz w:val="24"/>
          <w:szCs w:val="24"/>
        </w:rPr>
        <w:t>cyklogenerely</w:t>
      </w:r>
      <w:r w:rsidR="0054351A" w:rsidRPr="00A663AE">
        <w:rPr>
          <w:rFonts w:ascii="Times New Roman" w:hAnsi="Times New Roman" w:cs="Times New Roman"/>
          <w:sz w:val="24"/>
          <w:szCs w:val="24"/>
        </w:rPr>
        <w:t>a rady odborníků, každodenních cyklistů a občanských iniciativ.</w:t>
      </w:r>
    </w:p>
    <w:p w14:paraId="2A4ECB0A" w14:textId="77777777" w:rsidR="005501EC" w:rsidRPr="0054351A" w:rsidRDefault="00E1660C" w:rsidP="004E563A">
      <w:pPr>
        <w:pStyle w:val="Bezmezer"/>
        <w:numPr>
          <w:ilvl w:val="0"/>
          <w:numId w:val="9"/>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Budeme usilovat o </w:t>
      </w:r>
      <w:r w:rsidR="0031406E">
        <w:rPr>
          <w:rFonts w:ascii="Times New Roman" w:hAnsi="Times New Roman" w:cs="Times New Roman"/>
          <w:sz w:val="24"/>
          <w:szCs w:val="24"/>
        </w:rPr>
        <w:t xml:space="preserve">maximální zatraktivnění náplavky pro cyklodopravu s </w:t>
      </w:r>
      <w:r w:rsidRPr="00695EF7">
        <w:rPr>
          <w:rFonts w:ascii="Times New Roman" w:hAnsi="Times New Roman" w:cs="Times New Roman"/>
          <w:sz w:val="24"/>
          <w:szCs w:val="24"/>
        </w:rPr>
        <w:t>přím</w:t>
      </w:r>
      <w:r w:rsidR="0031406E">
        <w:rPr>
          <w:rFonts w:ascii="Times New Roman" w:hAnsi="Times New Roman" w:cs="Times New Roman"/>
          <w:sz w:val="24"/>
          <w:szCs w:val="24"/>
        </w:rPr>
        <w:t>ým</w:t>
      </w:r>
      <w:r w:rsidRPr="00695EF7">
        <w:rPr>
          <w:rFonts w:ascii="Times New Roman" w:hAnsi="Times New Roman" w:cs="Times New Roman"/>
          <w:sz w:val="24"/>
          <w:szCs w:val="24"/>
        </w:rPr>
        <w:t xml:space="preserve"> propojení</w:t>
      </w:r>
      <w:r w:rsidR="0031406E">
        <w:rPr>
          <w:rFonts w:ascii="Times New Roman" w:hAnsi="Times New Roman" w:cs="Times New Roman"/>
          <w:sz w:val="24"/>
          <w:szCs w:val="24"/>
        </w:rPr>
        <w:t>m</w:t>
      </w:r>
      <w:r w:rsidRPr="00695EF7">
        <w:rPr>
          <w:rFonts w:ascii="Times New Roman" w:hAnsi="Times New Roman" w:cs="Times New Roman"/>
          <w:sz w:val="24"/>
          <w:szCs w:val="24"/>
        </w:rPr>
        <w:t xml:space="preserve"> </w:t>
      </w:r>
      <w:r w:rsidR="0031406E">
        <w:rPr>
          <w:rFonts w:ascii="Times New Roman" w:hAnsi="Times New Roman" w:cs="Times New Roman"/>
          <w:sz w:val="24"/>
          <w:szCs w:val="24"/>
        </w:rPr>
        <w:t>na Císařskou louku, a to nejenom z jihu, ale i dalšími lávkami ze severu a od Smíchovského nádraží</w:t>
      </w:r>
      <w:r w:rsidRPr="00695EF7">
        <w:rPr>
          <w:rFonts w:ascii="Times New Roman" w:hAnsi="Times New Roman" w:cs="Times New Roman"/>
          <w:sz w:val="24"/>
          <w:szCs w:val="24"/>
        </w:rPr>
        <w:t>.</w:t>
      </w:r>
      <w:r w:rsidR="0031406E">
        <w:rPr>
          <w:rFonts w:ascii="Times New Roman" w:hAnsi="Times New Roman" w:cs="Times New Roman"/>
          <w:sz w:val="24"/>
          <w:szCs w:val="24"/>
        </w:rPr>
        <w:t xml:space="preserve"> V souvislosti s dopravními opatřeními v oblasti jižního Smíchova budeme usilovat, aby hlavní páteřní cyklotrasa A1 vedla do budoucna podél řeky a nikoli ulicí Nádražní.</w:t>
      </w:r>
    </w:p>
    <w:p w14:paraId="2BD0072A" w14:textId="77777777" w:rsidR="005501EC" w:rsidRDefault="005501EC" w:rsidP="004E563A">
      <w:pPr>
        <w:pStyle w:val="Bezmezer"/>
        <w:ind w:left="851"/>
        <w:jc w:val="both"/>
        <w:rPr>
          <w:rFonts w:ascii="Times New Roman" w:eastAsia="Times New Roman" w:hAnsi="Times New Roman" w:cs="Times New Roman"/>
          <w:b/>
          <w:bCs/>
          <w:i/>
          <w:iCs/>
          <w:sz w:val="28"/>
          <w:szCs w:val="28"/>
          <w:u w:val="single"/>
        </w:rPr>
      </w:pPr>
    </w:p>
    <w:p w14:paraId="5A8A5C97" w14:textId="77777777" w:rsidR="009D1F4C" w:rsidRPr="00695EF7" w:rsidRDefault="009D1F4C" w:rsidP="004E563A">
      <w:pPr>
        <w:pStyle w:val="Bezmezer"/>
        <w:ind w:left="851"/>
        <w:jc w:val="both"/>
        <w:rPr>
          <w:rFonts w:ascii="Times New Roman" w:eastAsia="Times New Roman" w:hAnsi="Times New Roman" w:cs="Times New Roman"/>
          <w:b/>
          <w:bCs/>
          <w:i/>
          <w:iCs/>
          <w:sz w:val="28"/>
          <w:szCs w:val="28"/>
          <w:u w:val="single"/>
        </w:rPr>
      </w:pPr>
    </w:p>
    <w:p w14:paraId="66AFA980" w14:textId="65A884CD" w:rsidR="005501EC" w:rsidRPr="0054351A" w:rsidRDefault="00994ED6" w:rsidP="00B547C3">
      <w:pPr>
        <w:spacing w:after="240"/>
        <w:jc w:val="both"/>
        <w:rPr>
          <w:rFonts w:ascii="Times New Roman" w:eastAsia="Times New Roman" w:hAnsi="Times New Roman" w:cs="Times New Roman"/>
          <w:b/>
          <w:bCs/>
          <w:i/>
          <w:iCs/>
          <w:sz w:val="28"/>
          <w:szCs w:val="28"/>
          <w:u w:val="single"/>
          <w:lang w:eastAsia="cs-CZ"/>
        </w:rPr>
      </w:pPr>
      <w:r>
        <w:rPr>
          <w:rFonts w:ascii="Times New Roman" w:hAnsi="Times New Roman" w:cs="Times New Roman"/>
          <w:b/>
          <w:bCs/>
          <w:i/>
          <w:iCs/>
          <w:sz w:val="28"/>
          <w:szCs w:val="28"/>
          <w:u w:val="single"/>
        </w:rPr>
        <w:t>Kultura</w:t>
      </w:r>
    </w:p>
    <w:p w14:paraId="7C068C22" w14:textId="77777777" w:rsidR="005501EC" w:rsidRPr="00695EF7" w:rsidRDefault="00E1660C" w:rsidP="00B547C3">
      <w:pPr>
        <w:pStyle w:val="Bezmezer"/>
        <w:jc w:val="both"/>
        <w:rPr>
          <w:rFonts w:ascii="Times New Roman" w:eastAsia="Times New Roman" w:hAnsi="Times New Roman" w:cs="Times New Roman"/>
          <w:sz w:val="24"/>
          <w:szCs w:val="24"/>
        </w:rPr>
      </w:pPr>
      <w:r w:rsidRPr="00695EF7">
        <w:rPr>
          <w:rFonts w:ascii="Times New Roman" w:hAnsi="Times New Roman" w:cs="Times New Roman"/>
          <w:sz w:val="24"/>
          <w:szCs w:val="24"/>
        </w:rPr>
        <w:t>Rada MČ Praha 5 bude usilovat o udržení a rozvoj historických tradic a kulturních hodnot v celoměstském i celostátním měřítku, zaměřených na co nejširší skupiny obyvatel.</w:t>
      </w:r>
    </w:p>
    <w:p w14:paraId="223ADF20"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Budeme využívat významných kulturních akcí celoměstského nebo celostátního významu konaných na obvodě městské části Praha 5 k prezentaci kultury městské části. Při těchto akcích budeme usilovat o účast občanů Prahy 5.</w:t>
      </w:r>
    </w:p>
    <w:p w14:paraId="478EA252"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Budeme podporovat rozvoj akcí směřujících ke zvyšování kulturní úrovně života </w:t>
      </w:r>
      <w:r w:rsidR="00B41E9A">
        <w:rPr>
          <w:rFonts w:ascii="Times New Roman" w:hAnsi="Times New Roman" w:cs="Times New Roman"/>
          <w:sz w:val="24"/>
          <w:szCs w:val="24"/>
        </w:rPr>
        <w:t xml:space="preserve">Prahy 5 </w:t>
      </w:r>
      <w:r w:rsidRPr="00695EF7">
        <w:rPr>
          <w:rFonts w:ascii="Times New Roman" w:hAnsi="Times New Roman" w:cs="Times New Roman"/>
          <w:sz w:val="24"/>
          <w:szCs w:val="24"/>
        </w:rPr>
        <w:t xml:space="preserve">a kultury jejích obyvatel. </w:t>
      </w:r>
    </w:p>
    <w:p w14:paraId="45F5F982"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Vytvoříme koncepci dlouhodobé kulturní politiky, která by měla přispět k soustavnému zvyšování kulturní přitažlivosti MČ Praha 5. Chceme postupně z Prahy 5 vytvořit jedno z cílových kulturních míst pro veřejnost.</w:t>
      </w:r>
    </w:p>
    <w:p w14:paraId="0871C247"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Budeme usilovat o užší propojení a provázanost všech kulturních institucí provozovaných přímo městskou částí Praha 5 (Galerie Portheimka, Malá výstavní síň, Kulturní dům Poštovka).</w:t>
      </w:r>
    </w:p>
    <w:p w14:paraId="0F36CD4D"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Nadále budeme finančně podporovat aktivity Švandova divadla a poboček Městské knihovny na Praze 5.</w:t>
      </w:r>
    </w:p>
    <w:p w14:paraId="446EBC98"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Budeme pokračovat v opravě vily Portheimka s cílem vytvořit v jejích prostorách nové kulturní centrum Prahy 5. Podnikneme kroky směřující k vytvoření nových kulturních center na Smíchově i na Barrandově.</w:t>
      </w:r>
    </w:p>
    <w:p w14:paraId="6745E0D8"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Podpoříme kulturní akce, které oživí dosud opomíjené lokality Prahy 5 (park Portheimka, náměstí 14. října, vltavské náplavky). Budeme hledat cesty k oživení dříve využívaných kulturních objektů</w:t>
      </w:r>
      <w:r w:rsidR="005D5F18" w:rsidRPr="00695EF7">
        <w:rPr>
          <w:rFonts w:ascii="Times New Roman" w:hAnsi="Times New Roman" w:cs="Times New Roman"/>
          <w:sz w:val="24"/>
          <w:szCs w:val="24"/>
        </w:rPr>
        <w:t xml:space="preserve"> Bertramka</w:t>
      </w:r>
      <w:r w:rsidRPr="00695EF7">
        <w:rPr>
          <w:rFonts w:ascii="Times New Roman" w:hAnsi="Times New Roman" w:cs="Times New Roman"/>
          <w:sz w:val="24"/>
          <w:szCs w:val="24"/>
        </w:rPr>
        <w:t>.</w:t>
      </w:r>
    </w:p>
    <w:p w14:paraId="7ECF9F33"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Budeme podporovat také nekomerční a alternativní kulturní akce</w:t>
      </w:r>
      <w:r w:rsidR="00AA4F92">
        <w:rPr>
          <w:rFonts w:ascii="Times New Roman" w:hAnsi="Times New Roman" w:cs="Times New Roman"/>
          <w:sz w:val="24"/>
          <w:szCs w:val="24"/>
        </w:rPr>
        <w:t xml:space="preserve"> i</w:t>
      </w:r>
      <w:r w:rsidRPr="00695EF7">
        <w:rPr>
          <w:rFonts w:ascii="Times New Roman" w:hAnsi="Times New Roman" w:cs="Times New Roman"/>
          <w:sz w:val="24"/>
          <w:szCs w:val="24"/>
        </w:rPr>
        <w:t xml:space="preserve"> sousedské akce</w:t>
      </w:r>
      <w:r w:rsidR="0054351A">
        <w:rPr>
          <w:rFonts w:ascii="Times New Roman" w:hAnsi="Times New Roman" w:cs="Times New Roman"/>
          <w:sz w:val="24"/>
          <w:szCs w:val="24"/>
        </w:rPr>
        <w:t>.</w:t>
      </w:r>
      <w:r w:rsidRPr="00695EF7">
        <w:rPr>
          <w:rFonts w:ascii="Times New Roman" w:hAnsi="Times New Roman" w:cs="Times New Roman"/>
          <w:sz w:val="24"/>
          <w:szCs w:val="24"/>
        </w:rPr>
        <w:t xml:space="preserve"> </w:t>
      </w:r>
    </w:p>
    <w:p w14:paraId="7E1B5478" w14:textId="77777777" w:rsidR="005501EC" w:rsidRPr="00695EF7" w:rsidRDefault="00E1660C"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Budeme podporovat snahy národnostních menšin </w:t>
      </w:r>
      <w:r w:rsidR="00B41E9A">
        <w:rPr>
          <w:rFonts w:ascii="Times New Roman" w:hAnsi="Times New Roman" w:cs="Times New Roman"/>
          <w:sz w:val="24"/>
          <w:szCs w:val="24"/>
        </w:rPr>
        <w:t>o</w:t>
      </w:r>
      <w:r w:rsidR="00B41E9A" w:rsidRPr="00695EF7">
        <w:rPr>
          <w:rFonts w:ascii="Times New Roman" w:hAnsi="Times New Roman" w:cs="Times New Roman"/>
          <w:sz w:val="24"/>
          <w:szCs w:val="24"/>
        </w:rPr>
        <w:t xml:space="preserve"> </w:t>
      </w:r>
      <w:r w:rsidRPr="00695EF7">
        <w:rPr>
          <w:rFonts w:ascii="Times New Roman" w:hAnsi="Times New Roman" w:cs="Times New Roman"/>
          <w:sz w:val="24"/>
          <w:szCs w:val="24"/>
        </w:rPr>
        <w:t>kulturní integraci a emancipaci tím, že vytvoříme podmínky pro činnost jejich uměleckých souborů a spolků.</w:t>
      </w:r>
    </w:p>
    <w:p w14:paraId="7474A3BB" w14:textId="77777777" w:rsidR="00994ED6" w:rsidRDefault="00BF5C9B"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 xml:space="preserve">Obnovíme program regenerace kulturních památek MČ Praha 5. Formou dotací budeme přispívat i na udržování dalších významných památek na </w:t>
      </w:r>
      <w:r w:rsidR="00B41E9A">
        <w:rPr>
          <w:rFonts w:ascii="Times New Roman" w:hAnsi="Times New Roman" w:cs="Times New Roman"/>
          <w:sz w:val="24"/>
          <w:szCs w:val="24"/>
        </w:rPr>
        <w:t xml:space="preserve">našem </w:t>
      </w:r>
      <w:r w:rsidR="00E1660C" w:rsidRPr="00695EF7">
        <w:rPr>
          <w:rFonts w:ascii="Times New Roman" w:hAnsi="Times New Roman" w:cs="Times New Roman"/>
          <w:sz w:val="24"/>
          <w:szCs w:val="24"/>
        </w:rPr>
        <w:t>území jako je např. dominanta Smíchova či bazilika sv. Václava.</w:t>
      </w:r>
    </w:p>
    <w:p w14:paraId="6BC87F9D" w14:textId="5EDAE0A1" w:rsidR="005501EC" w:rsidRPr="00994ED6" w:rsidRDefault="00F17350"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994ED6">
        <w:rPr>
          <w:rFonts w:ascii="Times New Roman" w:hAnsi="Times New Roman" w:cs="Times New Roman"/>
          <w:sz w:val="24"/>
          <w:szCs w:val="24"/>
        </w:rPr>
        <w:t>U zanedbaných objektů budeme hledat možnosti, jak je zachránit. V případě záměrného zanedbání péče o kulturně cennou stavbu budeme iniciovat všechny použitelné právní kroky k ochraně památky a veřejného zájmu.</w:t>
      </w:r>
    </w:p>
    <w:p w14:paraId="05D489DF" w14:textId="77777777" w:rsidR="005501EC" w:rsidRPr="00695EF7" w:rsidRDefault="00EC155A" w:rsidP="004E563A">
      <w:pPr>
        <w:pStyle w:val="Bezmezer"/>
        <w:numPr>
          <w:ilvl w:val="0"/>
          <w:numId w:val="10"/>
        </w:numPr>
        <w:tabs>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Budeme aktivně hledat způsob, jak zachránit před zkázou chátrající usedlost Cibulka.</w:t>
      </w:r>
      <w:r w:rsidR="00E1660C" w:rsidRPr="00695EF7">
        <w:rPr>
          <w:rFonts w:ascii="Times New Roman" w:hAnsi="Times New Roman" w:cs="Times New Roman"/>
          <w:sz w:val="24"/>
          <w:szCs w:val="24"/>
          <w:shd w:val="clear" w:color="auto" w:fill="FFFF00"/>
        </w:rPr>
        <w:t xml:space="preserve"> </w:t>
      </w:r>
    </w:p>
    <w:p w14:paraId="45B9EFC7" w14:textId="77777777" w:rsidR="005D5F18" w:rsidRPr="00695EF7" w:rsidRDefault="00EC155A" w:rsidP="004E563A">
      <w:pPr>
        <w:pStyle w:val="Bezmezer"/>
        <w:numPr>
          <w:ilvl w:val="0"/>
          <w:numId w:val="10"/>
        </w:numPr>
        <w:tabs>
          <w:tab w:val="num" w:pos="690"/>
        </w:tabs>
        <w:spacing w:before="240"/>
        <w:ind w:left="851" w:hanging="330"/>
        <w:jc w:val="both"/>
        <w:rPr>
          <w:rFonts w:ascii="Times New Roman" w:hAnsi="Times New Roman" w:cs="Times New Roman"/>
          <w:sz w:val="24"/>
          <w:szCs w:val="24"/>
        </w:rPr>
      </w:pPr>
      <w:r w:rsidRPr="00695EF7">
        <w:rPr>
          <w:rFonts w:ascii="Times New Roman" w:hAnsi="Times New Roman" w:cs="Times New Roman"/>
          <w:sz w:val="24"/>
          <w:szCs w:val="24"/>
        </w:rPr>
        <w:t xml:space="preserve"> </w:t>
      </w:r>
      <w:r w:rsidR="00E1660C" w:rsidRPr="00695EF7">
        <w:rPr>
          <w:rFonts w:ascii="Times New Roman" w:hAnsi="Times New Roman" w:cs="Times New Roman"/>
          <w:sz w:val="24"/>
          <w:szCs w:val="24"/>
        </w:rPr>
        <w:t xml:space="preserve">Podporujeme projekt výstavby komunitního centra při kostele Krista spasitele na Barrandově. </w:t>
      </w:r>
    </w:p>
    <w:p w14:paraId="09306EE0" w14:textId="5292FB39" w:rsidR="00BF5473" w:rsidRDefault="00332E0A" w:rsidP="004E563A">
      <w:pPr>
        <w:pStyle w:val="Bezmezer"/>
        <w:numPr>
          <w:ilvl w:val="0"/>
          <w:numId w:val="10"/>
        </w:numPr>
        <w:tabs>
          <w:tab w:val="num" w:pos="690"/>
        </w:tabs>
        <w:spacing w:before="240"/>
        <w:ind w:left="851" w:hanging="330"/>
        <w:jc w:val="both"/>
        <w:rPr>
          <w:rFonts w:ascii="Times New Roman" w:hAnsi="Times New Roman" w:cs="Times New Roman"/>
          <w:sz w:val="24"/>
          <w:szCs w:val="24"/>
        </w:rPr>
      </w:pPr>
      <w:r w:rsidRPr="00695EF7">
        <w:rPr>
          <w:rFonts w:ascii="Times New Roman" w:hAnsi="Times New Roman" w:cs="Times New Roman"/>
          <w:sz w:val="24"/>
          <w:szCs w:val="24"/>
        </w:rPr>
        <w:t xml:space="preserve"> </w:t>
      </w:r>
      <w:r w:rsidR="005D5F18" w:rsidRPr="00695EF7">
        <w:rPr>
          <w:rFonts w:ascii="Times New Roman" w:hAnsi="Times New Roman" w:cs="Times New Roman"/>
          <w:sz w:val="24"/>
          <w:szCs w:val="24"/>
        </w:rPr>
        <w:t>Budeme podporovat</w:t>
      </w:r>
      <w:r w:rsidR="00023C2E">
        <w:rPr>
          <w:rFonts w:ascii="Times New Roman" w:hAnsi="Times New Roman" w:cs="Times New Roman"/>
          <w:sz w:val="24"/>
          <w:szCs w:val="24"/>
        </w:rPr>
        <w:t xml:space="preserve"> spolupráci s Mozartovskou obcí, v jejíchž majetku je nemovitá kulturní památka</w:t>
      </w:r>
      <w:r w:rsidR="005D5F18" w:rsidRPr="00695EF7">
        <w:rPr>
          <w:rFonts w:ascii="Times New Roman" w:hAnsi="Times New Roman" w:cs="Times New Roman"/>
          <w:sz w:val="24"/>
          <w:szCs w:val="24"/>
        </w:rPr>
        <w:t xml:space="preserve"> Bertramk</w:t>
      </w:r>
      <w:r w:rsidR="00023C2E">
        <w:rPr>
          <w:rFonts w:ascii="Times New Roman" w:hAnsi="Times New Roman" w:cs="Times New Roman"/>
          <w:sz w:val="24"/>
          <w:szCs w:val="24"/>
        </w:rPr>
        <w:t>a</w:t>
      </w:r>
      <w:r w:rsidR="005D5F18" w:rsidRPr="00695EF7">
        <w:rPr>
          <w:rFonts w:ascii="Times New Roman" w:hAnsi="Times New Roman" w:cs="Times New Roman"/>
          <w:sz w:val="24"/>
          <w:szCs w:val="24"/>
        </w:rPr>
        <w:t>.</w:t>
      </w:r>
    </w:p>
    <w:p w14:paraId="221A4917" w14:textId="77777777" w:rsidR="00BF5473" w:rsidRPr="00BF5473" w:rsidRDefault="005D5F18" w:rsidP="004E563A">
      <w:pPr>
        <w:pStyle w:val="Bezmezer"/>
        <w:numPr>
          <w:ilvl w:val="0"/>
          <w:numId w:val="10"/>
        </w:numPr>
        <w:tabs>
          <w:tab w:val="num" w:pos="690"/>
        </w:tabs>
        <w:spacing w:before="240"/>
        <w:ind w:left="851" w:hanging="330"/>
        <w:jc w:val="both"/>
        <w:rPr>
          <w:rFonts w:ascii="Times New Roman" w:hAnsi="Times New Roman" w:cs="Times New Roman"/>
          <w:sz w:val="24"/>
          <w:szCs w:val="24"/>
        </w:rPr>
      </w:pPr>
      <w:r w:rsidRPr="00BF5473">
        <w:rPr>
          <w:rFonts w:ascii="Times New Roman" w:hAnsi="Times New Roman" w:cs="Times New Roman"/>
          <w:sz w:val="24"/>
        </w:rPr>
        <w:t xml:space="preserve">Budeme podporovat </w:t>
      </w:r>
      <w:r w:rsidR="0054351A" w:rsidRPr="00BF5473">
        <w:rPr>
          <w:rFonts w:ascii="Times New Roman" w:hAnsi="Times New Roman" w:cs="Times New Roman"/>
          <w:sz w:val="24"/>
        </w:rPr>
        <w:t>realizaci</w:t>
      </w:r>
      <w:r w:rsidRPr="00BF5473">
        <w:rPr>
          <w:rFonts w:ascii="Times New Roman" w:hAnsi="Times New Roman" w:cs="Times New Roman"/>
          <w:sz w:val="24"/>
        </w:rPr>
        <w:t xml:space="preserve"> nové alternativní </w:t>
      </w:r>
      <w:r w:rsidR="00332E0A" w:rsidRPr="00BF5473">
        <w:rPr>
          <w:rFonts w:ascii="Times New Roman" w:hAnsi="Times New Roman" w:cs="Times New Roman"/>
          <w:sz w:val="24"/>
        </w:rPr>
        <w:t>scény v</w:t>
      </w:r>
      <w:r w:rsidR="00980F1C" w:rsidRPr="00BF5473">
        <w:rPr>
          <w:rFonts w:ascii="Times New Roman" w:hAnsi="Times New Roman" w:cs="Times New Roman"/>
          <w:sz w:val="24"/>
        </w:rPr>
        <w:t xml:space="preserve"> bývalé trafostanici v ulici </w:t>
      </w:r>
      <w:r w:rsidR="009757C3" w:rsidRPr="00BF5473">
        <w:rPr>
          <w:rFonts w:ascii="Times New Roman" w:hAnsi="Times New Roman" w:cs="Times New Roman"/>
          <w:sz w:val="24"/>
        </w:rPr>
        <w:t>Pre</w:t>
      </w:r>
      <w:r w:rsidR="00980F1C" w:rsidRPr="00BF5473">
        <w:rPr>
          <w:rFonts w:ascii="Times New Roman" w:hAnsi="Times New Roman" w:cs="Times New Roman"/>
          <w:sz w:val="24"/>
        </w:rPr>
        <w:t>slova.</w:t>
      </w:r>
    </w:p>
    <w:p w14:paraId="090EFB14" w14:textId="77777777" w:rsidR="009D1F4C" w:rsidRDefault="009D1F4C" w:rsidP="00B547C3">
      <w:pPr>
        <w:spacing w:before="240" w:after="240"/>
        <w:jc w:val="both"/>
        <w:rPr>
          <w:rFonts w:ascii="Times New Roman" w:hAnsi="Times New Roman" w:cs="Times New Roman"/>
          <w:b/>
          <w:bCs/>
          <w:i/>
          <w:iCs/>
          <w:sz w:val="28"/>
          <w:szCs w:val="28"/>
          <w:u w:val="single"/>
        </w:rPr>
      </w:pPr>
    </w:p>
    <w:p w14:paraId="6572B64B" w14:textId="6B221D9E" w:rsidR="005501EC" w:rsidRPr="00695EF7" w:rsidRDefault="00994ED6" w:rsidP="00B547C3">
      <w:pPr>
        <w:spacing w:before="240" w:after="240"/>
        <w:jc w:val="both"/>
        <w:rPr>
          <w:rFonts w:ascii="Times New Roman" w:eastAsia="Times New Roman" w:hAnsi="Times New Roman" w:cs="Times New Roman"/>
          <w:sz w:val="24"/>
          <w:szCs w:val="24"/>
          <w:lang w:eastAsia="cs-CZ"/>
        </w:rPr>
      </w:pPr>
      <w:r>
        <w:rPr>
          <w:rFonts w:ascii="Times New Roman" w:hAnsi="Times New Roman" w:cs="Times New Roman"/>
          <w:b/>
          <w:bCs/>
          <w:i/>
          <w:iCs/>
          <w:sz w:val="28"/>
          <w:szCs w:val="28"/>
          <w:u w:val="single"/>
        </w:rPr>
        <w:t>Z</w:t>
      </w:r>
      <w:r w:rsidR="00E1660C" w:rsidRPr="00695EF7">
        <w:rPr>
          <w:rFonts w:ascii="Times New Roman" w:hAnsi="Times New Roman" w:cs="Times New Roman"/>
          <w:b/>
          <w:bCs/>
          <w:i/>
          <w:iCs/>
          <w:sz w:val="28"/>
          <w:szCs w:val="28"/>
          <w:u w:val="single"/>
        </w:rPr>
        <w:t>dravotnictví</w:t>
      </w:r>
    </w:p>
    <w:p w14:paraId="48F3F0CA" w14:textId="2FBAFA2E" w:rsidR="00EC155A" w:rsidRPr="00225990" w:rsidRDefault="00F17350" w:rsidP="004E563A">
      <w:pPr>
        <w:pStyle w:val="Bezmezer"/>
        <w:numPr>
          <w:ilvl w:val="0"/>
          <w:numId w:val="12"/>
        </w:numPr>
        <w:tabs>
          <w:tab w:val="clear" w:pos="720"/>
          <w:tab w:val="num" w:pos="690"/>
        </w:tabs>
        <w:spacing w:after="240"/>
        <w:ind w:left="851" w:hanging="330"/>
        <w:jc w:val="both"/>
      </w:pPr>
      <w:r>
        <w:rPr>
          <w:rFonts w:ascii="Times New Roman" w:hAnsi="Times New Roman" w:cs="Times New Roman"/>
          <w:sz w:val="24"/>
          <w:szCs w:val="24"/>
        </w:rPr>
        <w:t xml:space="preserve">Budeme usilovat o zřízení lékařské </w:t>
      </w:r>
      <w:r w:rsidR="00AC558B">
        <w:rPr>
          <w:rFonts w:ascii="Times New Roman" w:hAnsi="Times New Roman" w:cs="Times New Roman"/>
          <w:sz w:val="24"/>
          <w:szCs w:val="24"/>
        </w:rPr>
        <w:t>služby první pomoci</w:t>
      </w:r>
      <w:r>
        <w:rPr>
          <w:rFonts w:ascii="Times New Roman" w:hAnsi="Times New Roman" w:cs="Times New Roman"/>
          <w:sz w:val="24"/>
          <w:szCs w:val="24"/>
        </w:rPr>
        <w:t xml:space="preserve"> a lékárny s</w:t>
      </w:r>
      <w:r w:rsidR="00225990">
        <w:rPr>
          <w:rFonts w:ascii="Times New Roman" w:hAnsi="Times New Roman" w:cs="Times New Roman"/>
          <w:sz w:val="24"/>
          <w:szCs w:val="24"/>
        </w:rPr>
        <w:t> 24 </w:t>
      </w:r>
      <w:r>
        <w:rPr>
          <w:rFonts w:ascii="Times New Roman" w:hAnsi="Times New Roman" w:cs="Times New Roman"/>
          <w:sz w:val="24"/>
          <w:szCs w:val="24"/>
        </w:rPr>
        <w:t>hodinovým provozem</w:t>
      </w:r>
      <w:r w:rsidR="00225990">
        <w:rPr>
          <w:rFonts w:ascii="Times New Roman" w:hAnsi="Times New Roman" w:cs="Times New Roman"/>
          <w:sz w:val="24"/>
          <w:szCs w:val="24"/>
        </w:rPr>
        <w:t xml:space="preserve">. </w:t>
      </w:r>
    </w:p>
    <w:p w14:paraId="1EC2E929" w14:textId="77777777" w:rsidR="009D1F4C" w:rsidRDefault="009D1F4C" w:rsidP="00B547C3">
      <w:pPr>
        <w:jc w:val="both"/>
        <w:rPr>
          <w:rFonts w:ascii="Times New Roman" w:hAnsi="Times New Roman" w:cs="Times New Roman"/>
          <w:b/>
          <w:bCs/>
          <w:i/>
          <w:iCs/>
          <w:sz w:val="28"/>
          <w:szCs w:val="28"/>
          <w:u w:val="single"/>
        </w:rPr>
      </w:pPr>
    </w:p>
    <w:p w14:paraId="516958A9" w14:textId="77777777" w:rsidR="00425F82" w:rsidRPr="00BF5473" w:rsidRDefault="00E1660C" w:rsidP="00B547C3">
      <w:pPr>
        <w:jc w:val="both"/>
        <w:rPr>
          <w:rFonts w:ascii="Times New Roman" w:eastAsia="Times New Roman" w:hAnsi="Times New Roman" w:cs="Times New Roman"/>
          <w:sz w:val="24"/>
          <w:szCs w:val="24"/>
          <w:lang w:eastAsia="cs-CZ"/>
        </w:rPr>
      </w:pPr>
      <w:r w:rsidRPr="00695EF7">
        <w:rPr>
          <w:rFonts w:ascii="Times New Roman" w:hAnsi="Times New Roman" w:cs="Times New Roman"/>
          <w:b/>
          <w:bCs/>
          <w:i/>
          <w:iCs/>
          <w:sz w:val="28"/>
          <w:szCs w:val="28"/>
          <w:u w:val="single"/>
        </w:rPr>
        <w:t>Sport a volnočasové aktivity</w:t>
      </w:r>
    </w:p>
    <w:p w14:paraId="517B3F15" w14:textId="738155DF" w:rsidR="005501EC" w:rsidRPr="00695EF7" w:rsidRDefault="00E1660C" w:rsidP="00B547C3">
      <w:pPr>
        <w:pStyle w:val="Bezmezer"/>
        <w:spacing w:before="240" w:after="240"/>
        <w:jc w:val="both"/>
        <w:rPr>
          <w:rFonts w:ascii="Times New Roman" w:eastAsia="Times New Roman" w:hAnsi="Times New Roman" w:cs="Times New Roman"/>
          <w:b/>
          <w:bCs/>
          <w:i/>
          <w:iCs/>
          <w:sz w:val="28"/>
          <w:szCs w:val="28"/>
          <w:u w:val="single"/>
        </w:rPr>
      </w:pPr>
      <w:r w:rsidRPr="00695EF7">
        <w:rPr>
          <w:rFonts w:ascii="Times New Roman" w:hAnsi="Times New Roman" w:cs="Times New Roman"/>
          <w:sz w:val="24"/>
          <w:szCs w:val="24"/>
        </w:rPr>
        <w:t>Volnočasové aktivity, sport a hlavně aktivní pohyb je jeden z nejvýznamnějších aspektů v boji proti vzniku sociálně patologických jevů. Především dětem a mládeži je nezbytně nutné umožnit hodnotné trávení volného času tak, abychom co nejvíce rozvíjeli jejich osobnost a</w:t>
      </w:r>
      <w:r w:rsidR="00EE2A81">
        <w:rPr>
          <w:rFonts w:ascii="Times New Roman" w:hAnsi="Times New Roman" w:cs="Times New Roman"/>
          <w:sz w:val="24"/>
          <w:szCs w:val="24"/>
        </w:rPr>
        <w:t> </w:t>
      </w:r>
      <w:r w:rsidRPr="00695EF7">
        <w:rPr>
          <w:rFonts w:ascii="Times New Roman" w:hAnsi="Times New Roman" w:cs="Times New Roman"/>
          <w:sz w:val="24"/>
          <w:szCs w:val="24"/>
        </w:rPr>
        <w:t>upevnili jejich duševní, fyzické zdraví a sociální vazby.</w:t>
      </w:r>
    </w:p>
    <w:p w14:paraId="002FF3DB" w14:textId="77777777" w:rsidR="005501EC" w:rsidRPr="00695EF7" w:rsidRDefault="00E1660C" w:rsidP="004E563A">
      <w:pPr>
        <w:pStyle w:val="Bezmezer"/>
        <w:numPr>
          <w:ilvl w:val="0"/>
          <w:numId w:val="13"/>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Podpoříme obnovu dětských a sportovních hřišť při školách a budeme je udržovat.</w:t>
      </w:r>
    </w:p>
    <w:p w14:paraId="4AAAC943" w14:textId="77777777" w:rsidR="005501EC" w:rsidRPr="00695EF7" w:rsidRDefault="00E1660C" w:rsidP="004E563A">
      <w:pPr>
        <w:pStyle w:val="Bezmezer"/>
        <w:numPr>
          <w:ilvl w:val="0"/>
          <w:numId w:val="13"/>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Vytvoříme podmínky pro nejrůznější pohybové aktivity s cílem podpořit fyzický rozvoj všech dětí a žáků škol. Sportovní vyžití by mělo sloužit i jako prevence kriminality a drogové závislosti.</w:t>
      </w:r>
    </w:p>
    <w:p w14:paraId="14F7EBBB" w14:textId="77777777" w:rsidR="005501EC" w:rsidRPr="00695EF7" w:rsidRDefault="00E1660C" w:rsidP="004E563A">
      <w:pPr>
        <w:pStyle w:val="Bezmezer"/>
        <w:numPr>
          <w:ilvl w:val="0"/>
          <w:numId w:val="13"/>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Budeme podporovat sportovní kluby s cílem rozvíjení tradic na území MČ Praha 5.</w:t>
      </w:r>
    </w:p>
    <w:p w14:paraId="061B2560" w14:textId="77777777" w:rsidR="005501EC" w:rsidRPr="00695EF7" w:rsidRDefault="00E1660C" w:rsidP="004E563A">
      <w:pPr>
        <w:pStyle w:val="Bezmezer"/>
        <w:numPr>
          <w:ilvl w:val="0"/>
          <w:numId w:val="13"/>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Budeme podporovat mezinárodní projekty v oblasti sportu a rozsáhlou spolupráci se sportovními organizacemi. </w:t>
      </w:r>
    </w:p>
    <w:p w14:paraId="5A758F71" w14:textId="77777777" w:rsidR="005501EC" w:rsidRPr="00695EF7" w:rsidRDefault="00E1660C" w:rsidP="004E563A">
      <w:pPr>
        <w:pStyle w:val="Bezmezer"/>
        <w:numPr>
          <w:ilvl w:val="0"/>
          <w:numId w:val="13"/>
        </w:numPr>
        <w:tabs>
          <w:tab w:val="clear" w:pos="720"/>
          <w:tab w:val="num" w:pos="690"/>
        </w:tabs>
        <w:spacing w:before="240"/>
        <w:ind w:left="851" w:hanging="330"/>
        <w:jc w:val="both"/>
        <w:rPr>
          <w:rFonts w:ascii="Times New Roman" w:eastAsia="Times New Roman" w:hAnsi="Times New Roman" w:cs="Times New Roman"/>
          <w:sz w:val="24"/>
          <w:szCs w:val="24"/>
        </w:rPr>
      </w:pPr>
      <w:r w:rsidRPr="00695EF7">
        <w:rPr>
          <w:rFonts w:ascii="Times New Roman" w:hAnsi="Times New Roman" w:cs="Times New Roman"/>
          <w:sz w:val="24"/>
          <w:szCs w:val="24"/>
        </w:rPr>
        <w:t xml:space="preserve">Podpoříme konání tradičních sportovních akcí, ale i projekty neziskových organizací zaměřené na sportování všech věkových skupin. </w:t>
      </w:r>
    </w:p>
    <w:p w14:paraId="6B0CCB66" w14:textId="77777777" w:rsidR="00F875FC" w:rsidRPr="00E246AA" w:rsidRDefault="00E1660C" w:rsidP="004E563A">
      <w:pPr>
        <w:pStyle w:val="Bezmezer"/>
        <w:numPr>
          <w:ilvl w:val="0"/>
          <w:numId w:val="13"/>
        </w:numPr>
        <w:tabs>
          <w:tab w:val="clear" w:pos="720"/>
          <w:tab w:val="num" w:pos="690"/>
        </w:tabs>
        <w:spacing w:before="240"/>
        <w:ind w:left="851" w:hanging="330"/>
        <w:jc w:val="both"/>
        <w:rPr>
          <w:rFonts w:ascii="Times New Roman" w:hAnsi="Times New Roman" w:cs="Times New Roman"/>
          <w:sz w:val="24"/>
          <w:szCs w:val="24"/>
        </w:rPr>
      </w:pPr>
      <w:r w:rsidRPr="00695EF7">
        <w:rPr>
          <w:rFonts w:ascii="Times New Roman" w:hAnsi="Times New Roman" w:cs="Times New Roman"/>
          <w:sz w:val="24"/>
          <w:szCs w:val="24"/>
        </w:rPr>
        <w:t xml:space="preserve">Budeme rozvíjet oblast sportu prostřednictvím dotací s cílem vybudování nových sportovních </w:t>
      </w:r>
      <w:r w:rsidR="00E246AA">
        <w:rPr>
          <w:rFonts w:ascii="Times New Roman" w:hAnsi="Times New Roman" w:cs="Times New Roman"/>
          <w:sz w:val="24"/>
          <w:szCs w:val="24"/>
        </w:rPr>
        <w:t>zařízení a údržbou stávajících.</w:t>
      </w:r>
    </w:p>
    <w:p w14:paraId="64E3F0BA" w14:textId="77777777" w:rsidR="005501EC" w:rsidRPr="00F875FC" w:rsidRDefault="005501EC" w:rsidP="004E563A">
      <w:pPr>
        <w:ind w:left="851"/>
        <w:jc w:val="both"/>
        <w:rPr>
          <w:rFonts w:ascii="Times New Roman" w:hAnsi="Times New Roman" w:cs="Times New Roman"/>
          <w:sz w:val="24"/>
          <w:szCs w:val="24"/>
          <w:lang w:eastAsia="cs-CZ"/>
        </w:rPr>
      </w:pPr>
    </w:p>
    <w:sectPr w:rsidR="005501EC" w:rsidRPr="00F875FC" w:rsidSect="00995E2F">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15CE" w14:textId="77777777" w:rsidR="00FE7EEC" w:rsidRDefault="00FE7EEC">
      <w:r>
        <w:separator/>
      </w:r>
    </w:p>
  </w:endnote>
  <w:endnote w:type="continuationSeparator" w:id="0">
    <w:p w14:paraId="2C3201E0" w14:textId="77777777" w:rsidR="00FE7EEC" w:rsidRDefault="00FE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290E" w14:textId="77777777" w:rsidR="009019C8" w:rsidRDefault="009019C8">
    <w:pPr>
      <w:pStyle w:val="Zpat"/>
      <w:tabs>
        <w:tab w:val="clear" w:pos="9072"/>
        <w:tab w:val="right" w:pos="9046"/>
      </w:tabs>
      <w:jc w:val="right"/>
    </w:pPr>
    <w:r>
      <w:rPr>
        <w:rFonts w:ascii="Times New Roman Bold" w:eastAsia="Times New Roman Bold" w:hAnsi="Times New Roman Bold" w:cs="Times New Roman Bold"/>
        <w:sz w:val="20"/>
        <w:szCs w:val="20"/>
      </w:rPr>
      <w:fldChar w:fldCharType="begin"/>
    </w:r>
    <w:r>
      <w:rPr>
        <w:rFonts w:ascii="Times New Roman Bold" w:eastAsia="Times New Roman Bold" w:hAnsi="Times New Roman Bold" w:cs="Times New Roman Bold"/>
        <w:sz w:val="20"/>
        <w:szCs w:val="20"/>
      </w:rPr>
      <w:instrText xml:space="preserve"> PAGE </w:instrText>
    </w:r>
    <w:r>
      <w:rPr>
        <w:rFonts w:ascii="Times New Roman Bold" w:eastAsia="Times New Roman Bold" w:hAnsi="Times New Roman Bold" w:cs="Times New Roman Bold"/>
        <w:sz w:val="20"/>
        <w:szCs w:val="20"/>
      </w:rPr>
      <w:fldChar w:fldCharType="separate"/>
    </w:r>
    <w:r w:rsidR="00051DE2">
      <w:rPr>
        <w:rFonts w:ascii="Times New Roman Bold" w:eastAsia="Times New Roman Bold" w:hAnsi="Times New Roman Bold" w:cs="Times New Roman Bold"/>
        <w:noProof/>
        <w:sz w:val="20"/>
        <w:szCs w:val="20"/>
      </w:rPr>
      <w:t>8</w:t>
    </w:r>
    <w:r>
      <w:rPr>
        <w:rFonts w:ascii="Times New Roman Bold" w:eastAsia="Times New Roman Bold" w:hAnsi="Times New Roman Bold" w:cs="Times New Roman Bold"/>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6963E" w14:textId="77777777" w:rsidR="00FE7EEC" w:rsidRDefault="00FE7EEC">
      <w:r>
        <w:separator/>
      </w:r>
    </w:p>
  </w:footnote>
  <w:footnote w:type="continuationSeparator" w:id="0">
    <w:p w14:paraId="07EE70D1" w14:textId="77777777" w:rsidR="00FE7EEC" w:rsidRDefault="00FE7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937"/>
        </w:tabs>
        <w:ind w:left="937" w:hanging="360"/>
      </w:pPr>
    </w:lvl>
    <w:lvl w:ilvl="1">
      <w:start w:val="1"/>
      <w:numFmt w:val="decimal"/>
      <w:lvlText w:val="%2."/>
      <w:lvlJc w:val="left"/>
      <w:pPr>
        <w:tabs>
          <w:tab w:val="num" w:pos="1297"/>
        </w:tabs>
        <w:ind w:left="1297" w:hanging="360"/>
      </w:pPr>
    </w:lvl>
    <w:lvl w:ilvl="2">
      <w:start w:val="1"/>
      <w:numFmt w:val="decimal"/>
      <w:lvlText w:val="%3."/>
      <w:lvlJc w:val="left"/>
      <w:pPr>
        <w:tabs>
          <w:tab w:val="num" w:pos="1657"/>
        </w:tabs>
        <w:ind w:left="1657" w:hanging="360"/>
      </w:pPr>
    </w:lvl>
    <w:lvl w:ilvl="3">
      <w:start w:val="1"/>
      <w:numFmt w:val="decimal"/>
      <w:lvlText w:val="%4."/>
      <w:lvlJc w:val="left"/>
      <w:pPr>
        <w:tabs>
          <w:tab w:val="num" w:pos="2017"/>
        </w:tabs>
        <w:ind w:left="2017" w:hanging="360"/>
      </w:pPr>
    </w:lvl>
    <w:lvl w:ilvl="4">
      <w:start w:val="1"/>
      <w:numFmt w:val="decimal"/>
      <w:lvlText w:val="%5."/>
      <w:lvlJc w:val="left"/>
      <w:pPr>
        <w:tabs>
          <w:tab w:val="num" w:pos="2377"/>
        </w:tabs>
        <w:ind w:left="2377" w:hanging="360"/>
      </w:pPr>
    </w:lvl>
    <w:lvl w:ilvl="5">
      <w:start w:val="1"/>
      <w:numFmt w:val="decimal"/>
      <w:lvlText w:val="%6."/>
      <w:lvlJc w:val="left"/>
      <w:pPr>
        <w:tabs>
          <w:tab w:val="num" w:pos="2737"/>
        </w:tabs>
        <w:ind w:left="2737" w:hanging="360"/>
      </w:pPr>
    </w:lvl>
    <w:lvl w:ilvl="6">
      <w:start w:val="1"/>
      <w:numFmt w:val="decimal"/>
      <w:lvlText w:val="%7."/>
      <w:lvlJc w:val="left"/>
      <w:pPr>
        <w:tabs>
          <w:tab w:val="num" w:pos="3097"/>
        </w:tabs>
        <w:ind w:left="3097" w:hanging="360"/>
      </w:pPr>
    </w:lvl>
    <w:lvl w:ilvl="7">
      <w:start w:val="1"/>
      <w:numFmt w:val="decimal"/>
      <w:lvlText w:val="%8."/>
      <w:lvlJc w:val="left"/>
      <w:pPr>
        <w:tabs>
          <w:tab w:val="num" w:pos="3457"/>
        </w:tabs>
        <w:ind w:left="3457" w:hanging="360"/>
      </w:pPr>
    </w:lvl>
    <w:lvl w:ilvl="8">
      <w:start w:val="1"/>
      <w:numFmt w:val="decimal"/>
      <w:lvlText w:val="%9."/>
      <w:lvlJc w:val="left"/>
      <w:pPr>
        <w:tabs>
          <w:tab w:val="num" w:pos="3817"/>
        </w:tabs>
        <w:ind w:left="3817" w:hanging="360"/>
      </w:pPr>
    </w:lvl>
  </w:abstractNum>
  <w:abstractNum w:abstractNumId="1">
    <w:nsid w:val="03A75664"/>
    <w:multiLevelType w:val="multilevel"/>
    <w:tmpl w:val="B9A0DC9E"/>
    <w:styleLink w:val="Seznam41"/>
    <w:lvl w:ilvl="0">
      <w:start w:val="1"/>
      <w:numFmt w:val="decimal"/>
      <w:lvlText w:val="%1)"/>
      <w:lvlJc w:val="left"/>
      <w:pPr>
        <w:tabs>
          <w:tab w:val="num" w:pos="2484"/>
        </w:tabs>
        <w:ind w:left="2484" w:hanging="360"/>
      </w:pPr>
      <w:rPr>
        <w:position w:val="0"/>
        <w:sz w:val="24"/>
        <w:szCs w:val="24"/>
      </w:rPr>
    </w:lvl>
    <w:lvl w:ilvl="1">
      <w:start w:val="1"/>
      <w:numFmt w:val="lowerLetter"/>
      <w:lvlText w:val="%2)"/>
      <w:lvlJc w:val="left"/>
      <w:pPr>
        <w:tabs>
          <w:tab w:val="num" w:pos="2844"/>
        </w:tabs>
        <w:ind w:left="2844" w:hanging="360"/>
      </w:pPr>
      <w:rPr>
        <w:position w:val="0"/>
        <w:sz w:val="24"/>
        <w:szCs w:val="24"/>
      </w:rPr>
    </w:lvl>
    <w:lvl w:ilvl="2">
      <w:start w:val="1"/>
      <w:numFmt w:val="lowerLetter"/>
      <w:lvlText w:val="%3)"/>
      <w:lvlJc w:val="left"/>
      <w:pPr>
        <w:tabs>
          <w:tab w:val="num" w:pos="3204"/>
        </w:tabs>
        <w:ind w:left="3204" w:hanging="360"/>
      </w:pPr>
      <w:rPr>
        <w:position w:val="0"/>
        <w:sz w:val="24"/>
        <w:szCs w:val="24"/>
      </w:rPr>
    </w:lvl>
    <w:lvl w:ilvl="3">
      <w:start w:val="1"/>
      <w:numFmt w:val="decimal"/>
      <w:lvlText w:val="(%4)"/>
      <w:lvlJc w:val="left"/>
      <w:pPr>
        <w:tabs>
          <w:tab w:val="num" w:pos="3564"/>
        </w:tabs>
        <w:ind w:left="3564" w:hanging="360"/>
      </w:pPr>
      <w:rPr>
        <w:position w:val="0"/>
        <w:sz w:val="24"/>
        <w:szCs w:val="24"/>
      </w:rPr>
    </w:lvl>
    <w:lvl w:ilvl="4">
      <w:start w:val="1"/>
      <w:numFmt w:val="lowerLetter"/>
      <w:lvlText w:val="(%5)"/>
      <w:lvlJc w:val="left"/>
      <w:pPr>
        <w:tabs>
          <w:tab w:val="num" w:pos="3924"/>
        </w:tabs>
        <w:ind w:left="3924" w:hanging="360"/>
      </w:pPr>
      <w:rPr>
        <w:position w:val="0"/>
        <w:sz w:val="24"/>
        <w:szCs w:val="24"/>
      </w:rPr>
    </w:lvl>
    <w:lvl w:ilvl="5">
      <w:start w:val="1"/>
      <w:numFmt w:val="lowerRoman"/>
      <w:lvlText w:val="(%6)"/>
      <w:lvlJc w:val="left"/>
      <w:pPr>
        <w:tabs>
          <w:tab w:val="num" w:pos="4284"/>
        </w:tabs>
        <w:ind w:left="4284" w:hanging="360"/>
      </w:pPr>
      <w:rPr>
        <w:position w:val="0"/>
        <w:sz w:val="24"/>
        <w:szCs w:val="24"/>
      </w:rPr>
    </w:lvl>
    <w:lvl w:ilvl="6">
      <w:start w:val="1"/>
      <w:numFmt w:val="decimal"/>
      <w:lvlText w:val="%7."/>
      <w:lvlJc w:val="left"/>
      <w:pPr>
        <w:tabs>
          <w:tab w:val="num" w:pos="4644"/>
        </w:tabs>
        <w:ind w:left="4644" w:hanging="360"/>
      </w:pPr>
      <w:rPr>
        <w:position w:val="0"/>
        <w:sz w:val="24"/>
        <w:szCs w:val="24"/>
      </w:rPr>
    </w:lvl>
    <w:lvl w:ilvl="7">
      <w:start w:val="1"/>
      <w:numFmt w:val="lowerLetter"/>
      <w:lvlText w:val="%8."/>
      <w:lvlJc w:val="left"/>
      <w:pPr>
        <w:tabs>
          <w:tab w:val="num" w:pos="5004"/>
        </w:tabs>
        <w:ind w:left="5004" w:hanging="360"/>
      </w:pPr>
      <w:rPr>
        <w:position w:val="0"/>
        <w:sz w:val="24"/>
        <w:szCs w:val="24"/>
      </w:rPr>
    </w:lvl>
    <w:lvl w:ilvl="8">
      <w:start w:val="1"/>
      <w:numFmt w:val="lowerRoman"/>
      <w:lvlText w:val="%9."/>
      <w:lvlJc w:val="left"/>
      <w:pPr>
        <w:tabs>
          <w:tab w:val="num" w:pos="5364"/>
        </w:tabs>
        <w:ind w:left="5364" w:hanging="360"/>
      </w:pPr>
      <w:rPr>
        <w:position w:val="0"/>
        <w:sz w:val="24"/>
        <w:szCs w:val="24"/>
      </w:rPr>
    </w:lvl>
  </w:abstractNum>
  <w:abstractNum w:abstractNumId="2">
    <w:nsid w:val="0F7E7ED6"/>
    <w:multiLevelType w:val="multilevel"/>
    <w:tmpl w:val="B9A8FA5C"/>
    <w:styleLink w:val="List9"/>
    <w:lvl w:ilvl="0">
      <w:start w:val="1"/>
      <w:numFmt w:val="decimal"/>
      <w:lvlText w:val="%1."/>
      <w:lvlJc w:val="left"/>
      <w:pPr>
        <w:tabs>
          <w:tab w:val="num" w:pos="502"/>
        </w:tabs>
        <w:ind w:left="502" w:hanging="360"/>
      </w:pPr>
      <w:rPr>
        <w:position w:val="0"/>
        <w:sz w:val="24"/>
        <w:szCs w:val="24"/>
      </w:rPr>
    </w:lvl>
    <w:lvl w:ilvl="1">
      <w:start w:val="1"/>
      <w:numFmt w:val="lowerLetter"/>
      <w:lvlText w:val="%2."/>
      <w:lvlJc w:val="left"/>
      <w:pPr>
        <w:tabs>
          <w:tab w:val="num" w:pos="1582"/>
        </w:tabs>
        <w:ind w:left="1582" w:hanging="360"/>
      </w:pPr>
      <w:rPr>
        <w:position w:val="0"/>
        <w:sz w:val="24"/>
        <w:szCs w:val="24"/>
      </w:rPr>
    </w:lvl>
    <w:lvl w:ilvl="2">
      <w:start w:val="1"/>
      <w:numFmt w:val="lowerRoman"/>
      <w:lvlText w:val="%3."/>
      <w:lvlJc w:val="left"/>
      <w:pPr>
        <w:tabs>
          <w:tab w:val="num" w:pos="2302"/>
        </w:tabs>
        <w:ind w:left="2302" w:hanging="296"/>
      </w:pPr>
      <w:rPr>
        <w:position w:val="0"/>
        <w:sz w:val="24"/>
        <w:szCs w:val="24"/>
      </w:rPr>
    </w:lvl>
    <w:lvl w:ilvl="3">
      <w:start w:val="1"/>
      <w:numFmt w:val="decimal"/>
      <w:lvlText w:val="%4."/>
      <w:lvlJc w:val="left"/>
      <w:pPr>
        <w:tabs>
          <w:tab w:val="num" w:pos="3022"/>
        </w:tabs>
        <w:ind w:left="3022" w:hanging="360"/>
      </w:pPr>
      <w:rPr>
        <w:position w:val="0"/>
        <w:sz w:val="24"/>
        <w:szCs w:val="24"/>
      </w:rPr>
    </w:lvl>
    <w:lvl w:ilvl="4">
      <w:start w:val="1"/>
      <w:numFmt w:val="lowerLetter"/>
      <w:lvlText w:val="%5."/>
      <w:lvlJc w:val="left"/>
      <w:pPr>
        <w:tabs>
          <w:tab w:val="num" w:pos="3742"/>
        </w:tabs>
        <w:ind w:left="3742" w:hanging="360"/>
      </w:pPr>
      <w:rPr>
        <w:position w:val="0"/>
        <w:sz w:val="24"/>
        <w:szCs w:val="24"/>
      </w:rPr>
    </w:lvl>
    <w:lvl w:ilvl="5">
      <w:start w:val="1"/>
      <w:numFmt w:val="lowerRoman"/>
      <w:lvlText w:val="%6."/>
      <w:lvlJc w:val="left"/>
      <w:pPr>
        <w:tabs>
          <w:tab w:val="num" w:pos="4462"/>
        </w:tabs>
        <w:ind w:left="4462" w:hanging="296"/>
      </w:pPr>
      <w:rPr>
        <w:position w:val="0"/>
        <w:sz w:val="24"/>
        <w:szCs w:val="24"/>
      </w:rPr>
    </w:lvl>
    <w:lvl w:ilvl="6">
      <w:start w:val="1"/>
      <w:numFmt w:val="decimal"/>
      <w:lvlText w:val="%7."/>
      <w:lvlJc w:val="left"/>
      <w:pPr>
        <w:tabs>
          <w:tab w:val="num" w:pos="5182"/>
        </w:tabs>
        <w:ind w:left="5182" w:hanging="360"/>
      </w:pPr>
      <w:rPr>
        <w:position w:val="0"/>
        <w:sz w:val="24"/>
        <w:szCs w:val="24"/>
      </w:rPr>
    </w:lvl>
    <w:lvl w:ilvl="7">
      <w:start w:val="1"/>
      <w:numFmt w:val="lowerLetter"/>
      <w:lvlText w:val="%8."/>
      <w:lvlJc w:val="left"/>
      <w:pPr>
        <w:tabs>
          <w:tab w:val="num" w:pos="5902"/>
        </w:tabs>
        <w:ind w:left="5902" w:hanging="360"/>
      </w:pPr>
      <w:rPr>
        <w:position w:val="0"/>
        <w:sz w:val="24"/>
        <w:szCs w:val="24"/>
      </w:rPr>
    </w:lvl>
    <w:lvl w:ilvl="8">
      <w:start w:val="1"/>
      <w:numFmt w:val="lowerRoman"/>
      <w:lvlText w:val="%9."/>
      <w:lvlJc w:val="left"/>
      <w:pPr>
        <w:tabs>
          <w:tab w:val="num" w:pos="6622"/>
        </w:tabs>
        <w:ind w:left="6622" w:hanging="296"/>
      </w:pPr>
      <w:rPr>
        <w:position w:val="0"/>
        <w:sz w:val="24"/>
        <w:szCs w:val="24"/>
      </w:rPr>
    </w:lvl>
  </w:abstractNum>
  <w:abstractNum w:abstractNumId="3">
    <w:nsid w:val="17640D22"/>
    <w:multiLevelType w:val="multilevel"/>
    <w:tmpl w:val="98EE5250"/>
    <w:styleLink w:val="List0"/>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rPr>
    </w:lvl>
  </w:abstractNum>
  <w:abstractNum w:abstractNumId="4">
    <w:nsid w:val="1D57527F"/>
    <w:multiLevelType w:val="hybridMultilevel"/>
    <w:tmpl w:val="51408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ED09E4"/>
    <w:multiLevelType w:val="multilevel"/>
    <w:tmpl w:val="0ADAACD0"/>
    <w:styleLink w:val="List6"/>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6">
    <w:nsid w:val="2AEB34F9"/>
    <w:multiLevelType w:val="multilevel"/>
    <w:tmpl w:val="E4BEDFD6"/>
    <w:styleLink w:val="List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7">
    <w:nsid w:val="2E27490B"/>
    <w:multiLevelType w:val="multilevel"/>
    <w:tmpl w:val="37CCE1AE"/>
    <w:styleLink w:val="List1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8">
    <w:nsid w:val="2E9E31E4"/>
    <w:multiLevelType w:val="multilevel"/>
    <w:tmpl w:val="35E622C2"/>
    <w:styleLink w:val="List12"/>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9">
    <w:nsid w:val="32BF79A5"/>
    <w:multiLevelType w:val="multilevel"/>
    <w:tmpl w:val="2892D486"/>
    <w:styleLink w:val="List7"/>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rPr>
    </w:lvl>
  </w:abstractNum>
  <w:abstractNum w:abstractNumId="10">
    <w:nsid w:val="391B0DEC"/>
    <w:multiLevelType w:val="hybridMultilevel"/>
    <w:tmpl w:val="9D344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BE6194E"/>
    <w:multiLevelType w:val="multilevel"/>
    <w:tmpl w:val="3D8A4560"/>
    <w:styleLink w:val="Seznam5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rPr>
    </w:lvl>
  </w:abstractNum>
  <w:abstractNum w:abstractNumId="12">
    <w:nsid w:val="3FBC54E0"/>
    <w:multiLevelType w:val="multilevel"/>
    <w:tmpl w:val="D26C2718"/>
    <w:styleLink w:val="List10"/>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rPr>
    </w:lvl>
  </w:abstractNum>
  <w:abstractNum w:abstractNumId="13">
    <w:nsid w:val="51126F12"/>
    <w:multiLevelType w:val="multilevel"/>
    <w:tmpl w:val="016AAA88"/>
    <w:styleLink w:val="Seznam31"/>
    <w:lvl w:ilvl="0">
      <w:start w:val="1"/>
      <w:numFmt w:val="decimal"/>
      <w:lvlText w:val="%1."/>
      <w:lvlJc w:val="left"/>
      <w:pPr>
        <w:tabs>
          <w:tab w:val="num" w:pos="907"/>
        </w:tabs>
        <w:ind w:left="907" w:hanging="360"/>
      </w:pPr>
      <w:rPr>
        <w:color w:val="000000"/>
        <w:position w:val="0"/>
        <w:sz w:val="24"/>
        <w:szCs w:val="24"/>
        <w:u w:color="000000"/>
      </w:rPr>
    </w:lvl>
    <w:lvl w:ilvl="1">
      <w:start w:val="1"/>
      <w:numFmt w:val="lowerLetter"/>
      <w:lvlText w:val="%2."/>
      <w:lvlJc w:val="left"/>
      <w:pPr>
        <w:tabs>
          <w:tab w:val="num" w:pos="1627"/>
        </w:tabs>
        <w:ind w:left="1627" w:hanging="360"/>
      </w:pPr>
      <w:rPr>
        <w:color w:val="000000"/>
        <w:position w:val="0"/>
        <w:sz w:val="24"/>
        <w:szCs w:val="24"/>
        <w:u w:color="000000"/>
      </w:rPr>
    </w:lvl>
    <w:lvl w:ilvl="2">
      <w:start w:val="1"/>
      <w:numFmt w:val="lowerRoman"/>
      <w:lvlText w:val="%3."/>
      <w:lvlJc w:val="left"/>
      <w:pPr>
        <w:tabs>
          <w:tab w:val="num" w:pos="2347"/>
        </w:tabs>
        <w:ind w:left="2347" w:hanging="296"/>
      </w:pPr>
      <w:rPr>
        <w:color w:val="000000"/>
        <w:position w:val="0"/>
        <w:sz w:val="24"/>
        <w:szCs w:val="24"/>
        <w:u w:color="000000"/>
      </w:rPr>
    </w:lvl>
    <w:lvl w:ilvl="3">
      <w:start w:val="1"/>
      <w:numFmt w:val="decimal"/>
      <w:lvlText w:val="%4."/>
      <w:lvlJc w:val="left"/>
      <w:pPr>
        <w:tabs>
          <w:tab w:val="num" w:pos="3067"/>
        </w:tabs>
        <w:ind w:left="3067" w:hanging="360"/>
      </w:pPr>
      <w:rPr>
        <w:color w:val="000000"/>
        <w:position w:val="0"/>
        <w:sz w:val="24"/>
        <w:szCs w:val="24"/>
        <w:u w:color="000000"/>
      </w:rPr>
    </w:lvl>
    <w:lvl w:ilvl="4">
      <w:start w:val="1"/>
      <w:numFmt w:val="lowerLetter"/>
      <w:lvlText w:val="%5."/>
      <w:lvlJc w:val="left"/>
      <w:pPr>
        <w:tabs>
          <w:tab w:val="num" w:pos="3787"/>
        </w:tabs>
        <w:ind w:left="3787" w:hanging="360"/>
      </w:pPr>
      <w:rPr>
        <w:color w:val="000000"/>
        <w:position w:val="0"/>
        <w:sz w:val="24"/>
        <w:szCs w:val="24"/>
        <w:u w:color="000000"/>
      </w:rPr>
    </w:lvl>
    <w:lvl w:ilvl="5">
      <w:start w:val="1"/>
      <w:numFmt w:val="lowerRoman"/>
      <w:lvlText w:val="%6."/>
      <w:lvlJc w:val="left"/>
      <w:pPr>
        <w:tabs>
          <w:tab w:val="num" w:pos="4507"/>
        </w:tabs>
        <w:ind w:left="4507" w:hanging="296"/>
      </w:pPr>
      <w:rPr>
        <w:color w:val="000000"/>
        <w:position w:val="0"/>
        <w:sz w:val="24"/>
        <w:szCs w:val="24"/>
        <w:u w:color="000000"/>
      </w:rPr>
    </w:lvl>
    <w:lvl w:ilvl="6">
      <w:start w:val="1"/>
      <w:numFmt w:val="decimal"/>
      <w:lvlText w:val="%7."/>
      <w:lvlJc w:val="left"/>
      <w:pPr>
        <w:tabs>
          <w:tab w:val="num" w:pos="5227"/>
        </w:tabs>
        <w:ind w:left="5227" w:hanging="360"/>
      </w:pPr>
      <w:rPr>
        <w:color w:val="000000"/>
        <w:position w:val="0"/>
        <w:sz w:val="24"/>
        <w:szCs w:val="24"/>
        <w:u w:color="000000"/>
      </w:rPr>
    </w:lvl>
    <w:lvl w:ilvl="7">
      <w:start w:val="1"/>
      <w:numFmt w:val="lowerLetter"/>
      <w:lvlText w:val="%8."/>
      <w:lvlJc w:val="left"/>
      <w:pPr>
        <w:tabs>
          <w:tab w:val="num" w:pos="5947"/>
        </w:tabs>
        <w:ind w:left="5947" w:hanging="360"/>
      </w:pPr>
      <w:rPr>
        <w:color w:val="000000"/>
        <w:position w:val="0"/>
        <w:sz w:val="24"/>
        <w:szCs w:val="24"/>
        <w:u w:color="000000"/>
      </w:rPr>
    </w:lvl>
    <w:lvl w:ilvl="8">
      <w:start w:val="1"/>
      <w:numFmt w:val="lowerRoman"/>
      <w:lvlText w:val="%9."/>
      <w:lvlJc w:val="left"/>
      <w:pPr>
        <w:tabs>
          <w:tab w:val="num" w:pos="6667"/>
        </w:tabs>
        <w:ind w:left="6667" w:hanging="296"/>
      </w:pPr>
      <w:rPr>
        <w:color w:val="000000"/>
        <w:position w:val="0"/>
        <w:sz w:val="24"/>
        <w:szCs w:val="24"/>
        <w:u w:color="000000"/>
      </w:rPr>
    </w:lvl>
  </w:abstractNum>
  <w:abstractNum w:abstractNumId="14">
    <w:nsid w:val="565E23C3"/>
    <w:multiLevelType w:val="multilevel"/>
    <w:tmpl w:val="4CEA302E"/>
    <w:lvl w:ilvl="0">
      <w:start w:val="1"/>
      <w:numFmt w:val="decimal"/>
      <w:lvlText w:val="%1."/>
      <w:lvlJc w:val="left"/>
      <w:pPr>
        <w:tabs>
          <w:tab w:val="num" w:pos="1070"/>
        </w:tabs>
        <w:ind w:left="107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5">
    <w:nsid w:val="611E0ED5"/>
    <w:multiLevelType w:val="hybridMultilevel"/>
    <w:tmpl w:val="FE382E9A"/>
    <w:lvl w:ilvl="0" w:tplc="2390B764">
      <w:numFmt w:val="bullet"/>
      <w:lvlText w:val="-"/>
      <w:lvlJc w:val="left"/>
      <w:pPr>
        <w:ind w:left="1211" w:hanging="360"/>
      </w:pPr>
      <w:rPr>
        <w:rFonts w:ascii="Times New Roman" w:eastAsia="Calibr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nsid w:val="624E1C4D"/>
    <w:multiLevelType w:val="multilevel"/>
    <w:tmpl w:val="04FC7378"/>
    <w:styleLink w:val="Seznam21"/>
    <w:lvl w:ilvl="0">
      <w:start w:val="1"/>
      <w:numFmt w:val="decimal"/>
      <w:lvlText w:val="%1."/>
      <w:lvlJc w:val="left"/>
      <w:pPr>
        <w:tabs>
          <w:tab w:val="num" w:pos="1070"/>
        </w:tabs>
        <w:ind w:left="107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7">
    <w:nsid w:val="73332DA1"/>
    <w:multiLevelType w:val="multilevel"/>
    <w:tmpl w:val="016AAA88"/>
    <w:numStyleLink w:val="Seznam31"/>
  </w:abstractNum>
  <w:abstractNum w:abstractNumId="18">
    <w:nsid w:val="78524729"/>
    <w:multiLevelType w:val="multilevel"/>
    <w:tmpl w:val="56FEC882"/>
    <w:styleLink w:val="List8"/>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rPr>
    </w:lvl>
  </w:abstractNum>
  <w:num w:numId="1">
    <w:abstractNumId w:val="3"/>
  </w:num>
  <w:num w:numId="2">
    <w:abstractNumId w:val="6"/>
    <w:lvlOverride w:ilvl="0">
      <w:lvl w:ilvl="0">
        <w:start w:val="1"/>
        <w:numFmt w:val="decimal"/>
        <w:lvlText w:val="%1."/>
        <w:lvlJc w:val="left"/>
        <w:pPr>
          <w:tabs>
            <w:tab w:val="num" w:pos="720"/>
          </w:tabs>
          <w:ind w:left="720" w:hanging="360"/>
        </w:pPr>
        <w:rPr>
          <w:strike w:val="0"/>
          <w:position w:val="0"/>
          <w:sz w:val="24"/>
          <w:szCs w:val="24"/>
        </w:rPr>
      </w:lvl>
    </w:lvlOverride>
  </w:num>
  <w:num w:numId="3">
    <w:abstractNumId w:val="16"/>
  </w:num>
  <w:num w:numId="4">
    <w:abstractNumId w:val="13"/>
  </w:num>
  <w:num w:numId="5">
    <w:abstractNumId w:val="1"/>
  </w:num>
  <w:num w:numId="6">
    <w:abstractNumId w:val="11"/>
  </w:num>
  <w:num w:numId="7">
    <w:abstractNumId w:val="5"/>
    <w:lvlOverride w:ilvl="0">
      <w:lvl w:ilvl="0">
        <w:start w:val="1"/>
        <w:numFmt w:val="decimal"/>
        <w:lvlText w:val="%1."/>
        <w:lvlJc w:val="left"/>
        <w:pPr>
          <w:ind w:left="720" w:hanging="360"/>
        </w:pPr>
        <w:rPr>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9"/>
  </w:num>
  <w:num w:numId="9">
    <w:abstractNumId w:val="18"/>
  </w:num>
  <w:num w:numId="10">
    <w:abstractNumId w:val="2"/>
  </w:num>
  <w:num w:numId="11">
    <w:abstractNumId w:val="12"/>
  </w:num>
  <w:num w:numId="12">
    <w:abstractNumId w:val="7"/>
    <w:lvlOverride w:ilvl="0">
      <w:lvl w:ilvl="0">
        <w:start w:val="1"/>
        <w:numFmt w:val="decimal"/>
        <w:lvlText w:val="%1."/>
        <w:lvlJc w:val="left"/>
        <w:pPr>
          <w:tabs>
            <w:tab w:val="num" w:pos="720"/>
          </w:tabs>
          <w:ind w:left="720" w:hanging="360"/>
        </w:pPr>
        <w:rPr>
          <w:rFonts w:ascii="Times New Roman" w:hAnsi="Times New Roman" w:cs="Times New Roman" w:hint="default"/>
          <w:position w:val="0"/>
          <w:sz w:val="24"/>
          <w:szCs w:val="24"/>
        </w:rPr>
      </w:lvl>
    </w:lvlOverride>
  </w:num>
  <w:num w:numId="13">
    <w:abstractNumId w:val="8"/>
  </w:num>
  <w:num w:numId="14">
    <w:abstractNumId w:val="5"/>
  </w:num>
  <w:num w:numId="15">
    <w:abstractNumId w:val="14"/>
  </w:num>
  <w:num w:numId="16">
    <w:abstractNumId w:val="0"/>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 w:numId="21">
    <w:abstractNumId w:val="15"/>
  </w:num>
  <w:num w:numId="22">
    <w:abstractNumId w:val="7"/>
  </w:num>
  <w:num w:numId="23">
    <w:abstractNumId w:val="11"/>
    <w:lvlOverride w:ilvl="0">
      <w:lvl w:ilvl="0">
        <w:start w:val="1"/>
        <w:numFmt w:val="decimal"/>
        <w:lvlText w:val="%1."/>
        <w:lvlJc w:val="left"/>
        <w:pPr>
          <w:tabs>
            <w:tab w:val="num" w:pos="720"/>
          </w:tabs>
          <w:ind w:left="720" w:hanging="360"/>
        </w:pPr>
        <w:rPr>
          <w:rFonts w:ascii="Times New Roman" w:eastAsia="Calibri" w:hAnsi="Times New Roman" w:cs="Times New Roman"/>
          <w:color w:val="auto"/>
          <w:position w:val="0"/>
          <w:sz w:val="24"/>
          <w:szCs w:val="24"/>
        </w:rPr>
      </w:lvl>
    </w:lvlOverride>
    <w:lvlOverride w:ilvl="1">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rPr>
      </w:lvl>
    </w:lvlOverride>
    <w:lvlOverride w:ilvl="2">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rPr>
      </w:lvl>
    </w:lvlOverride>
    <w:lvlOverride w:ilvl="3">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rPr>
      </w:lvl>
    </w:lvlOverride>
    <w:lvlOverride w:ilvl="4">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rPr>
      </w:lvl>
    </w:lvlOverride>
    <w:lvlOverride w:ilvl="5">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rPr>
      </w:lvl>
    </w:lvlOverride>
    <w:lvlOverride w:ilvl="6">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rPr>
      </w:lvl>
    </w:lvlOverride>
    <w:lvlOverride w:ilvl="7">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rPr>
      </w:lvl>
    </w:lvlOverride>
    <w:lvlOverride w:ilvl="8">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cs-CZ" w:vendorID="7" w:dllVersion="514"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EC"/>
    <w:rsid w:val="000047E3"/>
    <w:rsid w:val="0001749C"/>
    <w:rsid w:val="00023C2E"/>
    <w:rsid w:val="00030DF8"/>
    <w:rsid w:val="000430FC"/>
    <w:rsid w:val="00045441"/>
    <w:rsid w:val="00051DE2"/>
    <w:rsid w:val="00081ADB"/>
    <w:rsid w:val="00082D71"/>
    <w:rsid w:val="00083A57"/>
    <w:rsid w:val="000A44C1"/>
    <w:rsid w:val="000A7BE0"/>
    <w:rsid w:val="000C1980"/>
    <w:rsid w:val="000C3659"/>
    <w:rsid w:val="000E3B98"/>
    <w:rsid w:val="000F27F2"/>
    <w:rsid w:val="00110650"/>
    <w:rsid w:val="0011747A"/>
    <w:rsid w:val="0012104F"/>
    <w:rsid w:val="0012207E"/>
    <w:rsid w:val="0012712A"/>
    <w:rsid w:val="0013032F"/>
    <w:rsid w:val="00144B28"/>
    <w:rsid w:val="00145A0F"/>
    <w:rsid w:val="00166C55"/>
    <w:rsid w:val="00170882"/>
    <w:rsid w:val="0017425A"/>
    <w:rsid w:val="001823EE"/>
    <w:rsid w:val="00191497"/>
    <w:rsid w:val="001A37A6"/>
    <w:rsid w:val="001B55B1"/>
    <w:rsid w:val="001C2B51"/>
    <w:rsid w:val="001C7FB1"/>
    <w:rsid w:val="001D1A20"/>
    <w:rsid w:val="001F7997"/>
    <w:rsid w:val="002024A9"/>
    <w:rsid w:val="00204BF1"/>
    <w:rsid w:val="00216E44"/>
    <w:rsid w:val="00217218"/>
    <w:rsid w:val="00225990"/>
    <w:rsid w:val="0022762C"/>
    <w:rsid w:val="00233EDA"/>
    <w:rsid w:val="00251A87"/>
    <w:rsid w:val="00260E3F"/>
    <w:rsid w:val="00271B83"/>
    <w:rsid w:val="00272F5A"/>
    <w:rsid w:val="00285490"/>
    <w:rsid w:val="0028697F"/>
    <w:rsid w:val="00291DC8"/>
    <w:rsid w:val="002D0924"/>
    <w:rsid w:val="002E3CD6"/>
    <w:rsid w:val="002E42DF"/>
    <w:rsid w:val="002F2959"/>
    <w:rsid w:val="0030060B"/>
    <w:rsid w:val="003027D6"/>
    <w:rsid w:val="00313073"/>
    <w:rsid w:val="0031406E"/>
    <w:rsid w:val="00332E0A"/>
    <w:rsid w:val="003464D2"/>
    <w:rsid w:val="00357966"/>
    <w:rsid w:val="00366E10"/>
    <w:rsid w:val="003C7502"/>
    <w:rsid w:val="003E004A"/>
    <w:rsid w:val="003E4D06"/>
    <w:rsid w:val="003E6220"/>
    <w:rsid w:val="00404162"/>
    <w:rsid w:val="004050B8"/>
    <w:rsid w:val="00425F82"/>
    <w:rsid w:val="00430270"/>
    <w:rsid w:val="00432489"/>
    <w:rsid w:val="004325CD"/>
    <w:rsid w:val="004329FD"/>
    <w:rsid w:val="004775A0"/>
    <w:rsid w:val="0048176E"/>
    <w:rsid w:val="0049178D"/>
    <w:rsid w:val="0049284E"/>
    <w:rsid w:val="00497998"/>
    <w:rsid w:val="004A2BB3"/>
    <w:rsid w:val="004E563A"/>
    <w:rsid w:val="00540998"/>
    <w:rsid w:val="0054351A"/>
    <w:rsid w:val="00547DA8"/>
    <w:rsid w:val="005501EC"/>
    <w:rsid w:val="00556A24"/>
    <w:rsid w:val="005659C7"/>
    <w:rsid w:val="0057136F"/>
    <w:rsid w:val="0057753D"/>
    <w:rsid w:val="005A30E3"/>
    <w:rsid w:val="005A4E9B"/>
    <w:rsid w:val="005B4B14"/>
    <w:rsid w:val="005C18C0"/>
    <w:rsid w:val="005D5F18"/>
    <w:rsid w:val="005F2CE5"/>
    <w:rsid w:val="005F303F"/>
    <w:rsid w:val="00610FCB"/>
    <w:rsid w:val="00617D94"/>
    <w:rsid w:val="006237FB"/>
    <w:rsid w:val="006311EB"/>
    <w:rsid w:val="00637231"/>
    <w:rsid w:val="00641AD0"/>
    <w:rsid w:val="00695EF7"/>
    <w:rsid w:val="006A64A8"/>
    <w:rsid w:val="006B56CB"/>
    <w:rsid w:val="006E43C1"/>
    <w:rsid w:val="00716C1B"/>
    <w:rsid w:val="00721465"/>
    <w:rsid w:val="0072152F"/>
    <w:rsid w:val="00755514"/>
    <w:rsid w:val="00756318"/>
    <w:rsid w:val="00756CF1"/>
    <w:rsid w:val="007633A0"/>
    <w:rsid w:val="00794DD0"/>
    <w:rsid w:val="00796908"/>
    <w:rsid w:val="007C3590"/>
    <w:rsid w:val="0080413F"/>
    <w:rsid w:val="00813CCC"/>
    <w:rsid w:val="00826FDC"/>
    <w:rsid w:val="00833691"/>
    <w:rsid w:val="00844967"/>
    <w:rsid w:val="00844A43"/>
    <w:rsid w:val="00850B44"/>
    <w:rsid w:val="008733C0"/>
    <w:rsid w:val="0087494A"/>
    <w:rsid w:val="008964D3"/>
    <w:rsid w:val="008968BE"/>
    <w:rsid w:val="00897ABE"/>
    <w:rsid w:val="008E5D8E"/>
    <w:rsid w:val="008F22D7"/>
    <w:rsid w:val="008F75F6"/>
    <w:rsid w:val="009019C8"/>
    <w:rsid w:val="00927685"/>
    <w:rsid w:val="00951C88"/>
    <w:rsid w:val="00964819"/>
    <w:rsid w:val="009757C3"/>
    <w:rsid w:val="00980F1C"/>
    <w:rsid w:val="00994ED6"/>
    <w:rsid w:val="00995E2F"/>
    <w:rsid w:val="009A4D36"/>
    <w:rsid w:val="009B3965"/>
    <w:rsid w:val="009B43AF"/>
    <w:rsid w:val="009C72FD"/>
    <w:rsid w:val="009C7DA5"/>
    <w:rsid w:val="009D0422"/>
    <w:rsid w:val="009D1F4C"/>
    <w:rsid w:val="009F1214"/>
    <w:rsid w:val="00A03EB7"/>
    <w:rsid w:val="00A12F8C"/>
    <w:rsid w:val="00A23653"/>
    <w:rsid w:val="00A2372A"/>
    <w:rsid w:val="00A30E06"/>
    <w:rsid w:val="00A32B9E"/>
    <w:rsid w:val="00A60A32"/>
    <w:rsid w:val="00A773B3"/>
    <w:rsid w:val="00AA27A7"/>
    <w:rsid w:val="00AA4F92"/>
    <w:rsid w:val="00AB1C66"/>
    <w:rsid w:val="00AB1E1A"/>
    <w:rsid w:val="00AC558B"/>
    <w:rsid w:val="00AD560B"/>
    <w:rsid w:val="00B41985"/>
    <w:rsid w:val="00B41E9A"/>
    <w:rsid w:val="00B51A36"/>
    <w:rsid w:val="00B547C3"/>
    <w:rsid w:val="00B6426D"/>
    <w:rsid w:val="00B65159"/>
    <w:rsid w:val="00B82FC1"/>
    <w:rsid w:val="00B83BA2"/>
    <w:rsid w:val="00BB0FC5"/>
    <w:rsid w:val="00BC1DBA"/>
    <w:rsid w:val="00BF5473"/>
    <w:rsid w:val="00BF5C9B"/>
    <w:rsid w:val="00C25687"/>
    <w:rsid w:val="00C25FF4"/>
    <w:rsid w:val="00C27F72"/>
    <w:rsid w:val="00C63C6F"/>
    <w:rsid w:val="00C67EAC"/>
    <w:rsid w:val="00C70DD9"/>
    <w:rsid w:val="00C84B89"/>
    <w:rsid w:val="00C861C2"/>
    <w:rsid w:val="00C92D56"/>
    <w:rsid w:val="00CE1049"/>
    <w:rsid w:val="00CE42A1"/>
    <w:rsid w:val="00CE6FFD"/>
    <w:rsid w:val="00D01F26"/>
    <w:rsid w:val="00D03711"/>
    <w:rsid w:val="00D13205"/>
    <w:rsid w:val="00D27EBC"/>
    <w:rsid w:val="00D54047"/>
    <w:rsid w:val="00D6062B"/>
    <w:rsid w:val="00D6236B"/>
    <w:rsid w:val="00D707CC"/>
    <w:rsid w:val="00D719AE"/>
    <w:rsid w:val="00D73E14"/>
    <w:rsid w:val="00D97707"/>
    <w:rsid w:val="00DE2A45"/>
    <w:rsid w:val="00E04BB6"/>
    <w:rsid w:val="00E07703"/>
    <w:rsid w:val="00E1660C"/>
    <w:rsid w:val="00E17C3E"/>
    <w:rsid w:val="00E208C8"/>
    <w:rsid w:val="00E246AA"/>
    <w:rsid w:val="00E34A58"/>
    <w:rsid w:val="00E479D7"/>
    <w:rsid w:val="00E60D60"/>
    <w:rsid w:val="00E81357"/>
    <w:rsid w:val="00E83A66"/>
    <w:rsid w:val="00E9335B"/>
    <w:rsid w:val="00EC155A"/>
    <w:rsid w:val="00EC70D6"/>
    <w:rsid w:val="00ED110E"/>
    <w:rsid w:val="00ED764B"/>
    <w:rsid w:val="00EE2A81"/>
    <w:rsid w:val="00EF13ED"/>
    <w:rsid w:val="00EF262A"/>
    <w:rsid w:val="00EF3AAB"/>
    <w:rsid w:val="00EF44CC"/>
    <w:rsid w:val="00F15D6E"/>
    <w:rsid w:val="00F17350"/>
    <w:rsid w:val="00F42539"/>
    <w:rsid w:val="00F51474"/>
    <w:rsid w:val="00F562C4"/>
    <w:rsid w:val="00F67F36"/>
    <w:rsid w:val="00F7685F"/>
    <w:rsid w:val="00F831F9"/>
    <w:rsid w:val="00F875FC"/>
    <w:rsid w:val="00FC443B"/>
    <w:rsid w:val="00FC5129"/>
    <w:rsid w:val="00FE7EEC"/>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7A8AFC"/>
  <w15:docId w15:val="{0D146471-C3FB-40E8-9F64-1462F831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95E2F"/>
    <w:rPr>
      <w:rFonts w:ascii="Calibri" w:eastAsia="Calibri" w:hAnsi="Calibri" w:cs="Calibri"/>
      <w:color w:val="000000"/>
      <w:sz w:val="22"/>
      <w:szCs w:val="22"/>
      <w:u w:color="00000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95E2F"/>
    <w:rPr>
      <w:u w:val="single"/>
    </w:rPr>
  </w:style>
  <w:style w:type="table" w:customStyle="1" w:styleId="TableNormal1">
    <w:name w:val="Table Normal1"/>
    <w:rsid w:val="00995E2F"/>
    <w:tblPr>
      <w:tblInd w:w="0" w:type="dxa"/>
      <w:tblCellMar>
        <w:top w:w="0" w:type="dxa"/>
        <w:left w:w="0" w:type="dxa"/>
        <w:bottom w:w="0" w:type="dxa"/>
        <w:right w:w="0" w:type="dxa"/>
      </w:tblCellMar>
    </w:tblPr>
  </w:style>
  <w:style w:type="paragraph" w:styleId="Zhlav">
    <w:name w:val="header"/>
    <w:rsid w:val="00995E2F"/>
    <w:pPr>
      <w:tabs>
        <w:tab w:val="center" w:pos="4536"/>
        <w:tab w:val="right" w:pos="9072"/>
      </w:tabs>
    </w:pPr>
    <w:rPr>
      <w:rFonts w:ascii="Calibri" w:eastAsia="Calibri" w:hAnsi="Calibri" w:cs="Calibri"/>
      <w:color w:val="000000"/>
      <w:sz w:val="22"/>
      <w:szCs w:val="22"/>
      <w:u w:color="000000"/>
    </w:rPr>
  </w:style>
  <w:style w:type="paragraph" w:styleId="Zpat">
    <w:name w:val="footer"/>
    <w:rsid w:val="00995E2F"/>
    <w:pPr>
      <w:tabs>
        <w:tab w:val="center" w:pos="4536"/>
        <w:tab w:val="right" w:pos="9072"/>
      </w:tabs>
    </w:pPr>
    <w:rPr>
      <w:rFonts w:ascii="Calibri" w:eastAsia="Calibri" w:hAnsi="Calibri" w:cs="Calibri"/>
      <w:color w:val="000000"/>
      <w:sz w:val="22"/>
      <w:szCs w:val="22"/>
      <w:u w:color="000000"/>
    </w:rPr>
  </w:style>
  <w:style w:type="paragraph" w:styleId="Bezmezer">
    <w:name w:val="No Spacing"/>
    <w:qFormat/>
    <w:rsid w:val="00995E2F"/>
    <w:rPr>
      <w:rFonts w:ascii="Calibri" w:eastAsia="Calibri" w:hAnsi="Calibri" w:cs="Calibri"/>
      <w:color w:val="000000"/>
      <w:sz w:val="22"/>
      <w:szCs w:val="22"/>
      <w:u w:color="000000"/>
    </w:rPr>
  </w:style>
  <w:style w:type="numbering" w:customStyle="1" w:styleId="List0">
    <w:name w:val="List 0"/>
    <w:basedOn w:val="Importovanstyl1"/>
    <w:rsid w:val="00995E2F"/>
    <w:pPr>
      <w:numPr>
        <w:numId w:val="1"/>
      </w:numPr>
    </w:pPr>
  </w:style>
  <w:style w:type="numbering" w:customStyle="1" w:styleId="Importovanstyl1">
    <w:name w:val="Importovaný styl 1"/>
    <w:rsid w:val="00995E2F"/>
  </w:style>
  <w:style w:type="paragraph" w:styleId="Odstavecseseznamem">
    <w:name w:val="List Paragraph"/>
    <w:uiPriority w:val="34"/>
    <w:qFormat/>
    <w:rsid w:val="00995E2F"/>
    <w:pPr>
      <w:ind w:left="720"/>
    </w:pPr>
    <w:rPr>
      <w:rFonts w:eastAsia="Times New Roman"/>
      <w:color w:val="000000"/>
      <w:sz w:val="24"/>
      <w:szCs w:val="24"/>
      <w:u w:color="000000"/>
    </w:rPr>
  </w:style>
  <w:style w:type="numbering" w:customStyle="1" w:styleId="List1">
    <w:name w:val="List 1"/>
    <w:basedOn w:val="Importovanstyl2"/>
    <w:rsid w:val="00995E2F"/>
    <w:pPr>
      <w:numPr>
        <w:numId w:val="20"/>
      </w:numPr>
    </w:pPr>
  </w:style>
  <w:style w:type="numbering" w:customStyle="1" w:styleId="Importovanstyl2">
    <w:name w:val="Importovaný styl 2"/>
    <w:rsid w:val="00995E2F"/>
  </w:style>
  <w:style w:type="numbering" w:customStyle="1" w:styleId="Seznam21">
    <w:name w:val="Seznam 21"/>
    <w:basedOn w:val="Importovanstyl3"/>
    <w:rsid w:val="00995E2F"/>
    <w:pPr>
      <w:numPr>
        <w:numId w:val="3"/>
      </w:numPr>
    </w:pPr>
  </w:style>
  <w:style w:type="numbering" w:customStyle="1" w:styleId="Importovanstyl3">
    <w:name w:val="Importovaný styl 3"/>
    <w:rsid w:val="00995E2F"/>
  </w:style>
  <w:style w:type="numbering" w:customStyle="1" w:styleId="Seznam31">
    <w:name w:val="Seznam 31"/>
    <w:basedOn w:val="Importovanstyl4"/>
    <w:rsid w:val="00995E2F"/>
    <w:pPr>
      <w:numPr>
        <w:numId w:val="4"/>
      </w:numPr>
    </w:pPr>
  </w:style>
  <w:style w:type="numbering" w:customStyle="1" w:styleId="Importovanstyl4">
    <w:name w:val="Importovaný styl 4"/>
    <w:rsid w:val="00995E2F"/>
  </w:style>
  <w:style w:type="numbering" w:customStyle="1" w:styleId="Seznam41">
    <w:name w:val="Seznam 41"/>
    <w:basedOn w:val="Importovanstyl5"/>
    <w:rsid w:val="00995E2F"/>
    <w:pPr>
      <w:numPr>
        <w:numId w:val="5"/>
      </w:numPr>
    </w:pPr>
  </w:style>
  <w:style w:type="numbering" w:customStyle="1" w:styleId="Importovanstyl5">
    <w:name w:val="Importovaný styl 5"/>
    <w:rsid w:val="00995E2F"/>
  </w:style>
  <w:style w:type="numbering" w:customStyle="1" w:styleId="Seznam51">
    <w:name w:val="Seznam 51"/>
    <w:basedOn w:val="Importovanstyl6"/>
    <w:rsid w:val="00995E2F"/>
    <w:pPr>
      <w:numPr>
        <w:numId w:val="6"/>
      </w:numPr>
    </w:pPr>
  </w:style>
  <w:style w:type="numbering" w:customStyle="1" w:styleId="Importovanstyl6">
    <w:name w:val="Importovaný styl 6"/>
    <w:rsid w:val="00995E2F"/>
  </w:style>
  <w:style w:type="numbering" w:customStyle="1" w:styleId="List6">
    <w:name w:val="List 6"/>
    <w:basedOn w:val="Importovanstyl7"/>
    <w:rsid w:val="00995E2F"/>
    <w:pPr>
      <w:numPr>
        <w:numId w:val="14"/>
      </w:numPr>
    </w:pPr>
  </w:style>
  <w:style w:type="numbering" w:customStyle="1" w:styleId="Importovanstyl7">
    <w:name w:val="Importovaný styl 7"/>
    <w:rsid w:val="00995E2F"/>
  </w:style>
  <w:style w:type="numbering" w:customStyle="1" w:styleId="List7">
    <w:name w:val="List 7"/>
    <w:basedOn w:val="Importovanstyl8"/>
    <w:rsid w:val="00995E2F"/>
    <w:pPr>
      <w:numPr>
        <w:numId w:val="8"/>
      </w:numPr>
    </w:pPr>
  </w:style>
  <w:style w:type="numbering" w:customStyle="1" w:styleId="Importovanstyl8">
    <w:name w:val="Importovaný styl 8"/>
    <w:rsid w:val="00995E2F"/>
  </w:style>
  <w:style w:type="numbering" w:customStyle="1" w:styleId="List8">
    <w:name w:val="List 8"/>
    <w:basedOn w:val="Importovanstyl9"/>
    <w:rsid w:val="00995E2F"/>
    <w:pPr>
      <w:numPr>
        <w:numId w:val="9"/>
      </w:numPr>
    </w:pPr>
  </w:style>
  <w:style w:type="numbering" w:customStyle="1" w:styleId="Importovanstyl9">
    <w:name w:val="Importovaný styl 9"/>
    <w:rsid w:val="00995E2F"/>
  </w:style>
  <w:style w:type="numbering" w:customStyle="1" w:styleId="List9">
    <w:name w:val="List 9"/>
    <w:basedOn w:val="Importovanstyl10"/>
    <w:rsid w:val="00995E2F"/>
    <w:pPr>
      <w:numPr>
        <w:numId w:val="10"/>
      </w:numPr>
    </w:pPr>
  </w:style>
  <w:style w:type="numbering" w:customStyle="1" w:styleId="Importovanstyl10">
    <w:name w:val="Importovaný styl 10"/>
    <w:rsid w:val="00995E2F"/>
  </w:style>
  <w:style w:type="numbering" w:customStyle="1" w:styleId="List10">
    <w:name w:val="List 10"/>
    <w:basedOn w:val="Importovanstyl11"/>
    <w:rsid w:val="00995E2F"/>
    <w:pPr>
      <w:numPr>
        <w:numId w:val="11"/>
      </w:numPr>
    </w:pPr>
  </w:style>
  <w:style w:type="numbering" w:customStyle="1" w:styleId="Importovanstyl11">
    <w:name w:val="Importovaný styl 11"/>
    <w:rsid w:val="00995E2F"/>
  </w:style>
  <w:style w:type="numbering" w:customStyle="1" w:styleId="List11">
    <w:name w:val="List 11"/>
    <w:basedOn w:val="Importovanstyl12"/>
    <w:rsid w:val="00995E2F"/>
    <w:pPr>
      <w:numPr>
        <w:numId w:val="22"/>
      </w:numPr>
    </w:pPr>
  </w:style>
  <w:style w:type="numbering" w:customStyle="1" w:styleId="Importovanstyl12">
    <w:name w:val="Importovaný styl 12"/>
    <w:rsid w:val="00995E2F"/>
  </w:style>
  <w:style w:type="numbering" w:customStyle="1" w:styleId="List12">
    <w:name w:val="List 12"/>
    <w:basedOn w:val="Importovanstyl13"/>
    <w:rsid w:val="00995E2F"/>
    <w:pPr>
      <w:numPr>
        <w:numId w:val="13"/>
      </w:numPr>
    </w:pPr>
  </w:style>
  <w:style w:type="numbering" w:customStyle="1" w:styleId="Importovanstyl13">
    <w:name w:val="Importovaný styl 13"/>
    <w:rsid w:val="00995E2F"/>
  </w:style>
  <w:style w:type="paragraph" w:styleId="Normlnweb">
    <w:name w:val="Normal (Web)"/>
    <w:basedOn w:val="Normln"/>
    <w:uiPriority w:val="99"/>
    <w:unhideWhenUsed/>
    <w:rsid w:val="00FC44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eastAsia="cs-CZ"/>
    </w:rPr>
  </w:style>
  <w:style w:type="paragraph" w:styleId="Textbubliny">
    <w:name w:val="Balloon Text"/>
    <w:basedOn w:val="Normln"/>
    <w:link w:val="TextbublinyChar"/>
    <w:uiPriority w:val="99"/>
    <w:semiHidden/>
    <w:unhideWhenUsed/>
    <w:rsid w:val="00BF5C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5C9B"/>
    <w:rPr>
      <w:rFonts w:ascii="Segoe UI" w:eastAsia="Calibri" w:hAnsi="Segoe UI" w:cs="Segoe UI"/>
      <w:color w:val="000000"/>
      <w:sz w:val="18"/>
      <w:szCs w:val="18"/>
      <w:u w:color="000000"/>
      <w:lang w:val="en-US" w:eastAsia="en-US"/>
    </w:rPr>
  </w:style>
  <w:style w:type="character" w:styleId="Odkaznakoment">
    <w:name w:val="annotation reference"/>
    <w:basedOn w:val="Standardnpsmoodstavce"/>
    <w:uiPriority w:val="99"/>
    <w:semiHidden/>
    <w:unhideWhenUsed/>
    <w:rsid w:val="00826FDC"/>
    <w:rPr>
      <w:sz w:val="16"/>
      <w:szCs w:val="16"/>
    </w:rPr>
  </w:style>
  <w:style w:type="paragraph" w:styleId="Textkomente">
    <w:name w:val="annotation text"/>
    <w:basedOn w:val="Normln"/>
    <w:link w:val="TextkomenteChar"/>
    <w:uiPriority w:val="99"/>
    <w:semiHidden/>
    <w:unhideWhenUsed/>
    <w:rsid w:val="00826FDC"/>
    <w:rPr>
      <w:sz w:val="20"/>
      <w:szCs w:val="20"/>
    </w:rPr>
  </w:style>
  <w:style w:type="character" w:customStyle="1" w:styleId="TextkomenteChar">
    <w:name w:val="Text komentáře Char"/>
    <w:basedOn w:val="Standardnpsmoodstavce"/>
    <w:link w:val="Textkomente"/>
    <w:uiPriority w:val="99"/>
    <w:semiHidden/>
    <w:rsid w:val="00826FDC"/>
    <w:rPr>
      <w:rFonts w:ascii="Calibri" w:eastAsia="Calibri" w:hAnsi="Calibri" w:cs="Calibri"/>
      <w:color w:val="000000"/>
      <w:u w:color="000000"/>
      <w:lang w:val="en-US" w:eastAsia="en-US"/>
    </w:rPr>
  </w:style>
  <w:style w:type="paragraph" w:styleId="Pedmtkomente">
    <w:name w:val="annotation subject"/>
    <w:basedOn w:val="Textkomente"/>
    <w:next w:val="Textkomente"/>
    <w:link w:val="PedmtkomenteChar"/>
    <w:uiPriority w:val="99"/>
    <w:semiHidden/>
    <w:unhideWhenUsed/>
    <w:rsid w:val="00826FDC"/>
    <w:rPr>
      <w:b/>
      <w:bCs/>
    </w:rPr>
  </w:style>
  <w:style w:type="character" w:customStyle="1" w:styleId="PedmtkomenteChar">
    <w:name w:val="Předmět komentáře Char"/>
    <w:basedOn w:val="TextkomenteChar"/>
    <w:link w:val="Pedmtkomente"/>
    <w:uiPriority w:val="99"/>
    <w:semiHidden/>
    <w:rsid w:val="00826FDC"/>
    <w:rPr>
      <w:rFonts w:ascii="Calibri" w:eastAsia="Calibri" w:hAnsi="Calibri" w:cs="Calibri"/>
      <w:b/>
      <w:bCs/>
      <w:color w:val="000000"/>
      <w:u w:color="000000"/>
      <w:lang w:val="en-US" w:eastAsia="en-US"/>
    </w:rPr>
  </w:style>
  <w:style w:type="character" w:customStyle="1" w:styleId="apple-converted-space">
    <w:name w:val="apple-converted-space"/>
    <w:basedOn w:val="Standardnpsmoodstavce"/>
    <w:rsid w:val="00F875FC"/>
  </w:style>
  <w:style w:type="paragraph" w:styleId="Revize">
    <w:name w:val="Revision"/>
    <w:hidden/>
    <w:uiPriority w:val="99"/>
    <w:semiHidden/>
    <w:rsid w:val="00F562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9177">
      <w:bodyDiv w:val="1"/>
      <w:marLeft w:val="0"/>
      <w:marRight w:val="0"/>
      <w:marTop w:val="0"/>
      <w:marBottom w:val="0"/>
      <w:divBdr>
        <w:top w:val="none" w:sz="0" w:space="0" w:color="auto"/>
        <w:left w:val="none" w:sz="0" w:space="0" w:color="auto"/>
        <w:bottom w:val="none" w:sz="0" w:space="0" w:color="auto"/>
        <w:right w:val="none" w:sz="0" w:space="0" w:color="auto"/>
      </w:divBdr>
    </w:div>
    <w:div w:id="1308898491">
      <w:bodyDiv w:val="1"/>
      <w:marLeft w:val="0"/>
      <w:marRight w:val="0"/>
      <w:marTop w:val="0"/>
      <w:marBottom w:val="0"/>
      <w:divBdr>
        <w:top w:val="none" w:sz="0" w:space="0" w:color="auto"/>
        <w:left w:val="none" w:sz="0" w:space="0" w:color="auto"/>
        <w:bottom w:val="none" w:sz="0" w:space="0" w:color="auto"/>
        <w:right w:val="none" w:sz="0" w:space="0" w:color="auto"/>
      </w:divBdr>
    </w:div>
    <w:div w:id="1384132699">
      <w:bodyDiv w:val="1"/>
      <w:marLeft w:val="0"/>
      <w:marRight w:val="0"/>
      <w:marTop w:val="0"/>
      <w:marBottom w:val="0"/>
      <w:divBdr>
        <w:top w:val="none" w:sz="0" w:space="0" w:color="auto"/>
        <w:left w:val="none" w:sz="0" w:space="0" w:color="auto"/>
        <w:bottom w:val="none" w:sz="0" w:space="0" w:color="auto"/>
        <w:right w:val="none" w:sz="0" w:space="0" w:color="auto"/>
      </w:divBdr>
    </w:div>
    <w:div w:id="1848788556">
      <w:bodyDiv w:val="1"/>
      <w:marLeft w:val="0"/>
      <w:marRight w:val="0"/>
      <w:marTop w:val="0"/>
      <w:marBottom w:val="0"/>
      <w:divBdr>
        <w:top w:val="none" w:sz="0" w:space="0" w:color="auto"/>
        <w:left w:val="none" w:sz="0" w:space="0" w:color="auto"/>
        <w:bottom w:val="none" w:sz="0" w:space="0" w:color="auto"/>
        <w:right w:val="none" w:sz="0" w:space="0" w:color="auto"/>
      </w:divBdr>
    </w:div>
    <w:div w:id="1927421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s.wikipedia.org/wiki/Soci%C3%A1ln%C3%AD_vylou%C4%8Den%C3%A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9C28-C073-43E5-A104-FD3A04DF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4873</Words>
  <Characters>28751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Šolle Vít, Mgr.</dc:creator>
  <cp:lastModifiedBy>Rozmanová Markéta</cp:lastModifiedBy>
  <cp:revision>3</cp:revision>
  <cp:lastPrinted>2017-03-01T13:41:00Z</cp:lastPrinted>
  <dcterms:created xsi:type="dcterms:W3CDTF">2017-06-14T09:58:00Z</dcterms:created>
  <dcterms:modified xsi:type="dcterms:W3CDTF">2017-06-14T09:58:00Z</dcterms:modified>
</cp:coreProperties>
</file>