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>Vážený pane doktore,</w:t>
      </w: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 xml:space="preserve">reaguji tímto na Váš dopis ze dne </w:t>
      </w:r>
      <w:proofErr w:type="gramStart"/>
      <w:r w:rsidRPr="00F25BD0">
        <w:rPr>
          <w:rFonts w:ascii="Times New Roman" w:hAnsi="Times New Roman"/>
          <w:sz w:val="24"/>
          <w:szCs w:val="24"/>
        </w:rPr>
        <w:t>15.11.2011</w:t>
      </w:r>
      <w:proofErr w:type="gramEnd"/>
      <w:r w:rsidRPr="00F25BD0">
        <w:rPr>
          <w:rFonts w:ascii="Times New Roman" w:hAnsi="Times New Roman"/>
          <w:sz w:val="24"/>
          <w:szCs w:val="24"/>
        </w:rPr>
        <w:t xml:space="preserve"> s názvem „Interpelace 2“, v němž požadujete zveřejnění výdajů za 8 měsíců roku 2011 v elektronické podobě v přehledné tabulce seřazené podle dodavatelů, kterážto má být přílohou odpovědi na Vaši interpelaci.</w:t>
      </w: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 xml:space="preserve">Především připomínám, že jak již jste byl informován dopisem ze dne  20.9.2011,požadovaný </w:t>
      </w:r>
      <w:proofErr w:type="gramStart"/>
      <w:r w:rsidRPr="00F25BD0">
        <w:rPr>
          <w:rFonts w:ascii="Times New Roman" w:hAnsi="Times New Roman"/>
          <w:sz w:val="24"/>
          <w:szCs w:val="24"/>
        </w:rPr>
        <w:t>seznam  je</w:t>
      </w:r>
      <w:proofErr w:type="gramEnd"/>
      <w:r w:rsidRPr="00F25BD0">
        <w:rPr>
          <w:rFonts w:ascii="Times New Roman" w:hAnsi="Times New Roman"/>
          <w:sz w:val="24"/>
          <w:szCs w:val="24"/>
        </w:rPr>
        <w:t xml:space="preserve"> Vám k dispozici u 1. zástupce starosty Ing. M. Zeleného, </w:t>
      </w:r>
      <w:proofErr w:type="spellStart"/>
      <w:r w:rsidRPr="00F25BD0">
        <w:rPr>
          <w:rFonts w:ascii="Times New Roman" w:hAnsi="Times New Roman"/>
          <w:sz w:val="24"/>
          <w:szCs w:val="24"/>
        </w:rPr>
        <w:t>Štefánikova</w:t>
      </w:r>
      <w:proofErr w:type="spellEnd"/>
      <w:r w:rsidRPr="00F25BD0">
        <w:rPr>
          <w:rFonts w:ascii="Times New Roman" w:hAnsi="Times New Roman"/>
          <w:sz w:val="24"/>
          <w:szCs w:val="24"/>
        </w:rPr>
        <w:t xml:space="preserve"> 15 </w:t>
      </w:r>
      <w:r>
        <w:rPr>
          <w:rFonts w:ascii="Times New Roman" w:hAnsi="Times New Roman"/>
          <w:sz w:val="24"/>
          <w:szCs w:val="24"/>
        </w:rPr>
        <w:br/>
      </w:r>
      <w:r w:rsidRPr="00F25BD0">
        <w:rPr>
          <w:rFonts w:ascii="Times New Roman" w:hAnsi="Times New Roman"/>
          <w:sz w:val="24"/>
          <w:szCs w:val="24"/>
        </w:rPr>
        <w:t xml:space="preserve">ve IV. patře. Tím je naplněno Vaše právo zastupitele na písemnou odpověď. S touto odpovědí jste ale nebyl spokojen a shora zmíněným podáním  ze dne </w:t>
      </w:r>
      <w:proofErr w:type="gramStart"/>
      <w:r w:rsidRPr="00F25BD0">
        <w:rPr>
          <w:rFonts w:ascii="Times New Roman" w:hAnsi="Times New Roman"/>
          <w:sz w:val="24"/>
          <w:szCs w:val="24"/>
        </w:rPr>
        <w:t>15.11.2011</w:t>
      </w:r>
      <w:proofErr w:type="gramEnd"/>
      <w:r w:rsidRPr="00F25BD0">
        <w:rPr>
          <w:rFonts w:ascii="Times New Roman" w:hAnsi="Times New Roman"/>
          <w:sz w:val="24"/>
          <w:szCs w:val="24"/>
        </w:rPr>
        <w:t xml:space="preserve"> jste upřesnil svůj požadavek a žádal </w:t>
      </w:r>
      <w:proofErr w:type="gramStart"/>
      <w:r w:rsidRPr="00F25BD0">
        <w:rPr>
          <w:rFonts w:ascii="Times New Roman" w:hAnsi="Times New Roman"/>
          <w:sz w:val="24"/>
          <w:szCs w:val="24"/>
        </w:rPr>
        <w:t>…</w:t>
      </w:r>
      <w:proofErr w:type="gramEnd"/>
      <w:r w:rsidRPr="00F25BD0">
        <w:rPr>
          <w:rFonts w:ascii="Times New Roman" w:hAnsi="Times New Roman"/>
          <w:sz w:val="24"/>
          <w:szCs w:val="24"/>
        </w:rPr>
        <w:t>.</w:t>
      </w:r>
      <w:proofErr w:type="gramStart"/>
      <w:r w:rsidRPr="00F25BD0">
        <w:rPr>
          <w:rFonts w:ascii="Times New Roman" w:hAnsi="Times New Roman"/>
          <w:i/>
          <w:sz w:val="24"/>
          <w:szCs w:val="24"/>
        </w:rPr>
        <w:t>zveřejnění</w:t>
      </w:r>
      <w:proofErr w:type="gramEnd"/>
      <w:r w:rsidRPr="00F25BD0">
        <w:rPr>
          <w:rFonts w:ascii="Times New Roman" w:hAnsi="Times New Roman"/>
          <w:i/>
          <w:sz w:val="24"/>
          <w:szCs w:val="24"/>
        </w:rPr>
        <w:t xml:space="preserve"> těchto výdajů za 8 měsíců roku 2011 v elektronické podobě v přehledné tabulce seřazené podle dodavatelů jako přílohy k odpovědi na interpelaci“</w:t>
      </w:r>
    </w:p>
    <w:p w:rsidR="00F25BD0" w:rsidRPr="00F25BD0" w:rsidRDefault="00F25BD0" w:rsidP="00F25BD0">
      <w:pPr>
        <w:ind w:firstLine="141"/>
        <w:jc w:val="both"/>
        <w:rPr>
          <w:rFonts w:ascii="Times New Roman" w:hAnsi="Times New Roman"/>
          <w:sz w:val="24"/>
          <w:szCs w:val="24"/>
        </w:rPr>
      </w:pP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 xml:space="preserve">Vzhledem k pochybnostem o zákonnosti Vašeho požadavku si Městská část Praha 5 vyžádala stanovisko nezávislé advokátní kanceláře. Z tohoto stanoviska, které </w:t>
      </w:r>
      <w:proofErr w:type="gramStart"/>
      <w:r w:rsidRPr="00F25BD0">
        <w:rPr>
          <w:rFonts w:ascii="Times New Roman" w:hAnsi="Times New Roman"/>
          <w:sz w:val="24"/>
          <w:szCs w:val="24"/>
        </w:rPr>
        <w:t>je</w:t>
      </w:r>
      <w:proofErr w:type="gramEnd"/>
      <w:r w:rsidRPr="00F25BD0">
        <w:rPr>
          <w:rFonts w:ascii="Times New Roman" w:hAnsi="Times New Roman"/>
          <w:sz w:val="24"/>
          <w:szCs w:val="24"/>
        </w:rPr>
        <w:t xml:space="preserve"> Vám v případě zájmu k dispozici vyplývá následující:  smyslem úpravy dle  § 51 odst. 3 ve spojení s § 87 </w:t>
      </w:r>
      <w:r>
        <w:rPr>
          <w:rFonts w:ascii="Times New Roman" w:hAnsi="Times New Roman"/>
          <w:sz w:val="24"/>
          <w:szCs w:val="24"/>
        </w:rPr>
        <w:br/>
      </w:r>
      <w:r w:rsidRPr="00F25BD0">
        <w:rPr>
          <w:rFonts w:ascii="Times New Roman" w:hAnsi="Times New Roman"/>
          <w:sz w:val="24"/>
          <w:szCs w:val="24"/>
        </w:rPr>
        <w:t>odst. 2 zákona o hlavním městě Praze je zajištění informovanosti zastupitelů. Zmíněný zákon ostatně ani nepočítá se zveřejňováním informací na požádání člena zastupitelstva a neobsahuje v tomto směru ani žádný instrument.  Z toho důvodu tedy Vaší žádosti nelze vyhovět.</w:t>
      </w: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 xml:space="preserve">Opakovaně Vám sděluji, že Vámi požadované informace jsou Vám zpřístupněny </w:t>
      </w:r>
      <w:r>
        <w:rPr>
          <w:rFonts w:ascii="Times New Roman" w:hAnsi="Times New Roman"/>
          <w:sz w:val="24"/>
          <w:szCs w:val="24"/>
        </w:rPr>
        <w:br/>
      </w:r>
      <w:r w:rsidRPr="00F25BD0">
        <w:rPr>
          <w:rFonts w:ascii="Times New Roman" w:hAnsi="Times New Roman"/>
          <w:sz w:val="24"/>
          <w:szCs w:val="24"/>
        </w:rPr>
        <w:t xml:space="preserve">u 1. zástupce starosty, pana Ing. M. Zeleného, na adrese </w:t>
      </w:r>
      <w:proofErr w:type="spellStart"/>
      <w:r w:rsidRPr="00F25BD0">
        <w:rPr>
          <w:rFonts w:ascii="Times New Roman" w:hAnsi="Times New Roman"/>
          <w:sz w:val="24"/>
          <w:szCs w:val="24"/>
        </w:rPr>
        <w:t>Štefánikova</w:t>
      </w:r>
      <w:proofErr w:type="spellEnd"/>
      <w:r w:rsidRPr="00F25BD0">
        <w:rPr>
          <w:rFonts w:ascii="Times New Roman" w:hAnsi="Times New Roman"/>
          <w:sz w:val="24"/>
          <w:szCs w:val="24"/>
        </w:rPr>
        <w:t xml:space="preserve"> 15 ve IV. patře.</w:t>
      </w: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>Tímto považuji Váš požadavek na poskytnutí informace podle zákona o hlavním městě Praze za vyřízenou.</w:t>
      </w: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>S pozdravem</w:t>
      </w: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</w: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 xml:space="preserve">  </w:t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  <w:t xml:space="preserve">              MUDr. Radek Klíma </w:t>
      </w:r>
    </w:p>
    <w:p w:rsidR="00416CBF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BD0">
        <w:rPr>
          <w:rFonts w:ascii="Times New Roman" w:hAnsi="Times New Roman"/>
          <w:sz w:val="24"/>
          <w:szCs w:val="24"/>
        </w:rPr>
        <w:t xml:space="preserve"> starosta Městské části Praha 5</w:t>
      </w:r>
    </w:p>
    <w:sectPr w:rsidR="00416CBF" w:rsidRPr="00F25BD0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63E" w:rsidRDefault="00D1063E">
      <w:r>
        <w:separator/>
      </w:r>
    </w:p>
  </w:endnote>
  <w:endnote w:type="continuationSeparator" w:id="0">
    <w:p w:rsidR="00D1063E" w:rsidRDefault="00D10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7671CD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F25BD0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63E" w:rsidRDefault="00D1063E">
      <w:r>
        <w:separator/>
      </w:r>
    </w:p>
  </w:footnote>
  <w:footnote w:type="continuationSeparator" w:id="0">
    <w:p w:rsidR="00D1063E" w:rsidRDefault="00D10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D60F2C" w:rsidRDefault="008D4D17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  <w:sz w:val="20"/>
      </w:rPr>
      <w:tab/>
    </w:r>
    <w:r w:rsidRPr="00D60F2C">
      <w:rPr>
        <w:rFonts w:ascii="Times New Roman" w:hAnsi="Times New Roman"/>
      </w:rPr>
      <w:t xml:space="preserve">     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D60F2C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</w:t>
    </w:r>
    <w:r w:rsidR="008D4D17" w:rsidRPr="00D60F2C">
      <w:rPr>
        <w:rFonts w:ascii="Times New Roman" w:hAnsi="Times New Roman"/>
      </w:rPr>
      <w:t>V Pra</w:t>
    </w:r>
    <w:r w:rsidR="00CB6250" w:rsidRPr="00D60F2C">
      <w:rPr>
        <w:rFonts w:ascii="Times New Roman" w:hAnsi="Times New Roman"/>
      </w:rPr>
      <w:t xml:space="preserve">ze dne </w:t>
    </w:r>
    <w:proofErr w:type="gramStart"/>
    <w:r w:rsidR="00F25BD0">
      <w:rPr>
        <w:rFonts w:ascii="Times New Roman" w:hAnsi="Times New Roman"/>
      </w:rPr>
      <w:t>15</w:t>
    </w:r>
    <w:r w:rsidRPr="00D60F2C">
      <w:rPr>
        <w:rFonts w:ascii="Times New Roman" w:hAnsi="Times New Roman"/>
      </w:rPr>
      <w:t>.1</w:t>
    </w:r>
    <w:r w:rsidR="00F25BD0">
      <w:rPr>
        <w:rFonts w:ascii="Times New Roman" w:hAnsi="Times New Roman"/>
      </w:rPr>
      <w:t>2</w:t>
    </w:r>
    <w:r w:rsidR="007974F0" w:rsidRPr="00D60F2C">
      <w:rPr>
        <w:rFonts w:ascii="Times New Roman" w:hAnsi="Times New Roman"/>
      </w:rPr>
      <w:t>.</w:t>
    </w:r>
    <w:r w:rsidR="00EE7C51" w:rsidRPr="00D60F2C">
      <w:rPr>
        <w:rFonts w:ascii="Times New Roman" w:hAnsi="Times New Roman"/>
      </w:rPr>
      <w:t>2011</w:t>
    </w:r>
    <w:proofErr w:type="gramEnd"/>
    <w:r w:rsidR="008D4D17" w:rsidRPr="00D60F2C">
      <w:rPr>
        <w:rFonts w:ascii="Times New Roman" w:hAnsi="Times New Roman"/>
      </w:rPr>
      <w:tab/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8D4D17" w:rsidRPr="00D60F2C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u w:val="single"/>
      </w:rPr>
    </w:pPr>
    <w:r w:rsidRPr="00D60F2C">
      <w:rPr>
        <w:rFonts w:ascii="Times New Roman" w:hAnsi="Times New Roman"/>
        <w:b/>
      </w:rPr>
      <w:t xml:space="preserve">Věc: </w:t>
    </w:r>
    <w:r w:rsidR="00D60F2C">
      <w:rPr>
        <w:rFonts w:ascii="Times New Roman" w:hAnsi="Times New Roman"/>
        <w:b/>
        <w:u w:val="single"/>
      </w:rPr>
      <w:t>I</w:t>
    </w:r>
    <w:r w:rsidR="00AA15C0" w:rsidRPr="00D60F2C">
      <w:rPr>
        <w:rFonts w:ascii="Times New Roman" w:hAnsi="Times New Roman"/>
        <w:b/>
        <w:u w:val="single"/>
      </w:rPr>
      <w:t xml:space="preserve">nterpelace </w:t>
    </w:r>
    <w:r w:rsidR="00C02A94">
      <w:rPr>
        <w:rFonts w:ascii="Times New Roman" w:hAnsi="Times New Roman"/>
        <w:b/>
        <w:u w:val="single"/>
      </w:rPr>
      <w:t xml:space="preserve">– </w:t>
    </w:r>
    <w:r w:rsidR="00F25BD0">
      <w:rPr>
        <w:rFonts w:ascii="Times New Roman" w:hAnsi="Times New Roman"/>
        <w:b/>
        <w:u w:val="single"/>
      </w:rPr>
      <w:t>zakázky nad 200 tis. Kč</w:t>
    </w:r>
    <w:r w:rsidR="00C8019F" w:rsidRPr="00D60F2C">
      <w:rPr>
        <w:rFonts w:ascii="Times New Roman" w:hAnsi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4546F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4F39"/>
    <w:rsid w:val="00272B84"/>
    <w:rsid w:val="00277ADD"/>
    <w:rsid w:val="002859B2"/>
    <w:rsid w:val="00285F47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7501"/>
    <w:rsid w:val="00342495"/>
    <w:rsid w:val="003502B2"/>
    <w:rsid w:val="0035187A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866B1"/>
    <w:rsid w:val="0049543C"/>
    <w:rsid w:val="0049555F"/>
    <w:rsid w:val="004A02F6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01FB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B75AA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3D69"/>
    <w:rsid w:val="00617647"/>
    <w:rsid w:val="00620063"/>
    <w:rsid w:val="0062749F"/>
    <w:rsid w:val="00630319"/>
    <w:rsid w:val="006306DE"/>
    <w:rsid w:val="00660FD2"/>
    <w:rsid w:val="00683CB6"/>
    <w:rsid w:val="00684F7B"/>
    <w:rsid w:val="00694204"/>
    <w:rsid w:val="006C4D9E"/>
    <w:rsid w:val="006D1414"/>
    <w:rsid w:val="006D509C"/>
    <w:rsid w:val="006F18A0"/>
    <w:rsid w:val="006F34F4"/>
    <w:rsid w:val="00703EC6"/>
    <w:rsid w:val="007041EB"/>
    <w:rsid w:val="00725D58"/>
    <w:rsid w:val="00754627"/>
    <w:rsid w:val="00760797"/>
    <w:rsid w:val="00761DBE"/>
    <w:rsid w:val="00763224"/>
    <w:rsid w:val="00763DBC"/>
    <w:rsid w:val="007671CD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31968"/>
    <w:rsid w:val="00932DF0"/>
    <w:rsid w:val="00964E06"/>
    <w:rsid w:val="009659CB"/>
    <w:rsid w:val="00967F7D"/>
    <w:rsid w:val="00972C47"/>
    <w:rsid w:val="0097648C"/>
    <w:rsid w:val="0098133D"/>
    <w:rsid w:val="009977A6"/>
    <w:rsid w:val="009A19F4"/>
    <w:rsid w:val="009A492D"/>
    <w:rsid w:val="009B263A"/>
    <w:rsid w:val="009B2922"/>
    <w:rsid w:val="009C7076"/>
    <w:rsid w:val="009F16EB"/>
    <w:rsid w:val="00A23B6C"/>
    <w:rsid w:val="00A52640"/>
    <w:rsid w:val="00A70BAE"/>
    <w:rsid w:val="00A8075B"/>
    <w:rsid w:val="00A91874"/>
    <w:rsid w:val="00AA0E62"/>
    <w:rsid w:val="00AA15C0"/>
    <w:rsid w:val="00AA5EEA"/>
    <w:rsid w:val="00AA6A26"/>
    <w:rsid w:val="00AD31C9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F05CA"/>
    <w:rsid w:val="00CF1705"/>
    <w:rsid w:val="00D07BFE"/>
    <w:rsid w:val="00D1063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25BD0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2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2011-11-23T07:48:00Z</cp:lastPrinted>
  <dcterms:created xsi:type="dcterms:W3CDTF">2011-12-16T07:38:00Z</dcterms:created>
  <dcterms:modified xsi:type="dcterms:W3CDTF">2011-12-16T07:38:00Z</dcterms:modified>
</cp:coreProperties>
</file>