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87" w:rsidRPr="00F9327F" w:rsidRDefault="00B40338" w:rsidP="00B553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9327F">
        <w:rPr>
          <w:rFonts w:ascii="Times New Roman" w:hAnsi="Times New Roman" w:cs="Times New Roman"/>
          <w:b/>
          <w:u w:val="single"/>
        </w:rPr>
        <w:t>Stanovisko právního oddělení KMČ</w:t>
      </w:r>
      <w:r w:rsidR="00B55311" w:rsidRPr="00F9327F">
        <w:rPr>
          <w:rFonts w:ascii="Times New Roman" w:hAnsi="Times New Roman" w:cs="Times New Roman"/>
          <w:b/>
          <w:u w:val="single"/>
        </w:rPr>
        <w:t xml:space="preserve"> </w:t>
      </w:r>
    </w:p>
    <w:p w:rsidR="005A6787" w:rsidRPr="00F9327F" w:rsidRDefault="00B55311" w:rsidP="00B553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9327F">
        <w:rPr>
          <w:rFonts w:ascii="Times New Roman" w:hAnsi="Times New Roman" w:cs="Times New Roman"/>
          <w:b/>
          <w:u w:val="single"/>
        </w:rPr>
        <w:t>k některým o</w:t>
      </w:r>
      <w:r w:rsidR="005A6787" w:rsidRPr="00F9327F">
        <w:rPr>
          <w:rFonts w:ascii="Times New Roman" w:hAnsi="Times New Roman" w:cs="Times New Roman"/>
          <w:b/>
          <w:u w:val="single"/>
        </w:rPr>
        <w:t xml:space="preserve">tázkám plynoucím z interpelace </w:t>
      </w:r>
      <w:r w:rsidRPr="00F9327F">
        <w:rPr>
          <w:rFonts w:ascii="Times New Roman" w:hAnsi="Times New Roman" w:cs="Times New Roman"/>
          <w:b/>
          <w:u w:val="single"/>
        </w:rPr>
        <w:t xml:space="preserve"> RNDr. Milan</w:t>
      </w:r>
      <w:r w:rsidR="005A6787" w:rsidRPr="00F9327F">
        <w:rPr>
          <w:rFonts w:ascii="Times New Roman" w:hAnsi="Times New Roman" w:cs="Times New Roman"/>
          <w:b/>
          <w:u w:val="single"/>
        </w:rPr>
        <w:t>a Macka, CSc.,</w:t>
      </w:r>
    </w:p>
    <w:p w:rsidR="0063337F" w:rsidRPr="00F9327F" w:rsidRDefault="00B55311" w:rsidP="00B553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9327F">
        <w:rPr>
          <w:rFonts w:ascii="Times New Roman" w:hAnsi="Times New Roman" w:cs="Times New Roman"/>
          <w:b/>
          <w:u w:val="single"/>
        </w:rPr>
        <w:t>k náhradám zisku ušlého v souvislosti s výkonem funkce zastupitele</w:t>
      </w: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Vyplácení náhrad mzdy a náhrad ušlého zisku je upraven § 52 odst. 4) zákona o 131/2000 Sb.</w:t>
      </w:r>
      <w:r w:rsidR="00E71871" w:rsidRPr="00F9327F">
        <w:rPr>
          <w:rFonts w:ascii="Times New Roman" w:hAnsi="Times New Roman" w:cs="Times New Roman"/>
        </w:rPr>
        <w:t xml:space="preserve"> </w:t>
      </w:r>
      <w:r w:rsidR="00A34C73" w:rsidRPr="00F9327F">
        <w:rPr>
          <w:rFonts w:ascii="Times New Roman" w:hAnsi="Times New Roman" w:cs="Times New Roman"/>
        </w:rPr>
        <w:t>(</w:t>
      </w:r>
      <w:r w:rsidR="00193F59" w:rsidRPr="00F9327F">
        <w:rPr>
          <w:rFonts w:ascii="Times New Roman" w:hAnsi="Times New Roman" w:cs="Times New Roman"/>
        </w:rPr>
        <w:t>dále jen „</w:t>
      </w:r>
      <w:r w:rsidR="00A34C73" w:rsidRPr="00F9327F">
        <w:rPr>
          <w:rFonts w:ascii="Times New Roman" w:hAnsi="Times New Roman" w:cs="Times New Roman"/>
        </w:rPr>
        <w:t>ZHLMP</w:t>
      </w:r>
      <w:r w:rsidR="00193F59" w:rsidRPr="00F9327F">
        <w:rPr>
          <w:rFonts w:ascii="Times New Roman" w:hAnsi="Times New Roman" w:cs="Times New Roman"/>
        </w:rPr>
        <w:t>“</w:t>
      </w:r>
      <w:r w:rsidR="00A34C73" w:rsidRPr="00F9327F">
        <w:rPr>
          <w:rFonts w:ascii="Times New Roman" w:hAnsi="Times New Roman" w:cs="Times New Roman"/>
        </w:rPr>
        <w:t xml:space="preserve">) </w:t>
      </w:r>
      <w:r w:rsidR="005A6787" w:rsidRPr="00F9327F">
        <w:rPr>
          <w:rFonts w:ascii="Times New Roman" w:hAnsi="Times New Roman" w:cs="Times New Roman"/>
        </w:rPr>
        <w:t>Uvedené ustanovení mluví o Z</w:t>
      </w:r>
      <w:r w:rsidR="00E71871" w:rsidRPr="00F9327F">
        <w:rPr>
          <w:rFonts w:ascii="Times New Roman" w:hAnsi="Times New Roman" w:cs="Times New Roman"/>
        </w:rPr>
        <w:t>astupitelstvu hlavního města Prahy, ale vzhledem k § 87</w:t>
      </w:r>
      <w:r w:rsidR="00A34C73" w:rsidRPr="00F9327F">
        <w:rPr>
          <w:rFonts w:ascii="Times New Roman" w:hAnsi="Times New Roman" w:cs="Times New Roman"/>
        </w:rPr>
        <w:t xml:space="preserve"> odstavci 2 ZHLMP </w:t>
      </w:r>
      <w:r w:rsidR="003F1DC8" w:rsidRPr="00F9327F">
        <w:rPr>
          <w:rFonts w:ascii="Times New Roman" w:hAnsi="Times New Roman" w:cs="Times New Roman"/>
        </w:rPr>
        <w:t>se použije i na práva a povinnosti členů zastupitelstva městské části.</w:t>
      </w: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 xml:space="preserve">Věta druhá </w:t>
      </w:r>
      <w:r w:rsidR="00A34C73" w:rsidRPr="00F9327F">
        <w:rPr>
          <w:rFonts w:ascii="Times New Roman" w:hAnsi="Times New Roman" w:cs="Times New Roman"/>
        </w:rPr>
        <w:t xml:space="preserve">§ 52 odst. 4) ZHLMP </w:t>
      </w:r>
      <w:r w:rsidRPr="00F9327F">
        <w:rPr>
          <w:rFonts w:ascii="Times New Roman" w:hAnsi="Times New Roman" w:cs="Times New Roman"/>
        </w:rPr>
        <w:t xml:space="preserve">stanoví: </w:t>
      </w: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</w:p>
    <w:p w:rsidR="00E71871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„</w:t>
      </w:r>
      <w:r w:rsidRPr="00F9327F">
        <w:rPr>
          <w:rFonts w:ascii="Times New Roman" w:hAnsi="Times New Roman" w:cs="Times New Roman"/>
          <w:i/>
        </w:rPr>
        <w:t>Neuvolněným členům zastupitelstva hlavního města Prahy, kteří nejsou v pracovním nebo jiném obdobném poměru, poskytuje hlavním město Praha ze svých rozpočtových prostředků náhradu výdělku prokazatelně ušlého v souvislosti s výkonem jejich funkce paušální částkou, jejíž výši stanoví zastupitelstvo hlavního města Prahy vždy pro příslušný kalendářní rok.</w:t>
      </w:r>
      <w:r w:rsidRPr="00F9327F">
        <w:rPr>
          <w:rFonts w:ascii="Times New Roman" w:hAnsi="Times New Roman" w:cs="Times New Roman"/>
        </w:rPr>
        <w:t>“</w:t>
      </w: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</w:p>
    <w:p w:rsidR="0063337F" w:rsidRPr="00F9327F" w:rsidRDefault="005A6787" w:rsidP="005A6787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 xml:space="preserve">K jednotlivým dotazům interpelace </w:t>
      </w:r>
      <w:r w:rsidR="0063337F" w:rsidRPr="00F9327F">
        <w:rPr>
          <w:rFonts w:ascii="Times New Roman" w:hAnsi="Times New Roman" w:cs="Times New Roman"/>
        </w:rPr>
        <w:t xml:space="preserve"> RNDr. Milana Macka, CSc., </w:t>
      </w:r>
      <w:r w:rsidRPr="00F9327F">
        <w:rPr>
          <w:rFonts w:ascii="Times New Roman" w:hAnsi="Times New Roman" w:cs="Times New Roman"/>
        </w:rPr>
        <w:t>ze dne 15.11.2011 k náhradám zisku ušlého v souvislosti s výkonem funkce zastupitele</w:t>
      </w:r>
      <w:r w:rsidR="0063337F" w:rsidRPr="00F9327F">
        <w:rPr>
          <w:rFonts w:ascii="Times New Roman" w:hAnsi="Times New Roman" w:cs="Times New Roman"/>
        </w:rPr>
        <w:t>:</w:t>
      </w:r>
    </w:p>
    <w:p w:rsidR="0063337F" w:rsidRPr="00F9327F" w:rsidRDefault="0063337F" w:rsidP="00B55311">
      <w:pPr>
        <w:spacing w:line="360" w:lineRule="auto"/>
        <w:jc w:val="both"/>
        <w:rPr>
          <w:rFonts w:ascii="Times New Roman" w:hAnsi="Times New Roman" w:cs="Times New Roman"/>
        </w:rPr>
      </w:pPr>
    </w:p>
    <w:p w:rsidR="00AD3942" w:rsidRPr="00F9327F" w:rsidRDefault="00A34C73" w:rsidP="00B553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Podle výše citovaného zákonného ustanovení se neuvolněným členům zastupitelstva, kteří nejsou v pracovním nebo jiném obdobném poměru, poskytuje náhrada výdělku prokazatelně ušlého v souvislosti s výkonem jejich funkce.</w:t>
      </w:r>
    </w:p>
    <w:p w:rsidR="00AD3942" w:rsidRPr="00F9327F" w:rsidRDefault="00AD3942" w:rsidP="00B55311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</w:p>
    <w:p w:rsidR="0063337F" w:rsidRPr="00F9327F" w:rsidRDefault="00193F59" w:rsidP="00B55311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Věta prvá o</w:t>
      </w:r>
      <w:r w:rsidR="00AD3942" w:rsidRPr="00F9327F">
        <w:rPr>
          <w:rFonts w:ascii="Times New Roman" w:hAnsi="Times New Roman" w:cs="Times New Roman"/>
        </w:rPr>
        <w:t>ddílu „C“ „Zásad řešení náhrady mzdy nebo ušlého výdělku v souvislosti s výkonem funkce neuvoln</w:t>
      </w:r>
      <w:r w:rsidR="005A6787" w:rsidRPr="00F9327F">
        <w:rPr>
          <w:rFonts w:ascii="Times New Roman" w:hAnsi="Times New Roman" w:cs="Times New Roman"/>
        </w:rPr>
        <w:t>ěného člena Zastupitelstva m</w:t>
      </w:r>
      <w:r w:rsidR="00AD3942" w:rsidRPr="00F9327F">
        <w:rPr>
          <w:rFonts w:ascii="Times New Roman" w:hAnsi="Times New Roman" w:cs="Times New Roman"/>
        </w:rPr>
        <w:t xml:space="preserve">ěstské části Praha 5“ </w:t>
      </w:r>
      <w:r w:rsidRPr="00F9327F">
        <w:rPr>
          <w:rFonts w:ascii="Times New Roman" w:hAnsi="Times New Roman" w:cs="Times New Roman"/>
        </w:rPr>
        <w:t>(</w:t>
      </w:r>
      <w:r w:rsidR="003873AF" w:rsidRPr="00F9327F">
        <w:rPr>
          <w:rFonts w:ascii="Times New Roman" w:hAnsi="Times New Roman" w:cs="Times New Roman"/>
        </w:rPr>
        <w:t>dále jen Z</w:t>
      </w:r>
      <w:r w:rsidRPr="00F9327F">
        <w:rPr>
          <w:rFonts w:ascii="Times New Roman" w:hAnsi="Times New Roman" w:cs="Times New Roman"/>
        </w:rPr>
        <w:t xml:space="preserve">ásady) </w:t>
      </w:r>
      <w:r w:rsidR="00AD3942" w:rsidRPr="00F9327F">
        <w:rPr>
          <w:rFonts w:ascii="Times New Roman" w:hAnsi="Times New Roman" w:cs="Times New Roman"/>
        </w:rPr>
        <w:t>stanoví: „</w:t>
      </w:r>
      <w:r w:rsidR="00AD3942" w:rsidRPr="00F9327F">
        <w:rPr>
          <w:rFonts w:ascii="Times New Roman" w:hAnsi="Times New Roman" w:cs="Times New Roman"/>
          <w:i/>
        </w:rPr>
        <w:t>MČ Praha</w:t>
      </w:r>
      <w:r w:rsidR="005A6787" w:rsidRPr="00F9327F">
        <w:rPr>
          <w:rFonts w:ascii="Times New Roman" w:hAnsi="Times New Roman" w:cs="Times New Roman"/>
          <w:i/>
        </w:rPr>
        <w:t xml:space="preserve"> 5 poskytne neuvolněnému členu</w:t>
      </w:r>
      <w:r w:rsidR="00AD3942" w:rsidRPr="00F9327F">
        <w:rPr>
          <w:rFonts w:ascii="Times New Roman" w:hAnsi="Times New Roman" w:cs="Times New Roman"/>
          <w:i/>
        </w:rPr>
        <w:t xml:space="preserve"> ZMČ Praha 5, který není v pracovním nebo jiném obdobném poměru, náhradu výdělku ušlého v souvislosti s výkonem jeho funkce</w:t>
      </w:r>
      <w:r w:rsidR="00AD3942" w:rsidRPr="00F9327F">
        <w:rPr>
          <w:rFonts w:ascii="Times New Roman" w:hAnsi="Times New Roman" w:cs="Times New Roman"/>
        </w:rPr>
        <w:t xml:space="preserve">“. Na náhradu ušlého výdělku má tedy podle </w:t>
      </w:r>
      <w:r w:rsidR="003873AF" w:rsidRPr="00F9327F">
        <w:rPr>
          <w:rFonts w:ascii="Times New Roman" w:hAnsi="Times New Roman" w:cs="Times New Roman"/>
        </w:rPr>
        <w:t>Z</w:t>
      </w:r>
      <w:r w:rsidR="00AD3942" w:rsidRPr="00F9327F">
        <w:rPr>
          <w:rFonts w:ascii="Times New Roman" w:hAnsi="Times New Roman" w:cs="Times New Roman"/>
        </w:rPr>
        <w:t>ásad nárok pouze ten zastupitel, který v pracovním nebo obdobném</w:t>
      </w:r>
      <w:r w:rsidR="00C566CF" w:rsidRPr="00F9327F">
        <w:rPr>
          <w:rFonts w:ascii="Times New Roman" w:hAnsi="Times New Roman" w:cs="Times New Roman"/>
        </w:rPr>
        <w:t xml:space="preserve"> poměru není. Naopak zastupitelé v pracovním nebo obdobném poměru mají nárok na náhradu mzdy za poskytnuté pracovní volno podle oddílu „B“ </w:t>
      </w:r>
      <w:r w:rsidR="003873AF" w:rsidRPr="00F9327F">
        <w:rPr>
          <w:rFonts w:ascii="Times New Roman" w:hAnsi="Times New Roman" w:cs="Times New Roman"/>
        </w:rPr>
        <w:t>Z</w:t>
      </w:r>
      <w:r w:rsidR="00C566CF" w:rsidRPr="00F9327F">
        <w:rPr>
          <w:rFonts w:ascii="Times New Roman" w:hAnsi="Times New Roman" w:cs="Times New Roman"/>
        </w:rPr>
        <w:t xml:space="preserve">ásad. Citovaná ustanovení </w:t>
      </w:r>
      <w:r w:rsidR="003873AF" w:rsidRPr="00F9327F">
        <w:rPr>
          <w:rFonts w:ascii="Times New Roman" w:hAnsi="Times New Roman" w:cs="Times New Roman"/>
        </w:rPr>
        <w:t>Z</w:t>
      </w:r>
      <w:r w:rsidR="00C566CF" w:rsidRPr="00F9327F">
        <w:rPr>
          <w:rFonts w:ascii="Times New Roman" w:hAnsi="Times New Roman" w:cs="Times New Roman"/>
        </w:rPr>
        <w:t>ásad tedy nejsou</w:t>
      </w:r>
      <w:r w:rsidR="00AD3942" w:rsidRPr="00F9327F">
        <w:rPr>
          <w:rFonts w:ascii="Times New Roman" w:hAnsi="Times New Roman" w:cs="Times New Roman"/>
        </w:rPr>
        <w:t xml:space="preserve"> v rozporu s výše zmíněným ustanovením ZHLMP.</w:t>
      </w:r>
    </w:p>
    <w:p w:rsidR="00A34C73" w:rsidRPr="00F9327F" w:rsidRDefault="00A34C73" w:rsidP="00B55311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</w:p>
    <w:p w:rsidR="00B40338" w:rsidRPr="00F9327F" w:rsidRDefault="00C97607" w:rsidP="00AD077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 xml:space="preserve">Jak patrno z výše citovaných ustanovení, ZHLMP hovoří o „náhradě výdělku prokazatelně ušlého v souvislosti s výkonem funkce“ přičemž </w:t>
      </w:r>
      <w:r w:rsidR="003873AF" w:rsidRPr="00F9327F">
        <w:rPr>
          <w:rFonts w:ascii="Times New Roman" w:hAnsi="Times New Roman" w:cs="Times New Roman"/>
        </w:rPr>
        <w:t>Z</w:t>
      </w:r>
      <w:r w:rsidRPr="00F9327F">
        <w:rPr>
          <w:rFonts w:ascii="Times New Roman" w:hAnsi="Times New Roman" w:cs="Times New Roman"/>
        </w:rPr>
        <w:t>ásady hovoří o náhradě výdělku ušlého v souvislosti s výkonem funkce.</w:t>
      </w:r>
      <w:r w:rsidR="008F3D0C" w:rsidRPr="00F9327F">
        <w:rPr>
          <w:rFonts w:ascii="Times New Roman" w:hAnsi="Times New Roman" w:cs="Times New Roman"/>
        </w:rPr>
        <w:t xml:space="preserve"> </w:t>
      </w:r>
      <w:r w:rsidR="00DE5E72" w:rsidRPr="00F9327F">
        <w:rPr>
          <w:rFonts w:ascii="Times New Roman" w:hAnsi="Times New Roman" w:cs="Times New Roman"/>
        </w:rPr>
        <w:t xml:space="preserve">Zakotvení způsobu prokazování ušlého výdělku je tedy v kompetenci ZMČ přijímajícího </w:t>
      </w:r>
      <w:r w:rsidR="005A6787" w:rsidRPr="00F9327F">
        <w:rPr>
          <w:rFonts w:ascii="Times New Roman" w:hAnsi="Times New Roman" w:cs="Times New Roman"/>
        </w:rPr>
        <w:t>„</w:t>
      </w:r>
      <w:r w:rsidR="00DE5E72" w:rsidRPr="00F9327F">
        <w:rPr>
          <w:rFonts w:ascii="Times New Roman" w:hAnsi="Times New Roman" w:cs="Times New Roman"/>
        </w:rPr>
        <w:t>Zásady</w:t>
      </w:r>
      <w:r w:rsidR="005A6787" w:rsidRPr="00F9327F">
        <w:rPr>
          <w:rFonts w:ascii="Times New Roman" w:hAnsi="Times New Roman" w:cs="Times New Roman"/>
        </w:rPr>
        <w:t>“</w:t>
      </w:r>
      <w:r w:rsidR="00AD0771" w:rsidRPr="00F9327F">
        <w:rPr>
          <w:rFonts w:ascii="Times New Roman" w:hAnsi="Times New Roman" w:cs="Times New Roman"/>
        </w:rPr>
        <w:t>. Požadavek prokazatelnosti ušlého výdělku je zároveň se způsobem prokazování ušlého výdělku zakotven v oddílu „C“ odstavci 5 větě druhé Zásad: „</w:t>
      </w:r>
      <w:r w:rsidR="00AD0771" w:rsidRPr="00F9327F">
        <w:rPr>
          <w:rFonts w:ascii="Times New Roman" w:hAnsi="Times New Roman" w:cs="Times New Roman"/>
          <w:i/>
        </w:rPr>
        <w:t>Na vyzvání žadatel prokáže pravdivost údajů dle bodu A. odst. 3. těchto Zásad</w:t>
      </w:r>
      <w:r w:rsidR="00AD0771" w:rsidRPr="00F9327F">
        <w:rPr>
          <w:rFonts w:ascii="Times New Roman" w:hAnsi="Times New Roman" w:cs="Times New Roman"/>
        </w:rPr>
        <w:t xml:space="preserve">“. </w:t>
      </w:r>
      <w:r w:rsidR="00AD0771" w:rsidRPr="00F9327F">
        <w:rPr>
          <w:rFonts w:ascii="Times New Roman" w:hAnsi="Times New Roman" w:cs="Times New Roman"/>
        </w:rPr>
        <w:lastRenderedPageBreak/>
        <w:t xml:space="preserve">Ke splnění požadavku prokazatelnosti ušlého výdělku směřuje i </w:t>
      </w:r>
      <w:r w:rsidR="00B40338" w:rsidRPr="00F9327F">
        <w:rPr>
          <w:rFonts w:ascii="Times New Roman" w:hAnsi="Times New Roman" w:cs="Times New Roman"/>
        </w:rPr>
        <w:t>znění přílohy č.1 Zásad, „</w:t>
      </w:r>
      <w:r w:rsidR="00B40338" w:rsidRPr="00F9327F">
        <w:rPr>
          <w:rFonts w:ascii="Times New Roman" w:hAnsi="Times New Roman" w:cs="Times New Roman"/>
          <w:i/>
        </w:rPr>
        <w:t>Žádosti neuvolněného člena Zastupitelstva městské části Praha 5, který není v pracovním nebo obdobném poměru</w:t>
      </w:r>
      <w:r w:rsidR="00B40338" w:rsidRPr="00F9327F">
        <w:rPr>
          <w:rFonts w:ascii="Times New Roman" w:hAnsi="Times New Roman" w:cs="Times New Roman"/>
        </w:rPr>
        <w:t xml:space="preserve">“ (dále jen „Žádost“), která stanoví jako součást žádosti čestné prohlášení žadatele o pravdivosti v žádosti uvedených údajů. </w:t>
      </w:r>
    </w:p>
    <w:p w:rsidR="00DE5E72" w:rsidRPr="005D2A35" w:rsidRDefault="00DE5E72" w:rsidP="005D2A35">
      <w:pPr>
        <w:spacing w:line="360" w:lineRule="auto"/>
        <w:jc w:val="both"/>
        <w:rPr>
          <w:rFonts w:ascii="Times New Roman" w:hAnsi="Times New Roman" w:cs="Times New Roman"/>
        </w:rPr>
      </w:pPr>
    </w:p>
    <w:p w:rsidR="008F3D0C" w:rsidRPr="00F9327F" w:rsidRDefault="005E3FEB" w:rsidP="00B553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 xml:space="preserve">Bez ohledu na posouzení, zda za některých podmínek vyplácení náhrady ušlého zisku nemůže být vyhodnoceno jako vyplácení odměny, jak je tvrzeno v interpelaci, </w:t>
      </w:r>
      <w:r w:rsidR="00B55311" w:rsidRPr="00F9327F">
        <w:rPr>
          <w:rFonts w:ascii="Times New Roman" w:hAnsi="Times New Roman" w:cs="Times New Roman"/>
        </w:rPr>
        <w:t>je třeba konstatovat, že podle oddílu „C“ odstavce 6. Zásad: „</w:t>
      </w:r>
      <w:r w:rsidR="00B55311" w:rsidRPr="00F9327F">
        <w:rPr>
          <w:rFonts w:ascii="Times New Roman" w:hAnsi="Times New Roman" w:cs="Times New Roman"/>
          <w:i/>
        </w:rPr>
        <w:t>Náhrada ušlého výdělku v souvislosti s výkonem funkce neuvolněného člena ZMČ Praha 5 je považována za náhradu za ztrátu příjmů z podnikání a z jiné samostatné výdělečné činnosti, a tedy za zdanitelný příjem podle zvláštního předpisu</w:t>
      </w:r>
      <w:r w:rsidR="00B55311" w:rsidRPr="00F9327F">
        <w:rPr>
          <w:rFonts w:ascii="Times New Roman" w:hAnsi="Times New Roman" w:cs="Times New Roman"/>
        </w:rPr>
        <w:t>.“ Tedy není pravdou, že náhrady by nepodléhaly zdanění a odměny ano.</w:t>
      </w:r>
    </w:p>
    <w:p w:rsidR="00AD0771" w:rsidRPr="00F9327F" w:rsidRDefault="00AD0771" w:rsidP="00AD0771">
      <w:pPr>
        <w:spacing w:line="360" w:lineRule="auto"/>
        <w:jc w:val="both"/>
        <w:rPr>
          <w:rFonts w:ascii="Times New Roman" w:hAnsi="Times New Roman" w:cs="Times New Roman"/>
        </w:rPr>
      </w:pPr>
    </w:p>
    <w:p w:rsidR="00AD0771" w:rsidRPr="00F9327F" w:rsidRDefault="00AD0771" w:rsidP="00AD0771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Toto stanovisko je stručno</w:t>
      </w:r>
      <w:r w:rsidR="005A6787" w:rsidRPr="00F9327F">
        <w:rPr>
          <w:rFonts w:ascii="Times New Roman" w:hAnsi="Times New Roman" w:cs="Times New Roman"/>
        </w:rPr>
        <w:t xml:space="preserve">u rešerší právních konsekvencí interpelace </w:t>
      </w:r>
      <w:r w:rsidRPr="00F9327F">
        <w:rPr>
          <w:rFonts w:ascii="Times New Roman" w:hAnsi="Times New Roman" w:cs="Times New Roman"/>
        </w:rPr>
        <w:t>RNDr. Milana Macka, CSc., ze dne 15.11.2011. Na základě tohoto stanoviska nelze předjímat případné rozhodnutí soudu nebo správního orgánu, které na věc mohou mít odlišný právní názor.</w:t>
      </w:r>
    </w:p>
    <w:p w:rsidR="00AD0771" w:rsidRPr="00F9327F" w:rsidRDefault="00AD0771" w:rsidP="00AD0771">
      <w:pPr>
        <w:spacing w:line="360" w:lineRule="auto"/>
        <w:jc w:val="both"/>
        <w:rPr>
          <w:rFonts w:ascii="Times New Roman" w:hAnsi="Times New Roman" w:cs="Times New Roman"/>
        </w:rPr>
      </w:pPr>
    </w:p>
    <w:p w:rsidR="00AD0771" w:rsidRDefault="00AD0771" w:rsidP="00AD0771">
      <w:pPr>
        <w:spacing w:line="360" w:lineRule="auto"/>
        <w:jc w:val="both"/>
        <w:rPr>
          <w:rFonts w:ascii="Times New Roman" w:hAnsi="Times New Roman" w:cs="Times New Roman"/>
        </w:rPr>
      </w:pPr>
      <w:r w:rsidRPr="00F9327F">
        <w:rPr>
          <w:rFonts w:ascii="Times New Roman" w:hAnsi="Times New Roman" w:cs="Times New Roman"/>
        </w:rPr>
        <w:t>V Praze dne 9.12.2011.</w:t>
      </w:r>
    </w:p>
    <w:p w:rsidR="00F31C07" w:rsidRDefault="00F31C07" w:rsidP="00AD0771">
      <w:pPr>
        <w:spacing w:line="360" w:lineRule="auto"/>
        <w:jc w:val="both"/>
        <w:rPr>
          <w:rFonts w:ascii="Times New Roman" w:hAnsi="Times New Roman" w:cs="Times New Roman"/>
        </w:rPr>
      </w:pPr>
    </w:p>
    <w:p w:rsidR="00F31C07" w:rsidRDefault="00F31C07" w:rsidP="00AD07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Jan Valtr</w:t>
      </w:r>
    </w:p>
    <w:p w:rsidR="00F31C07" w:rsidRPr="00F9327F" w:rsidRDefault="00F31C07" w:rsidP="00AD077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31C07" w:rsidRPr="00F9327F" w:rsidSect="00FA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7F8"/>
    <w:multiLevelType w:val="hybridMultilevel"/>
    <w:tmpl w:val="2064E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337F"/>
    <w:rsid w:val="000022E9"/>
    <w:rsid w:val="00155709"/>
    <w:rsid w:val="00175C51"/>
    <w:rsid w:val="00193F59"/>
    <w:rsid w:val="00230643"/>
    <w:rsid w:val="003873AF"/>
    <w:rsid w:val="003C4C40"/>
    <w:rsid w:val="003F1DC8"/>
    <w:rsid w:val="005000A7"/>
    <w:rsid w:val="005A6787"/>
    <w:rsid w:val="005D2A35"/>
    <w:rsid w:val="005E3FEB"/>
    <w:rsid w:val="0063337F"/>
    <w:rsid w:val="006C4F6D"/>
    <w:rsid w:val="00754972"/>
    <w:rsid w:val="00795DE4"/>
    <w:rsid w:val="008F3D0C"/>
    <w:rsid w:val="009110BA"/>
    <w:rsid w:val="00A327CB"/>
    <w:rsid w:val="00A34C73"/>
    <w:rsid w:val="00AD0771"/>
    <w:rsid w:val="00AD3942"/>
    <w:rsid w:val="00B26E61"/>
    <w:rsid w:val="00B40338"/>
    <w:rsid w:val="00B55311"/>
    <w:rsid w:val="00B83CB3"/>
    <w:rsid w:val="00C566CF"/>
    <w:rsid w:val="00C97607"/>
    <w:rsid w:val="00DE5E72"/>
    <w:rsid w:val="00E71871"/>
    <w:rsid w:val="00F31C07"/>
    <w:rsid w:val="00F9327F"/>
    <w:rsid w:val="00FA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64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jan.valtr</dc:creator>
  <cp:keywords/>
  <dc:description/>
  <cp:lastModifiedBy> </cp:lastModifiedBy>
  <cp:revision>2</cp:revision>
  <cp:lastPrinted>2011-12-12T12:56:00Z</cp:lastPrinted>
  <dcterms:created xsi:type="dcterms:W3CDTF">2011-12-16T07:43:00Z</dcterms:created>
  <dcterms:modified xsi:type="dcterms:W3CDTF">2011-12-16T07:43:00Z</dcterms:modified>
</cp:coreProperties>
</file>