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092878" w:rsidRDefault="00092878" w:rsidP="00092878">
      <w:pPr>
        <w:jc w:val="both"/>
      </w:pPr>
    </w:p>
    <w:p w:rsidR="00092878" w:rsidRPr="00E43634" w:rsidRDefault="00092878" w:rsidP="00E4363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 xml:space="preserve">Vážený pane doktore, </w:t>
      </w:r>
    </w:p>
    <w:p w:rsidR="00092878" w:rsidRPr="00E43634" w:rsidRDefault="00092878" w:rsidP="00E4363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92878" w:rsidRPr="00E43634" w:rsidRDefault="00E43634" w:rsidP="00E4363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 xml:space="preserve">k Vašim třem otázkám ohledně pronájmu pozemků firmě </w:t>
      </w:r>
      <w:proofErr w:type="spellStart"/>
      <w:r w:rsidRPr="00E43634">
        <w:rPr>
          <w:rFonts w:ascii="Times New Roman" w:hAnsi="Times New Roman"/>
          <w:sz w:val="24"/>
          <w:szCs w:val="24"/>
        </w:rPr>
        <w:t>EkoMotol</w:t>
      </w:r>
      <w:proofErr w:type="spellEnd"/>
      <w:r w:rsidRPr="00E43634">
        <w:rPr>
          <w:rFonts w:ascii="Times New Roman" w:hAnsi="Times New Roman"/>
          <w:sz w:val="24"/>
          <w:szCs w:val="24"/>
        </w:rPr>
        <w:t xml:space="preserve"> CZ</w:t>
      </w:r>
      <w:r>
        <w:rPr>
          <w:rFonts w:ascii="Times New Roman" w:hAnsi="Times New Roman"/>
          <w:sz w:val="24"/>
          <w:szCs w:val="24"/>
        </w:rPr>
        <w:t xml:space="preserve"> uvádím:</w:t>
      </w:r>
    </w:p>
    <w:p w:rsidR="00092878" w:rsidRPr="00E43634" w:rsidRDefault="00092878" w:rsidP="00092878">
      <w:pPr>
        <w:pStyle w:val="Odstavecseseznamem"/>
        <w:rPr>
          <w:rFonts w:ascii="Times New Roman" w:hAnsi="Times New Roman"/>
          <w:sz w:val="24"/>
          <w:szCs w:val="24"/>
        </w:rPr>
      </w:pPr>
    </w:p>
    <w:p w:rsidR="00092878" w:rsidRPr="00E43634" w:rsidRDefault="00092878" w:rsidP="00E43634">
      <w:pPr>
        <w:pStyle w:val="Odstavecseseznamem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>Nájemní smlouva včetně dodatků je pro Vás připravena k nahlédnutí na odboru obchodně správním ÚMČ Praha 5, který agendu pronájmu převzal.</w:t>
      </w:r>
    </w:p>
    <w:p w:rsidR="00092878" w:rsidRPr="00E43634" w:rsidRDefault="00092878" w:rsidP="00E43634">
      <w:pPr>
        <w:pStyle w:val="Odstavecseseznamem"/>
        <w:ind w:left="284" w:hanging="284"/>
        <w:rPr>
          <w:rFonts w:ascii="Times New Roman" w:hAnsi="Times New Roman"/>
          <w:sz w:val="24"/>
          <w:szCs w:val="24"/>
        </w:rPr>
      </w:pPr>
    </w:p>
    <w:p w:rsidR="00092878" w:rsidRPr="00E43634" w:rsidRDefault="00092878" w:rsidP="00E43634">
      <w:pPr>
        <w:pStyle w:val="Odstavecseseznamem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 xml:space="preserve">Všechna usnesení rady MČ Praha 5, jsou přístupna na webových resp. </w:t>
      </w:r>
      <w:proofErr w:type="gramStart"/>
      <w:r w:rsidRPr="00E43634">
        <w:rPr>
          <w:rFonts w:ascii="Times New Roman" w:hAnsi="Times New Roman"/>
          <w:sz w:val="24"/>
          <w:szCs w:val="24"/>
        </w:rPr>
        <w:t>Intranetových  stránkách</w:t>
      </w:r>
      <w:proofErr w:type="gramEnd"/>
      <w:r w:rsidRPr="00E43634">
        <w:rPr>
          <w:rFonts w:ascii="Times New Roman" w:hAnsi="Times New Roman"/>
          <w:sz w:val="24"/>
          <w:szCs w:val="24"/>
        </w:rPr>
        <w:t xml:space="preserve"> ÚMČ, případně také k nahlédnutí na odboru obchodně správním ÚMČ Praha 5, který agendu pronájmu převzal.</w:t>
      </w:r>
    </w:p>
    <w:p w:rsidR="00092878" w:rsidRPr="00E43634" w:rsidRDefault="00092878" w:rsidP="00E43634">
      <w:pPr>
        <w:pStyle w:val="Odstavecseseznamem"/>
        <w:ind w:left="284" w:hanging="284"/>
        <w:rPr>
          <w:rFonts w:ascii="Times New Roman" w:hAnsi="Times New Roman"/>
          <w:sz w:val="24"/>
          <w:szCs w:val="24"/>
        </w:rPr>
      </w:pPr>
    </w:p>
    <w:p w:rsidR="00092878" w:rsidRPr="00E43634" w:rsidRDefault="00092878" w:rsidP="00E43634">
      <w:pPr>
        <w:pStyle w:val="Odstavecseseznamem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 xml:space="preserve">Záměr pronájmu pozemků byl zveřejněn v září 2003 na úřední desce ÚMČ Praha 5. Na zveřejněný záměr nebyla podle podkladů předložena jiná nabídka na využití pozemků.  RMČ Praha 5 tedy </w:t>
      </w:r>
      <w:proofErr w:type="gramStart"/>
      <w:r w:rsidRPr="00E43634">
        <w:rPr>
          <w:rFonts w:ascii="Times New Roman" w:hAnsi="Times New Roman"/>
          <w:sz w:val="24"/>
          <w:szCs w:val="24"/>
        </w:rPr>
        <w:t>schválila</w:t>
      </w:r>
      <w:proofErr w:type="gramEnd"/>
      <w:r w:rsidRPr="00E43634">
        <w:rPr>
          <w:rFonts w:ascii="Times New Roman" w:hAnsi="Times New Roman"/>
          <w:sz w:val="24"/>
          <w:szCs w:val="24"/>
        </w:rPr>
        <w:t xml:space="preserve"> záměr pronájmu pozemků jediné společnosti která o pronájem </w:t>
      </w:r>
      <w:proofErr w:type="gramStart"/>
      <w:r w:rsidRPr="00E43634">
        <w:rPr>
          <w:rFonts w:ascii="Times New Roman" w:hAnsi="Times New Roman"/>
          <w:sz w:val="24"/>
          <w:szCs w:val="24"/>
        </w:rPr>
        <w:t>požádala</w:t>
      </w:r>
      <w:proofErr w:type="gramEnd"/>
      <w:r w:rsidRPr="00E43634">
        <w:rPr>
          <w:rFonts w:ascii="Times New Roman" w:hAnsi="Times New Roman"/>
          <w:sz w:val="24"/>
          <w:szCs w:val="24"/>
        </w:rPr>
        <w:t>.</w:t>
      </w:r>
    </w:p>
    <w:p w:rsidR="00092878" w:rsidRPr="00E43634" w:rsidRDefault="00092878" w:rsidP="00092878">
      <w:pPr>
        <w:pStyle w:val="Odstavecseseznamem"/>
        <w:rPr>
          <w:rFonts w:ascii="Times New Roman" w:hAnsi="Times New Roman"/>
          <w:sz w:val="24"/>
          <w:szCs w:val="24"/>
        </w:rPr>
      </w:pPr>
    </w:p>
    <w:p w:rsidR="00C8571B" w:rsidRPr="00E43634" w:rsidRDefault="00C8571B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Pr="00E43634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E43634" w:rsidRDefault="00C30613" w:rsidP="00C30613">
      <w:pPr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>S pozdravem</w:t>
      </w:r>
    </w:p>
    <w:p w:rsidR="00FB463D" w:rsidRPr="00E43634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43634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43634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E43634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E43634">
        <w:rPr>
          <w:rFonts w:ascii="Times New Roman" w:hAnsi="Times New Roman"/>
          <w:sz w:val="24"/>
          <w:szCs w:val="24"/>
        </w:rPr>
        <w:t>MUDr. Radek Klíma</w:t>
      </w:r>
    </w:p>
    <w:sectPr w:rsidR="00B505F4" w:rsidRPr="00E43634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C1" w:rsidRDefault="008472C1">
      <w:r>
        <w:separator/>
      </w:r>
    </w:p>
  </w:endnote>
  <w:endnote w:type="continuationSeparator" w:id="0">
    <w:p w:rsidR="008472C1" w:rsidRDefault="0084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06243D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E43634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C1" w:rsidRDefault="008472C1">
      <w:r>
        <w:separator/>
      </w:r>
    </w:p>
  </w:footnote>
  <w:footnote w:type="continuationSeparator" w:id="0">
    <w:p w:rsidR="008472C1" w:rsidRDefault="0084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06243D">
    <w:r w:rsidRPr="0006243D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proofErr w:type="gramStart"/>
    <w:r w:rsidR="00B321D4">
      <w:rPr>
        <w:rFonts w:ascii="Times New Roman" w:hAnsi="Times New Roman"/>
        <w:sz w:val="24"/>
        <w:szCs w:val="24"/>
      </w:rPr>
      <w:t>8</w:t>
    </w:r>
    <w:r w:rsidR="00350292" w:rsidRPr="00FB463D">
      <w:rPr>
        <w:rFonts w:ascii="Times New Roman" w:hAnsi="Times New Roman"/>
        <w:sz w:val="24"/>
        <w:szCs w:val="24"/>
      </w:rPr>
      <w:t>.</w:t>
    </w:r>
    <w:r w:rsidR="00B321D4">
      <w:rPr>
        <w:rFonts w:ascii="Times New Roman" w:hAnsi="Times New Roman"/>
        <w:sz w:val="24"/>
        <w:szCs w:val="24"/>
      </w:rPr>
      <w:t>11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proofErr w:type="gramEnd"/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FB463D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B463D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B463D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B463D">
      <w:rPr>
        <w:rFonts w:ascii="Times New Roman" w:hAnsi="Times New Roman"/>
        <w:b/>
        <w:sz w:val="24"/>
        <w:szCs w:val="24"/>
        <w:u w:val="single"/>
      </w:rPr>
      <w:t xml:space="preserve"> - </w:t>
    </w:r>
    <w:r w:rsidR="00092878" w:rsidRPr="00092878">
      <w:rPr>
        <w:b/>
        <w:u w:val="single"/>
      </w:rPr>
      <w:t xml:space="preserve">k pronájmu pozemků </w:t>
    </w:r>
    <w:proofErr w:type="spellStart"/>
    <w:proofErr w:type="gramStart"/>
    <w:r w:rsidR="00092878" w:rsidRPr="00092878">
      <w:rPr>
        <w:b/>
        <w:u w:val="single"/>
      </w:rPr>
      <w:t>č.parc</w:t>
    </w:r>
    <w:proofErr w:type="spellEnd"/>
    <w:proofErr w:type="gramEnd"/>
    <w:r w:rsidR="00092878" w:rsidRPr="00092878">
      <w:rPr>
        <w:b/>
        <w:u w:val="single"/>
      </w:rPr>
      <w:t>. 437, 431, 432, 436 v </w:t>
    </w:r>
    <w:proofErr w:type="gramStart"/>
    <w:r w:rsidR="00092878" w:rsidRPr="00092878">
      <w:rPr>
        <w:b/>
        <w:u w:val="single"/>
      </w:rPr>
      <w:t>k.</w:t>
    </w:r>
    <w:proofErr w:type="spellStart"/>
    <w:r w:rsidR="00092878" w:rsidRPr="00092878">
      <w:rPr>
        <w:b/>
        <w:u w:val="single"/>
      </w:rPr>
      <w:t>ú</w:t>
    </w:r>
    <w:proofErr w:type="spellEnd"/>
    <w:r w:rsidR="00092878" w:rsidRPr="00092878">
      <w:rPr>
        <w:b/>
        <w:u w:val="single"/>
      </w:rPr>
      <w:t>.</w:t>
    </w:r>
    <w:proofErr w:type="gramEnd"/>
    <w:r w:rsidR="00092878" w:rsidRPr="00092878">
      <w:rPr>
        <w:b/>
        <w:u w:val="single"/>
      </w:rPr>
      <w:t xml:space="preserve"> Motol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A7E8B"/>
    <w:multiLevelType w:val="hybridMultilevel"/>
    <w:tmpl w:val="B7827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7B30"/>
    <w:multiLevelType w:val="hybridMultilevel"/>
    <w:tmpl w:val="5A1EC34C"/>
    <w:lvl w:ilvl="0" w:tplc="17243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3DBE"/>
    <w:rsid w:val="0004546F"/>
    <w:rsid w:val="0006243D"/>
    <w:rsid w:val="000647B6"/>
    <w:rsid w:val="00070131"/>
    <w:rsid w:val="0007683A"/>
    <w:rsid w:val="00076F22"/>
    <w:rsid w:val="00077D7E"/>
    <w:rsid w:val="00092878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46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15DB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1507"/>
    <w:rsid w:val="006D509C"/>
    <w:rsid w:val="006F18A0"/>
    <w:rsid w:val="006F34F4"/>
    <w:rsid w:val="00701217"/>
    <w:rsid w:val="00703EC6"/>
    <w:rsid w:val="007041EB"/>
    <w:rsid w:val="00710B0E"/>
    <w:rsid w:val="00725D58"/>
    <w:rsid w:val="00743F93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04AEB"/>
    <w:rsid w:val="008202B6"/>
    <w:rsid w:val="008320D1"/>
    <w:rsid w:val="008338BB"/>
    <w:rsid w:val="00833B55"/>
    <w:rsid w:val="008472C1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321D4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8571B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3634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2011-10-19T11:46:00Z</cp:lastPrinted>
  <dcterms:created xsi:type="dcterms:W3CDTF">2011-11-09T10:10:00Z</dcterms:created>
  <dcterms:modified xsi:type="dcterms:W3CDTF">2011-11-09T10:20:00Z</dcterms:modified>
</cp:coreProperties>
</file>