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D1" w:rsidRDefault="002237D1" w:rsidP="002237D1">
      <w:pPr>
        <w:jc w:val="both"/>
        <w:rPr>
          <w:noProof/>
        </w:rPr>
      </w:pPr>
    </w:p>
    <w:p w:rsidR="002237D1" w:rsidRDefault="002237D1" w:rsidP="002237D1">
      <w:pPr>
        <w:jc w:val="both"/>
        <w:rPr>
          <w:noProof/>
        </w:rPr>
      </w:pPr>
    </w:p>
    <w:p w:rsidR="002237D1" w:rsidRDefault="002237D1" w:rsidP="002237D1">
      <w:pPr>
        <w:jc w:val="both"/>
        <w:rPr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Vážená paní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Mgr. Martina Pokorná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Členka ZMČ Praha 5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MC05 16150/2018</w:t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</w:r>
      <w:r w:rsidRPr="0084403E">
        <w:rPr>
          <w:rFonts w:cs="Times New Roman"/>
          <w:noProof/>
        </w:rPr>
        <w:tab/>
        <w:t>V Praze dne 13.03.2018</w:t>
      </w:r>
    </w:p>
    <w:p w:rsidR="002237D1" w:rsidRPr="0084403E" w:rsidRDefault="002237D1" w:rsidP="002237D1">
      <w:pPr>
        <w:jc w:val="both"/>
        <w:rPr>
          <w:rFonts w:cs="Times New Roman"/>
          <w:noProof/>
          <w:sz w:val="20"/>
          <w:szCs w:val="20"/>
        </w:rPr>
      </w:pPr>
      <w:r w:rsidRPr="0084403E">
        <w:rPr>
          <w:rFonts w:cs="Times New Roman"/>
          <w:noProof/>
          <w:sz w:val="20"/>
          <w:szCs w:val="20"/>
        </w:rPr>
        <w:t>OÚR 140/2018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b/>
          <w:noProof/>
        </w:rPr>
      </w:pPr>
    </w:p>
    <w:p w:rsidR="002237D1" w:rsidRDefault="002237D1" w:rsidP="002237D1">
      <w:pPr>
        <w:jc w:val="both"/>
        <w:rPr>
          <w:rFonts w:cs="Times New Roman"/>
          <w:b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>Odpověď – Interpelace č. 1 – Neprojednání urganisticko-krajinářské studie k Vidouli</w:t>
      </w: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>v poradních orgánech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Vážená paní magistro,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Reaguji na Vaši Interpelaci č. 1 ze 23. zasedání Zastupitelstva Městské části Praha 5 ze dne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20.02.2018.</w:t>
      </w: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</w:p>
    <w:p w:rsidR="002237D1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>1.Kdy byl projednán záměr zadání studie k Vidouli v poradních orgánech, například ve Výboru územního rozvoje nebo Výboru životního prostředí, aby zastupitelé a odborníci v poradních orgánech mohli formulovat relevantní připomínky?</w:t>
      </w: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Zadání studie řešící l</w:t>
      </w:r>
      <w:r>
        <w:rPr>
          <w:rFonts w:cs="Times New Roman"/>
          <w:noProof/>
        </w:rPr>
        <w:t>okalitu Vidoule bylo formulováno</w:t>
      </w:r>
      <w:r w:rsidRPr="0084403E">
        <w:rPr>
          <w:rFonts w:cs="Times New Roman"/>
          <w:noProof/>
        </w:rPr>
        <w:t xml:space="preserve"> Odborem územního rozvoje ÚMČ Prahy 5 s cílem realizovat v uvedné oblasti veřejně přístupný, oddechový a volnočasový areál, jehož perimetr bude díky své rozloze přesahovat rámec hranic MČ. Proto byla také iniciována jednání o převodech pozemků na MČ v lokalitě s cílem zamezit snahám o </w:t>
      </w:r>
      <w:r>
        <w:rPr>
          <w:rFonts w:cs="Times New Roman"/>
          <w:noProof/>
        </w:rPr>
        <w:t>eventuální urganizaci předmětné</w:t>
      </w:r>
      <w:r w:rsidRPr="0084403E">
        <w:rPr>
          <w:rFonts w:cs="Times New Roman"/>
          <w:noProof/>
        </w:rPr>
        <w:t>ho území. Studie je od samého začátku zamýšlená tak, že obsahuje významné prvky participativní agend</w:t>
      </w:r>
      <w:r>
        <w:rPr>
          <w:rFonts w:cs="Times New Roman"/>
          <w:noProof/>
        </w:rPr>
        <w:t>y</w:t>
      </w:r>
      <w:r w:rsidRPr="0084403E">
        <w:rPr>
          <w:rFonts w:cs="Times New Roman"/>
          <w:noProof/>
        </w:rPr>
        <w:t xml:space="preserve">, tzn., že je upravitelná v průběhu projednávání a na základě připomínek nejen ze strany občanů, ale zároveň i ze strany odborné veřejnosti včetně jejich připomínek.  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>2. Pokud záměr projednán nebyl, jaký je důvod, proč se tak nestalo?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 xml:space="preserve">Krajinářská studie Vidoule je součástí schváleného rozpočtu OÚR na rok 2018. Vzhledem k shora </w:t>
      </w:r>
      <w:r>
        <w:rPr>
          <w:rFonts w:cs="Times New Roman"/>
          <w:noProof/>
        </w:rPr>
        <w:t>deklarovanému</w:t>
      </w:r>
      <w:r w:rsidRPr="0084403E">
        <w:rPr>
          <w:rFonts w:cs="Times New Roman"/>
          <w:noProof/>
        </w:rPr>
        <w:t xml:space="preserve"> postoji MČ P5 přeměnit území na volnočasový areál, připravil OÚR zadání studie tak, aby byl</w:t>
      </w:r>
      <w:r>
        <w:rPr>
          <w:rFonts w:cs="Times New Roman"/>
          <w:noProof/>
        </w:rPr>
        <w:t>o zahájení participatního proces</w:t>
      </w:r>
      <w:r w:rsidRPr="0084403E">
        <w:rPr>
          <w:rFonts w:cs="Times New Roman"/>
          <w:noProof/>
        </w:rPr>
        <w:t>u, které je nedílnou součástí předmětné studie, možné předložit občanům v nejkratším možném termínu.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lastRenderedPageBreak/>
        <w:t>3. Kde je zveřejněno zadání studie?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Informace, týkající se Urbanisticko krajinářské studie Vidoule lze průběžně dohledat na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>
        <w:rPr>
          <w:rFonts w:cs="Times New Roman"/>
          <w:noProof/>
        </w:rPr>
        <w:t>f</w:t>
      </w:r>
      <w:r w:rsidRPr="0084403E">
        <w:rPr>
          <w:rFonts w:cs="Times New Roman"/>
          <w:noProof/>
        </w:rPr>
        <w:t xml:space="preserve">acebookovém odkazu: </w:t>
      </w:r>
      <w:hyperlink r:id="rId4" w:history="1">
        <w:r w:rsidRPr="0084403E">
          <w:rPr>
            <w:rStyle w:val="Hypertextovodkaz"/>
            <w:rFonts w:cs="Times New Roman"/>
            <w:noProof/>
          </w:rPr>
          <w:t>https://www.facebook.com/vidoule</w:t>
        </w:r>
      </w:hyperlink>
      <w:r w:rsidRPr="0084403E">
        <w:rPr>
          <w:rFonts w:cs="Times New Roman"/>
          <w:noProof/>
        </w:rPr>
        <w:t>.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Na uvedený odkaz směřuje aktualita na webových stránkách MČ: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hyperlink r:id="rId5" w:history="1">
        <w:r w:rsidRPr="0084403E">
          <w:rPr>
            <w:rStyle w:val="Hypertextovodkaz"/>
            <w:rFonts w:cs="Times New Roman"/>
            <w:noProof/>
          </w:rPr>
          <w:t>http://www.praha5cz/cs/dokument/aktuality/212993-jak-se-nezmeni-vidoule-zapojete-se-do-nezmen-i-vy</w:t>
        </w:r>
      </w:hyperlink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b/>
          <w:noProof/>
        </w:rPr>
      </w:pPr>
      <w:r w:rsidRPr="0084403E">
        <w:rPr>
          <w:rFonts w:cs="Times New Roman"/>
          <w:b/>
          <w:noProof/>
        </w:rPr>
        <w:t>4. Ve smlouvě je uvedeno, že v průběhu zpracování má autor konzultovat také se zástupci občanských sdružení. Která sdružení či spolky budou osloveny a j</w:t>
      </w:r>
      <w:r>
        <w:rPr>
          <w:rFonts w:cs="Times New Roman"/>
          <w:b/>
          <w:noProof/>
        </w:rPr>
        <w:t>a</w:t>
      </w:r>
      <w:r w:rsidRPr="0084403E">
        <w:rPr>
          <w:rFonts w:cs="Times New Roman"/>
          <w:b/>
          <w:noProof/>
        </w:rPr>
        <w:t>ký je harmonogram jejich setkávání?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Setkání se zástupci občanských sdružení je součástí participativní agendy. Prostřednictvím občanské platformy ZaPět spolupracuje 17 subjektů z následujících spolků: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Cibulka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Ekologická a</w:t>
      </w:r>
      <w:r>
        <w:rPr>
          <w:rFonts w:cs="Times New Roman"/>
          <w:noProof/>
        </w:rPr>
        <w:t xml:space="preserve"> </w:t>
      </w:r>
      <w:r w:rsidRPr="0084403E">
        <w:rPr>
          <w:rFonts w:cs="Times New Roman"/>
          <w:noProof/>
        </w:rPr>
        <w:t>humanitární služba občanů na Farkáně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Košířská Cibulačka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Z.S. ZO Pod Majerovic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Praha 5 – Radlice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Přátelé Malvazinek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Pro ochranu příznivých životních podmínek v oblasti od Bulovky po Šalamounku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o.s. Přátelé Prokopského a Dalejského údolí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S pozdravem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</w:p>
    <w:p w:rsidR="002237D1" w:rsidRDefault="002237D1" w:rsidP="002237D1">
      <w:pPr>
        <w:jc w:val="both"/>
        <w:rPr>
          <w:rFonts w:cs="Times New Roman"/>
          <w:noProof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Ing. Pavel Richter</w:t>
      </w:r>
    </w:p>
    <w:p w:rsidR="002237D1" w:rsidRPr="0084403E" w:rsidRDefault="002237D1" w:rsidP="002237D1">
      <w:pPr>
        <w:jc w:val="both"/>
        <w:rPr>
          <w:rFonts w:cs="Times New Roman"/>
          <w:noProof/>
        </w:rPr>
      </w:pPr>
      <w:r w:rsidRPr="0084403E">
        <w:rPr>
          <w:rFonts w:cs="Times New Roman"/>
          <w:noProof/>
        </w:rPr>
        <w:t>Starosta MČ Praha 5</w:t>
      </w:r>
    </w:p>
    <w:p w:rsidR="002237D1" w:rsidRPr="009412A8" w:rsidRDefault="002237D1" w:rsidP="002237D1">
      <w:pPr>
        <w:jc w:val="both"/>
        <w:rPr>
          <w:rFonts w:cs="Times New Roman"/>
          <w:sz w:val="22"/>
          <w:szCs w:val="22"/>
        </w:rPr>
      </w:pPr>
    </w:p>
    <w:p w:rsidR="002237D1" w:rsidRPr="0084403E" w:rsidRDefault="002237D1" w:rsidP="002237D1">
      <w:pPr>
        <w:jc w:val="both"/>
        <w:rPr>
          <w:rFonts w:cs="Times New Roman"/>
          <w:noProof/>
        </w:rPr>
      </w:pPr>
      <w:bookmarkStart w:id="0" w:name="_GoBack"/>
      <w:bookmarkEnd w:id="0"/>
    </w:p>
    <w:p w:rsidR="002C7388" w:rsidRDefault="002C7388"/>
    <w:sectPr w:rsidR="002C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D1"/>
    <w:rsid w:val="002237D1"/>
    <w:rsid w:val="002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63F4-0D34-43A9-87AC-C02FDBCD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7D1"/>
    <w:pPr>
      <w:autoSpaceDE w:val="0"/>
      <w:autoSpaceDN w:val="0"/>
      <w:spacing w:after="0" w:line="240" w:lineRule="auto"/>
    </w:pPr>
    <w:rPr>
      <w:rFonts w:ascii="Times New Roman" w:eastAsia="Batang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ha5cz/cs/dokument/aktuality/212993-jak-se-nezmeni-vidoule-zapojete-se-do-nezmen-i-vy" TargetMode="External"/><Relationship Id="rId4" Type="http://schemas.openxmlformats.org/officeDocument/2006/relationships/hyperlink" Target="https://www.facebook.com/vidou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Matoušková Ludmila</cp:lastModifiedBy>
  <cp:revision>1</cp:revision>
  <dcterms:created xsi:type="dcterms:W3CDTF">2018-03-19T15:26:00Z</dcterms:created>
  <dcterms:modified xsi:type="dcterms:W3CDTF">2018-03-19T15:27:00Z</dcterms:modified>
</cp:coreProperties>
</file>