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8075B0" w:rsidRPr="008075B0" w:rsidRDefault="00A407BA" w:rsidP="0044079A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STAROST</w:t>
      </w:r>
      <w:r w:rsidR="0044079A">
        <w:rPr>
          <w:rFonts w:cs="Times New Roman"/>
          <w:noProof/>
          <w:sz w:val="20"/>
          <w:szCs w:val="20"/>
        </w:rPr>
        <w:t>A</w:t>
      </w:r>
    </w:p>
    <w:p w:rsidR="008075B0" w:rsidRDefault="008075B0" w:rsidP="008075B0">
      <w:pPr>
        <w:pStyle w:val="Zhlav"/>
        <w:rPr>
          <w:rFonts w:cs="Times New Roman"/>
        </w:rPr>
      </w:pPr>
    </w:p>
    <w:p w:rsidR="00EF058B" w:rsidRDefault="00EF058B" w:rsidP="008075B0">
      <w:pPr>
        <w:pStyle w:val="Zhlav"/>
        <w:rPr>
          <w:rFonts w:cs="Times New Roman"/>
        </w:rPr>
      </w:pPr>
    </w:p>
    <w:p w:rsidR="00EF058B" w:rsidRDefault="00EF058B" w:rsidP="00EF058B">
      <w:pPr>
        <w:pStyle w:val="Zhlav"/>
        <w:jc w:val="both"/>
        <w:rPr>
          <w:rFonts w:cs="Times New Roman"/>
        </w:rPr>
      </w:pPr>
    </w:p>
    <w:p w:rsidR="00EF058B" w:rsidRDefault="00EF058B" w:rsidP="00EF058B">
      <w:pPr>
        <w:pStyle w:val="Zhlav"/>
        <w:jc w:val="both"/>
        <w:rPr>
          <w:rFonts w:cs="Times New Roman"/>
        </w:rPr>
      </w:pPr>
    </w:p>
    <w:p w:rsidR="00EF058B" w:rsidRDefault="00EF058B" w:rsidP="00EF058B">
      <w:pPr>
        <w:pStyle w:val="Zhlav"/>
        <w:jc w:val="both"/>
        <w:rPr>
          <w:rFonts w:cs="Times New Roman"/>
        </w:rPr>
      </w:pPr>
    </w:p>
    <w:p w:rsidR="00221A34" w:rsidRDefault="00C05740" w:rsidP="00EF058B">
      <w:pPr>
        <w:pStyle w:val="Zhlav"/>
        <w:jc w:val="both"/>
        <w:rPr>
          <w:rFonts w:cs="Times New Roman"/>
          <w:sz w:val="22"/>
          <w:szCs w:val="22"/>
        </w:rPr>
      </w:pP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  <w:t xml:space="preserve">V Praze dne </w:t>
      </w:r>
      <w:r w:rsidR="00406E55">
        <w:rPr>
          <w:rFonts w:cs="Times New Roman"/>
          <w:sz w:val="22"/>
          <w:szCs w:val="22"/>
        </w:rPr>
        <w:t>4</w:t>
      </w:r>
      <w:r w:rsidR="00B9718E">
        <w:rPr>
          <w:rFonts w:cs="Times New Roman"/>
          <w:sz w:val="22"/>
          <w:szCs w:val="22"/>
        </w:rPr>
        <w:t>. října</w:t>
      </w:r>
      <w:r w:rsidR="001376AC" w:rsidRPr="001376AC">
        <w:rPr>
          <w:rFonts w:cs="Times New Roman"/>
          <w:sz w:val="22"/>
          <w:szCs w:val="22"/>
        </w:rPr>
        <w:t xml:space="preserve"> 2017</w:t>
      </w:r>
    </w:p>
    <w:p w:rsidR="00B9718E" w:rsidRDefault="00B9718E" w:rsidP="00EF058B">
      <w:pPr>
        <w:pStyle w:val="Zhlav"/>
        <w:jc w:val="both"/>
        <w:rPr>
          <w:rFonts w:cs="Times New Roman"/>
          <w:sz w:val="22"/>
          <w:szCs w:val="22"/>
        </w:rPr>
      </w:pPr>
    </w:p>
    <w:p w:rsidR="00B9718E" w:rsidRDefault="00B9718E" w:rsidP="00EF058B">
      <w:pPr>
        <w:pStyle w:val="Zhlav"/>
        <w:jc w:val="both"/>
        <w:rPr>
          <w:rFonts w:cs="Times New Roman"/>
          <w:sz w:val="22"/>
          <w:szCs w:val="22"/>
        </w:rPr>
      </w:pPr>
    </w:p>
    <w:p w:rsidR="00B9718E" w:rsidRPr="001376AC" w:rsidRDefault="00B9718E" w:rsidP="00EF058B">
      <w:pPr>
        <w:pStyle w:val="Zhlav"/>
        <w:jc w:val="both"/>
        <w:rPr>
          <w:rFonts w:cs="Times New Roman"/>
          <w:sz w:val="22"/>
          <w:szCs w:val="22"/>
        </w:rPr>
      </w:pPr>
    </w:p>
    <w:p w:rsidR="00DC57EA" w:rsidRPr="001376AC" w:rsidRDefault="00DC57EA" w:rsidP="00EF058B">
      <w:pPr>
        <w:pStyle w:val="Zhlav"/>
        <w:jc w:val="both"/>
        <w:rPr>
          <w:rFonts w:cs="Times New Roman"/>
          <w:sz w:val="22"/>
          <w:szCs w:val="22"/>
        </w:rPr>
      </w:pPr>
    </w:p>
    <w:p w:rsidR="003E30F9" w:rsidRPr="001376AC" w:rsidRDefault="003E30F9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B9718E" w:rsidRDefault="00B9718E" w:rsidP="00EF058B">
      <w:pPr>
        <w:jc w:val="both"/>
      </w:pPr>
      <w:r>
        <w:t>Vážená paní magistro,</w:t>
      </w:r>
    </w:p>
    <w:p w:rsidR="00B9718E" w:rsidRDefault="00B9718E" w:rsidP="00EF058B">
      <w:pPr>
        <w:jc w:val="both"/>
      </w:pPr>
    </w:p>
    <w:p w:rsidR="00B9718E" w:rsidRDefault="00406E55" w:rsidP="00EF058B">
      <w:pPr>
        <w:jc w:val="both"/>
      </w:pPr>
      <w:r>
        <w:t xml:space="preserve">reaguji na Vaši interpelaci č. 4 ve věci: </w:t>
      </w:r>
      <w:r w:rsidRPr="00EF058B">
        <w:rPr>
          <w:b/>
        </w:rPr>
        <w:t>Studentský dům alias Polygon Barrandov</w:t>
      </w:r>
      <w:r>
        <w:t>.</w:t>
      </w:r>
    </w:p>
    <w:p w:rsidR="00406E55" w:rsidRDefault="00406E55" w:rsidP="00EF058B">
      <w:pPr>
        <w:jc w:val="both"/>
      </w:pPr>
    </w:p>
    <w:p w:rsidR="00406E55" w:rsidRDefault="00EF058B" w:rsidP="00EF058B">
      <w:pPr>
        <w:jc w:val="both"/>
      </w:pPr>
      <w:r>
        <w:t xml:space="preserve">V příloze Vám </w:t>
      </w:r>
      <w:proofErr w:type="gramStart"/>
      <w:r>
        <w:t xml:space="preserve">předávám </w:t>
      </w:r>
      <w:r w:rsidR="00406E55">
        <w:t xml:space="preserve"> všechna</w:t>
      </w:r>
      <w:proofErr w:type="gramEnd"/>
      <w:r w:rsidR="00406E55">
        <w:t xml:space="preserve"> rozhodnutí stavebního úřadu ve věci studentského domu. Stavební úřad vydal tato rozhodnutí pouze pro toto využití v souladu s územním plánem, stavebním zákonem a provádějícími předpisy. Co inzerují realitní kanceláře či jiné mediální zdroje není předmětem zkoumání nebo činnosti stavebního úřadu. Někteří kupující si ověřují na stavebním úřadě, zda je stavba povolena a k jakému účelu má být užívána, nebo jiné informace ke stavbě, je to ale pouze jejich aktivita.</w:t>
      </w:r>
    </w:p>
    <w:p w:rsidR="001376AC" w:rsidRPr="001376AC" w:rsidRDefault="001376AC" w:rsidP="00EF058B">
      <w:pPr>
        <w:jc w:val="both"/>
        <w:rPr>
          <w:b/>
          <w:sz w:val="22"/>
          <w:szCs w:val="22"/>
        </w:rPr>
      </w:pPr>
    </w:p>
    <w:p w:rsidR="001376AC" w:rsidRDefault="001376AC" w:rsidP="00EF058B">
      <w:pPr>
        <w:jc w:val="both"/>
        <w:rPr>
          <w:sz w:val="22"/>
          <w:szCs w:val="22"/>
        </w:rPr>
      </w:pPr>
      <w:r w:rsidRPr="001376AC">
        <w:rPr>
          <w:sz w:val="22"/>
          <w:szCs w:val="22"/>
        </w:rPr>
        <w:t>S</w:t>
      </w:r>
      <w:r w:rsidR="00B9718E">
        <w:rPr>
          <w:sz w:val="22"/>
          <w:szCs w:val="22"/>
        </w:rPr>
        <w:t> </w:t>
      </w:r>
      <w:r w:rsidRPr="001376AC">
        <w:rPr>
          <w:sz w:val="22"/>
          <w:szCs w:val="22"/>
        </w:rPr>
        <w:t>pozdravem</w:t>
      </w:r>
    </w:p>
    <w:p w:rsidR="00B9718E" w:rsidRPr="001376AC" w:rsidRDefault="00B9718E" w:rsidP="00EF058B">
      <w:pPr>
        <w:jc w:val="both"/>
        <w:rPr>
          <w:sz w:val="22"/>
          <w:szCs w:val="22"/>
        </w:rPr>
      </w:pPr>
    </w:p>
    <w:p w:rsidR="003E30F9" w:rsidRDefault="003E30F9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Pr="001376AC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3E30F9" w:rsidRPr="001376AC" w:rsidRDefault="003E30F9" w:rsidP="00EF058B">
      <w:pPr>
        <w:ind w:firstLine="6096"/>
        <w:jc w:val="both"/>
        <w:outlineLvl w:val="0"/>
        <w:rPr>
          <w:rFonts w:cs="Times New Roman"/>
          <w:sz w:val="22"/>
          <w:szCs w:val="22"/>
        </w:rPr>
      </w:pPr>
      <w:r w:rsidRPr="001376AC">
        <w:rPr>
          <w:rFonts w:cs="Times New Roman"/>
          <w:sz w:val="22"/>
          <w:szCs w:val="22"/>
        </w:rPr>
        <w:t>Ing. Pavel Richter</w:t>
      </w:r>
    </w:p>
    <w:p w:rsidR="00797C0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  </w:t>
      </w:r>
      <w:r w:rsidR="00100D14" w:rsidRPr="001376AC">
        <w:rPr>
          <w:rFonts w:cs="Times New Roman"/>
          <w:sz w:val="22"/>
          <w:szCs w:val="22"/>
        </w:rPr>
        <w:t xml:space="preserve"> starosta MČ Praha 5</w:t>
      </w:r>
    </w:p>
    <w:p w:rsidR="00B9718E" w:rsidRDefault="00B9718E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B9718E" w:rsidRDefault="00B9718E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EF058B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B9718E" w:rsidRDefault="00B9718E" w:rsidP="00EF058B">
      <w:pPr>
        <w:jc w:val="both"/>
        <w:outlineLvl w:val="0"/>
        <w:rPr>
          <w:rFonts w:cs="Times New Roman"/>
          <w:sz w:val="22"/>
          <w:szCs w:val="22"/>
        </w:rPr>
      </w:pPr>
    </w:p>
    <w:p w:rsidR="00EF058B" w:rsidRDefault="00B9718E" w:rsidP="00EF058B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Vážená paní</w:t>
      </w:r>
    </w:p>
    <w:p w:rsidR="00B9718E" w:rsidRDefault="00B9718E" w:rsidP="00EF058B">
      <w:pPr>
        <w:jc w:val="both"/>
        <w:outlineLvl w:val="0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>Mgr. Martina Pokorná</w:t>
      </w:r>
    </w:p>
    <w:p w:rsidR="00B9718E" w:rsidRDefault="00B9718E" w:rsidP="00EF058B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Členka ZMČ Praha 5</w:t>
      </w:r>
    </w:p>
    <w:p w:rsidR="00D03E89" w:rsidRPr="001376AC" w:rsidRDefault="00D03E89" w:rsidP="00EF058B">
      <w:pPr>
        <w:jc w:val="both"/>
        <w:outlineLvl w:val="0"/>
        <w:rPr>
          <w:rFonts w:cs="Times New Roman"/>
          <w:sz w:val="22"/>
          <w:szCs w:val="22"/>
          <w:u w:val="single"/>
        </w:rPr>
      </w:pPr>
    </w:p>
    <w:sectPr w:rsidR="00D03E89" w:rsidRPr="001376AC" w:rsidSect="00AB3642">
      <w:footerReference w:type="default" r:id="rId7"/>
      <w:headerReference w:type="first" r:id="rId8"/>
      <w:footerReference w:type="first" r:id="rId9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56" w:rsidRDefault="005B0A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A56" w:rsidRDefault="005B0A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 w:rsidR="00A407BA">
            <w:rPr>
              <w:rFonts w:cs="Times New Roman"/>
              <w:sz w:val="16"/>
              <w:szCs w:val="16"/>
            </w:rPr>
            <w:t>9</w:t>
          </w:r>
          <w:r w:rsidR="0044079A">
            <w:rPr>
              <w:rFonts w:cs="Times New Roman"/>
              <w:sz w:val="16"/>
              <w:szCs w:val="16"/>
            </w:rPr>
            <w:t>0</w:t>
          </w:r>
          <w:r w:rsidR="00797C0B">
            <w:rPr>
              <w:rFonts w:cs="Times New Roman"/>
              <w:sz w:val="16"/>
              <w:szCs w:val="16"/>
            </w:rPr>
            <w:t>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56" w:rsidRDefault="005B0A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A56" w:rsidRDefault="005B0A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100D14"/>
    <w:rsid w:val="00111C01"/>
    <w:rsid w:val="0012697E"/>
    <w:rsid w:val="00131967"/>
    <w:rsid w:val="001376AC"/>
    <w:rsid w:val="00140402"/>
    <w:rsid w:val="00140543"/>
    <w:rsid w:val="001A5A99"/>
    <w:rsid w:val="001B742B"/>
    <w:rsid w:val="001D0808"/>
    <w:rsid w:val="001E58E7"/>
    <w:rsid w:val="00221A34"/>
    <w:rsid w:val="00231BBC"/>
    <w:rsid w:val="00237D10"/>
    <w:rsid w:val="002D3F91"/>
    <w:rsid w:val="003469F4"/>
    <w:rsid w:val="00353B80"/>
    <w:rsid w:val="003674A8"/>
    <w:rsid w:val="003A07B7"/>
    <w:rsid w:val="003B113F"/>
    <w:rsid w:val="003E30F9"/>
    <w:rsid w:val="00406E55"/>
    <w:rsid w:val="00421732"/>
    <w:rsid w:val="004350A3"/>
    <w:rsid w:val="0044079A"/>
    <w:rsid w:val="004C56B4"/>
    <w:rsid w:val="004C6B20"/>
    <w:rsid w:val="004E0B22"/>
    <w:rsid w:val="00536687"/>
    <w:rsid w:val="00544683"/>
    <w:rsid w:val="005B0A56"/>
    <w:rsid w:val="005B4A53"/>
    <w:rsid w:val="005D2ED3"/>
    <w:rsid w:val="005F60A3"/>
    <w:rsid w:val="00614F35"/>
    <w:rsid w:val="00652E3C"/>
    <w:rsid w:val="006977D8"/>
    <w:rsid w:val="006B26EF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97087"/>
    <w:rsid w:val="008B6BBD"/>
    <w:rsid w:val="008F275A"/>
    <w:rsid w:val="009056B7"/>
    <w:rsid w:val="00932496"/>
    <w:rsid w:val="0096674F"/>
    <w:rsid w:val="009720BD"/>
    <w:rsid w:val="009A6424"/>
    <w:rsid w:val="009C5826"/>
    <w:rsid w:val="009E66FB"/>
    <w:rsid w:val="00A07F15"/>
    <w:rsid w:val="00A20C7C"/>
    <w:rsid w:val="00A407BA"/>
    <w:rsid w:val="00A53D68"/>
    <w:rsid w:val="00A57FBF"/>
    <w:rsid w:val="00A70A79"/>
    <w:rsid w:val="00AB3642"/>
    <w:rsid w:val="00B00E19"/>
    <w:rsid w:val="00B26A6D"/>
    <w:rsid w:val="00B31CB6"/>
    <w:rsid w:val="00B810C5"/>
    <w:rsid w:val="00B8187C"/>
    <w:rsid w:val="00B919F3"/>
    <w:rsid w:val="00B92396"/>
    <w:rsid w:val="00B92CA9"/>
    <w:rsid w:val="00B9718E"/>
    <w:rsid w:val="00C05740"/>
    <w:rsid w:val="00C22AF8"/>
    <w:rsid w:val="00C37980"/>
    <w:rsid w:val="00C851FA"/>
    <w:rsid w:val="00CF225F"/>
    <w:rsid w:val="00D03E89"/>
    <w:rsid w:val="00D533EC"/>
    <w:rsid w:val="00D934FE"/>
    <w:rsid w:val="00DC57EA"/>
    <w:rsid w:val="00DE15BF"/>
    <w:rsid w:val="00DE668E"/>
    <w:rsid w:val="00DF2B95"/>
    <w:rsid w:val="00DF3F0D"/>
    <w:rsid w:val="00E409A4"/>
    <w:rsid w:val="00E463CA"/>
    <w:rsid w:val="00E72CE6"/>
    <w:rsid w:val="00E82E56"/>
    <w:rsid w:val="00E91E1B"/>
    <w:rsid w:val="00E94B6F"/>
    <w:rsid w:val="00EF058B"/>
    <w:rsid w:val="00EF335C"/>
    <w:rsid w:val="00F3755A"/>
    <w:rsid w:val="00F4450B"/>
    <w:rsid w:val="00F56C38"/>
    <w:rsid w:val="00F94253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DE86-EE6E-4CA8-9272-B62D1208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Matoušková Ludmila</cp:lastModifiedBy>
  <cp:revision>3</cp:revision>
  <cp:lastPrinted>2017-09-27T14:36:00Z</cp:lastPrinted>
  <dcterms:created xsi:type="dcterms:W3CDTF">2017-10-04T15:41:00Z</dcterms:created>
  <dcterms:modified xsi:type="dcterms:W3CDTF">2017-10-05T07:02:00Z</dcterms:modified>
</cp:coreProperties>
</file>