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20. zasedání Zastupitelstva Městské části Praha 5 dne 19. 9. 2017</w:t>
        <w:br w:type="textWrapping"/>
        <w:br w:type="textWrapping"/>
        <w:t xml:space="preserve">Interpelace č. 3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Ing. Pavel Richter,</w:t>
        <w:br w:type="textWrapping"/>
        <w:t xml:space="preserve">starosta MČ P5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Věc: Odkoupení železniční staniční budovy v Hlubočepech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Vážený pane starosto,</w:t>
        <w:br w:type="textWrapping"/>
        <w:t xml:space="preserve"> </w:t>
        <w:br w:type="textWrapping"/>
        <w:t xml:space="preserve">obracím se na Vás jako na vedoucího představitele MČ Praha 5 ve věci odkupu železniční staniční budovy v Hlubočepech.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Železniční stanice byla v Hlubočepech zřízena současně se zprovozněním tratě v úctyhodném roce 1873. Trať spojuje Prahu 5, Řeporyje, Nučice, pokračuje dál na Beroun a výletní trasu na Karlštejn, což je velmi oblíbená turistická trasa.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Podle informací Odboru správy a prodeje majetku a. s. České dráhy byla železniční staniční budova nabídnuta k přímému odkupu Městské části Praha 5. Pokud by byla budova nádraží vyhlášena památkovým úřadem jako chráněná, vyhláška by stejně nezajistila její absolutní ochranu, jak vidíme například u Lihovaru Smíchov a mnoha usedlostech na území Prahy 5.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Byla by škoda, aby budovu z 19. století, která si zaslouží být chráněna, pohltil a zničil developer, například JRD, který v Prokopském údolí staví nejvíce a koupil sousední pozemek bývalého Technoplynu a zboural krásnou budovu továrny. Ochrana kulturních památek nebo budov, které stojí za to prohlásit za kulturní památku, je </w:t>
      </w:r>
      <w:r w:rsidDel="00000000" w:rsidR="00000000" w:rsidRPr="00000000">
        <w:rPr>
          <w:rtl w:val="0"/>
        </w:rPr>
        <w:t xml:space="preserve">vizitkou Prahy 5 coby dobrého hospodáře.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Ptám se Vás, pane starosto: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Vyjednává MČ odkoupení železniční staniční budovy Nádraží Hlubočepy?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Kdy plánuje MČ odkoupení budovy realizovat?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Pokud ví, jak by MČ budovu využila?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Předem děkuji za písemnou odpověď.</w:t>
        <w:br w:type="textWrapping"/>
        <w:t xml:space="preserve">Mgr. Martina Pokorná</w:t>
        <w:br w:type="textWrapping"/>
        <w:t xml:space="preserve">Členka ZMČ Praha 5</w:t>
        <w:tab/>
        <w:tab/>
        <w:tab/>
        <w:tab/>
        <w:tab/>
        <w:tab/>
        <w:tab/>
        <w:t xml:space="preserve">V Praze dne 19. 9. 2017</w:t>
      </w:r>
    </w:p>
    <w:sectPr>
      <w:pgSz w:h="16838" w:w="11906"/>
      <w:pgMar w:bottom="1133.8582677165355" w:top="1133.8582677165355" w:left="1417.3228346456694" w:right="1417.32283464566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