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064" w:rsidRDefault="009D1513">
      <w:r>
        <w:rPr>
          <w:noProof/>
          <w:lang w:eastAsia="cs-CZ"/>
        </w:rPr>
        <w:drawing>
          <wp:inline distT="0" distB="0" distL="0" distR="0">
            <wp:extent cx="1038225" cy="1381125"/>
            <wp:effectExtent l="0" t="0" r="9525" b="9525"/>
            <wp:docPr id="1" name="Obrázek 1" descr="cid:image001.png@01D1A526.4B8BF9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1A526.4B8BF9E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513" w:rsidRPr="008320FA" w:rsidRDefault="009D1513" w:rsidP="009D1513">
      <w:pPr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Městská část Praha 5</w:t>
      </w:r>
      <w:bookmarkStart w:id="0" w:name="_GoBack"/>
      <w:bookmarkEnd w:id="0"/>
    </w:p>
    <w:p w:rsidR="009D1513" w:rsidRPr="008320FA" w:rsidRDefault="009D1513" w:rsidP="009D1513">
      <w:pPr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MUDr. Radek Klíma</w:t>
      </w:r>
    </w:p>
    <w:p w:rsidR="009D1513" w:rsidRPr="008320FA" w:rsidRDefault="009D1513" w:rsidP="009D1513">
      <w:pPr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Starosta</w:t>
      </w:r>
    </w:p>
    <w:p w:rsidR="009D1513" w:rsidRPr="008320FA" w:rsidRDefault="009D1513" w:rsidP="009D1513">
      <w:pPr>
        <w:rPr>
          <w:rFonts w:ascii="Times New Roman" w:hAnsi="Times New Roman" w:cs="Times New Roman"/>
          <w:sz w:val="24"/>
          <w:szCs w:val="24"/>
        </w:rPr>
      </w:pPr>
    </w:p>
    <w:p w:rsidR="004A443D" w:rsidRDefault="004A443D" w:rsidP="004A443D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Vážená</w:t>
      </w:r>
      <w:r w:rsidR="009D1513" w:rsidRPr="008320FA">
        <w:rPr>
          <w:rFonts w:ascii="Times New Roman" w:hAnsi="Times New Roman" w:cs="Times New Roman"/>
          <w:sz w:val="24"/>
          <w:szCs w:val="24"/>
        </w:rPr>
        <w:t xml:space="preserve"> pan</w:t>
      </w:r>
      <w:r>
        <w:rPr>
          <w:rFonts w:ascii="Times New Roman" w:hAnsi="Times New Roman" w:cs="Times New Roman"/>
          <w:sz w:val="24"/>
          <w:szCs w:val="24"/>
        </w:rPr>
        <w:t>í Bc. Tatiana Konrádová</w:t>
      </w:r>
    </w:p>
    <w:p w:rsidR="004A443D" w:rsidRPr="008320FA" w:rsidRDefault="009D1513" w:rsidP="004A443D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Zastupitel</w:t>
      </w:r>
      <w:r w:rsidR="004A443D">
        <w:rPr>
          <w:rFonts w:ascii="Times New Roman" w:hAnsi="Times New Roman" w:cs="Times New Roman"/>
          <w:sz w:val="24"/>
          <w:szCs w:val="24"/>
        </w:rPr>
        <w:t>ka</w:t>
      </w:r>
      <w:r w:rsidRPr="008320FA">
        <w:rPr>
          <w:rFonts w:ascii="Times New Roman" w:hAnsi="Times New Roman" w:cs="Times New Roman"/>
          <w:sz w:val="24"/>
          <w:szCs w:val="24"/>
        </w:rPr>
        <w:t xml:space="preserve"> MČ Praha 5</w:t>
      </w:r>
    </w:p>
    <w:p w:rsidR="008320FA" w:rsidRPr="008320FA" w:rsidRDefault="008320FA" w:rsidP="009D1513">
      <w:pPr>
        <w:rPr>
          <w:rFonts w:ascii="Times New Roman" w:hAnsi="Times New Roman" w:cs="Times New Roman"/>
          <w:sz w:val="24"/>
          <w:szCs w:val="24"/>
        </w:rPr>
      </w:pPr>
    </w:p>
    <w:p w:rsidR="009D1513" w:rsidRPr="008320FA" w:rsidRDefault="004A443D" w:rsidP="009D15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Vážená paní zastupitelko</w:t>
      </w:r>
      <w:r w:rsidR="009D1513" w:rsidRPr="008320FA">
        <w:rPr>
          <w:rFonts w:ascii="Times New Roman" w:hAnsi="Times New Roman" w:cs="Times New Roman"/>
          <w:sz w:val="24"/>
          <w:szCs w:val="24"/>
        </w:rPr>
        <w:t>,</w:t>
      </w:r>
    </w:p>
    <w:p w:rsidR="004A443D" w:rsidRPr="004A443D" w:rsidRDefault="009D1513" w:rsidP="004A443D">
      <w:pPr>
        <w:jc w:val="both"/>
        <w:rPr>
          <w:rFonts w:ascii="Times New Roman" w:hAnsi="Times New Roman" w:cs="Times New Roman"/>
          <w:sz w:val="24"/>
          <w:szCs w:val="24"/>
        </w:rPr>
      </w:pPr>
      <w:r w:rsidRPr="004A443D">
        <w:rPr>
          <w:rFonts w:ascii="Times New Roman" w:hAnsi="Times New Roman" w:cs="Times New Roman"/>
          <w:sz w:val="24"/>
          <w:szCs w:val="24"/>
        </w:rPr>
        <w:t>reaguji tímto na Vaši interpelaci, přednesenou na zasedání Zastupitelstva městské</w:t>
      </w:r>
      <w:r w:rsidR="004A443D" w:rsidRPr="004A443D">
        <w:rPr>
          <w:rFonts w:ascii="Times New Roman" w:hAnsi="Times New Roman" w:cs="Times New Roman"/>
          <w:sz w:val="24"/>
          <w:szCs w:val="24"/>
        </w:rPr>
        <w:t xml:space="preserve"> části Praha 5, dne 22. 9. 2016 na téma bezpečnostní situace v areálu Pod </w:t>
      </w:r>
      <w:proofErr w:type="spellStart"/>
      <w:r w:rsidR="004A443D" w:rsidRPr="004A443D">
        <w:rPr>
          <w:rFonts w:ascii="Times New Roman" w:hAnsi="Times New Roman" w:cs="Times New Roman"/>
          <w:sz w:val="24"/>
          <w:szCs w:val="24"/>
        </w:rPr>
        <w:t>Žvahovem</w:t>
      </w:r>
      <w:proofErr w:type="spellEnd"/>
      <w:r w:rsidR="004A443D" w:rsidRPr="004A443D">
        <w:rPr>
          <w:rFonts w:ascii="Times New Roman" w:hAnsi="Times New Roman" w:cs="Times New Roman"/>
          <w:sz w:val="24"/>
          <w:szCs w:val="24"/>
        </w:rPr>
        <w:t>, komunikace v rámci provozu areálu.</w:t>
      </w:r>
    </w:p>
    <w:p w:rsidR="004A443D" w:rsidRDefault="004A443D" w:rsidP="004A443D">
      <w:pPr>
        <w:jc w:val="both"/>
      </w:pPr>
      <w:r>
        <w:t xml:space="preserve">K Vaší interpelaci na shora uvedené téma mohu říci, že bezpečnostní situace a nejen ta, v areálu Pod </w:t>
      </w:r>
      <w:proofErr w:type="spellStart"/>
      <w:r>
        <w:t>Žvahovem</w:t>
      </w:r>
      <w:proofErr w:type="spellEnd"/>
      <w:r>
        <w:t xml:space="preserve"> 463 nás zajímá a dlouhodobě se jí věnujeme. O tom svědčí mimo jiné i to, že v polovině roku 2015 byl vzhledem k dlouhodobě neutěšenému stavu areálu vybrán nový správce areálu, AUSTIS správa s.r.o. a výsledky této změny jsou na první pohled znát. Intenzivně se začali řešit jednak opravy jednotlivých budov v areálu (např. zatékání poškozenou střešní krytinou jak na hlavní budově, tak na jednotlivých pavilonech v areálu, oprava nefunkční vzduchotechniky pro výdejnu jídla apod.) </w:t>
      </w:r>
      <w:r>
        <w:br/>
        <w:t>a jednak vlastního areálu počínaje prořezem náletových dřevin po obvodě oplocení areálu, tak aby z bezpečnostních důvodů byl celý obvod areálu vizuálně pod kontrolou a neskýtal nejrůznější zákoutí k návštěvě „nezvaných hostů“, zdravotním prořezem stromů v areálu na základě dendrologického posudku (řada stromů vykazovala velmi nízkou provozní bezpečnost vzhledem ke svému zdravotnímu stavu a tím vytvářela značná rizika pro osoby vyskytující se v jejich okolí) a konče například generální revitalizací venkovního sportovního víceúčelového hřiště a obnovou původních areálových cestiček.</w:t>
      </w:r>
    </w:p>
    <w:p w:rsidR="004A443D" w:rsidRDefault="004A443D" w:rsidP="004A443D">
      <w:pPr>
        <w:jc w:val="both"/>
      </w:pPr>
      <w:r>
        <w:t xml:space="preserve">Samozřejmě nás trápí i vlastní dopravně bezpečnostní situace v areálu a proto jsme zpracovali v červnu t. r. dokument s názvem „Dopravní řád ke stanovení podmínek bezpečnosti provozu dopravních prostředků v areálu školy v ulici Pod </w:t>
      </w:r>
      <w:proofErr w:type="spellStart"/>
      <w:r>
        <w:t>Žvahovem</w:t>
      </w:r>
      <w:proofErr w:type="spellEnd"/>
      <w:r>
        <w:t xml:space="preserve"> 436/21b, Praha 5 – Hlubočepy“, se kterým byli jednotliví nájemci areálu prokazatelně seznámeni a jeho příloha, tzv. dopravní karta je zveřejněna před vlastním vstupem do areálu. Dohled nad dodržováním tohoto dokumentu vykonává správní firma, nicméně zkušenosti s dosavadní aplikací tohoto dokumentu a věcná diskuze na toto téma s paní ředitelkou TCP-konzervatoř, o.p.s. Vlastou Schneiderovou a paní ředitelkou ZŠ a MŠ Kořenského, Mgr. Libuší Daňhelkovou nás vedly k záměru zřídit prostřednictvím správní firmy vrátnou službu pro areál. Usnesením RMČ Praha 5 č. 35/1315/2016 ze dne 21. 9. 2016 byl tento záměr schválen a počínaje pondělím 3. 10. 2016 je tato služba pro areál zřízena prozatím do konce tohoto roku a pokud bude vyhodnocena jako přínosná, bude předloženo RMČ ke schválení její prodloužení.</w:t>
      </w:r>
    </w:p>
    <w:p w:rsidR="004A443D" w:rsidRDefault="004A443D" w:rsidP="004A443D">
      <w:pPr>
        <w:jc w:val="both"/>
      </w:pPr>
      <w:r>
        <w:lastRenderedPageBreak/>
        <w:t xml:space="preserve">Z uvedeného jasně vyplývá, že MČ komunikuje s jednotlivými nájemci, bezpečnostní situace v areálu je průběžně řešena a neustále jsou hledány nové způsoby jak areál pro své uživatele učinit bezpečnějším. V současné době je zpracována projektová dokumentace k dopravnímu řešení před vlastním vjezdem do areálu s ohledem na parkování vozidel, bezpečný přístup žáků, studentů </w:t>
      </w:r>
      <w:r>
        <w:br/>
        <w:t>a ostatních osob do areálu a příjezd vozidel dopravní obsluhy a návštěvníků do areálu. Intenzivně se jedná o urychlené realizaci. V neposlední řadě probíhají intenzivní jednání s OBK k vyhodnocení objektové bezpečnosti areálu a případné navržení nových opatření včetně jejich realizace.</w:t>
      </w:r>
    </w:p>
    <w:p w:rsidR="004A443D" w:rsidRDefault="004A443D" w:rsidP="004A443D">
      <w:pPr>
        <w:jc w:val="both"/>
      </w:pPr>
      <w:r>
        <w:t xml:space="preserve">Od září 2015, kdy byl zahájen provoz detašovaného pracoviště ZŠ Kořenského, probíhají pravidelně jednou měsíčně provozní schůzky. Na tato setkání jsou zváni všichni nájemci areálu a také zodpovědný pracovník správcovské firmy. Samozřejmostí je účast vedoucí odboru školství a vedoucího oddělení provozně technické správy budov, dále technika OŠK, který se pravidelně každou středu setkává přímo na </w:t>
      </w:r>
      <w:proofErr w:type="spellStart"/>
      <w:r>
        <w:t>Žvahově</w:t>
      </w:r>
      <w:proofErr w:type="spellEnd"/>
      <w:r>
        <w:t xml:space="preserve"> s pracovníky správcovské firmy a kontroluje plnění zadaných úkolů, řeší aktuální situaci, projednává všechny potřebné záležitosti.</w:t>
      </w:r>
    </w:p>
    <w:p w:rsidR="004A443D" w:rsidRDefault="004A443D" w:rsidP="004A443D">
      <w:pPr>
        <w:jc w:val="both"/>
      </w:pPr>
      <w:r>
        <w:t>Revitalizací a dlouhodobou koncepcí areálu se koncepčně zabýval a bude zabývat nadále školský výbor.</w:t>
      </w:r>
    </w:p>
    <w:p w:rsidR="004A443D" w:rsidRDefault="004A443D" w:rsidP="004A443D">
      <w:pPr>
        <w:jc w:val="both"/>
      </w:pPr>
      <w:r>
        <w:t xml:space="preserve">RMČ P5 na svém 16. zasedání přijala usnesení 16/514/2016, kterým schválila dokument „Hlavní zásady a cíle ve vztahu k areálu Pod </w:t>
      </w:r>
      <w:proofErr w:type="spellStart"/>
      <w:r>
        <w:t>Žvahovem</w:t>
      </w:r>
      <w:proofErr w:type="spellEnd"/>
      <w:r>
        <w:t xml:space="preserve"> 463“, kterým se řídíme a který je veřejně dostupný. </w:t>
      </w:r>
    </w:p>
    <w:p w:rsidR="004A443D" w:rsidRDefault="004A443D" w:rsidP="004A443D">
      <w:pPr>
        <w:jc w:val="both"/>
      </w:pPr>
    </w:p>
    <w:p w:rsidR="008320FA" w:rsidRPr="008320FA" w:rsidRDefault="008320FA" w:rsidP="009D15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20FA" w:rsidRPr="008320FA" w:rsidRDefault="00567236" w:rsidP="009D15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Praze dne 18</w:t>
      </w:r>
      <w:r w:rsidR="009D1513" w:rsidRPr="008320FA">
        <w:rPr>
          <w:rFonts w:ascii="Times New Roman" w:hAnsi="Times New Roman" w:cs="Times New Roman"/>
          <w:sz w:val="24"/>
          <w:szCs w:val="24"/>
        </w:rPr>
        <w:t>. 10. 2016</w:t>
      </w:r>
    </w:p>
    <w:p w:rsidR="00CD0C3C" w:rsidRDefault="00CD0C3C" w:rsidP="009D15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513" w:rsidRPr="008320FA" w:rsidRDefault="009D1513" w:rsidP="009D1513">
      <w:pPr>
        <w:jc w:val="both"/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S pozdravem</w:t>
      </w:r>
    </w:p>
    <w:p w:rsidR="009D1513" w:rsidRPr="008320FA" w:rsidRDefault="009D1513" w:rsidP="009D15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513" w:rsidRPr="008320FA" w:rsidRDefault="009D1513" w:rsidP="009D15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443D" w:rsidRDefault="004A443D" w:rsidP="008320FA">
      <w:pPr>
        <w:ind w:left="6372"/>
        <w:rPr>
          <w:rFonts w:ascii="Times New Roman" w:hAnsi="Times New Roman" w:cs="Times New Roman"/>
          <w:sz w:val="24"/>
          <w:szCs w:val="24"/>
        </w:rPr>
      </w:pPr>
    </w:p>
    <w:p w:rsidR="004A443D" w:rsidRDefault="004A443D" w:rsidP="008320FA">
      <w:pPr>
        <w:ind w:left="6372"/>
        <w:rPr>
          <w:rFonts w:ascii="Times New Roman" w:hAnsi="Times New Roman" w:cs="Times New Roman"/>
          <w:sz w:val="24"/>
          <w:szCs w:val="24"/>
        </w:rPr>
      </w:pPr>
    </w:p>
    <w:p w:rsidR="004A443D" w:rsidRDefault="004A443D" w:rsidP="008320FA">
      <w:pPr>
        <w:ind w:left="6372"/>
        <w:rPr>
          <w:rFonts w:ascii="Times New Roman" w:hAnsi="Times New Roman" w:cs="Times New Roman"/>
          <w:sz w:val="24"/>
          <w:szCs w:val="24"/>
        </w:rPr>
      </w:pPr>
    </w:p>
    <w:p w:rsidR="009D1513" w:rsidRPr="008320FA" w:rsidRDefault="009D1513" w:rsidP="008320FA">
      <w:pPr>
        <w:ind w:left="6372"/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MUDr. Radek Klíma</w:t>
      </w:r>
    </w:p>
    <w:p w:rsidR="009D1513" w:rsidRPr="008320FA" w:rsidRDefault="009D1513" w:rsidP="008320FA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8320FA">
        <w:rPr>
          <w:rFonts w:ascii="Times New Roman" w:hAnsi="Times New Roman" w:cs="Times New Roman"/>
          <w:sz w:val="24"/>
          <w:szCs w:val="24"/>
        </w:rPr>
        <w:t>Starosta MČ Praha 5</w:t>
      </w:r>
    </w:p>
    <w:p w:rsidR="009D1513" w:rsidRPr="009D1513" w:rsidRDefault="009D1513" w:rsidP="009D1513"/>
    <w:sectPr w:rsidR="009D1513" w:rsidRPr="009D1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13"/>
    <w:rsid w:val="00063FB0"/>
    <w:rsid w:val="00240924"/>
    <w:rsid w:val="004A443D"/>
    <w:rsid w:val="00567236"/>
    <w:rsid w:val="008320FA"/>
    <w:rsid w:val="009B370F"/>
    <w:rsid w:val="009D1513"/>
    <w:rsid w:val="00AE3064"/>
    <w:rsid w:val="00CD0C3C"/>
    <w:rsid w:val="00E9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1F0E0-1E95-4F30-BC38-A0A335BC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A4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4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6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1A526.4B8BF9E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Mlátilíková Šárka, Mgr.</dc:creator>
  <cp:keywords/>
  <dc:description/>
  <cp:lastModifiedBy>Stehlíková Jaroslava</cp:lastModifiedBy>
  <cp:revision>2</cp:revision>
  <cp:lastPrinted>2016-10-18T13:23:00Z</cp:lastPrinted>
  <dcterms:created xsi:type="dcterms:W3CDTF">2016-10-19T07:52:00Z</dcterms:created>
  <dcterms:modified xsi:type="dcterms:W3CDTF">2016-10-19T07:52:00Z</dcterms:modified>
</cp:coreProperties>
</file>