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2F" w:rsidRPr="00BF692F" w:rsidRDefault="00BF692F" w:rsidP="00BF692F">
      <w:pPr>
        <w:pStyle w:val="Nadpis1"/>
        <w:ind w:left="5664" w:hanging="5103"/>
        <w:jc w:val="both"/>
        <w:rPr>
          <w:b w:val="0"/>
          <w:caps/>
          <w:sz w:val="20"/>
        </w:rPr>
      </w:pPr>
      <w:bookmarkStart w:id="0" w:name="_GoBack"/>
      <w:bookmarkEnd w:id="0"/>
      <w:r>
        <w:rPr>
          <w:caps/>
          <w:sz w:val="20"/>
        </w:rPr>
        <w:tab/>
      </w:r>
      <w:r>
        <w:rPr>
          <w:caps/>
          <w:sz w:val="20"/>
        </w:rPr>
        <w:tab/>
      </w:r>
      <w:r w:rsidR="00942377">
        <w:rPr>
          <w:rFonts w:ascii="AlfaPID" w:hAnsi="AlfaPID"/>
          <w:b w:val="0"/>
          <w:sz w:val="56"/>
          <w:szCs w:val="56"/>
        </w:rPr>
        <w:t>*</w:t>
      </w:r>
      <w:r w:rsidR="00942377">
        <w:rPr>
          <w:rFonts w:ascii="AlfaPID" w:hAnsi="AlfaPID"/>
          <w:b w:val="0"/>
          <w:sz w:val="56"/>
          <w:szCs w:val="56"/>
        </w:rPr>
        <w:fldChar w:fldCharType="begin">
          <w:ffData>
            <w:name w:val="ssl_pid"/>
            <w:enabled/>
            <w:calcOnExit w:val="0"/>
            <w:textInput>
              <w:default w:val="MC05X00HLVE3"/>
            </w:textInput>
          </w:ffData>
        </w:fldChar>
      </w:r>
      <w:bookmarkStart w:id="1" w:name="ssl_pid"/>
      <w:r w:rsidR="00942377">
        <w:rPr>
          <w:rFonts w:ascii="AlfaPID" w:hAnsi="AlfaPID"/>
          <w:b w:val="0"/>
          <w:sz w:val="56"/>
          <w:szCs w:val="56"/>
        </w:rPr>
        <w:instrText xml:space="preserve"> FORMTEXT </w:instrText>
      </w:r>
      <w:r w:rsidR="00942377">
        <w:rPr>
          <w:rFonts w:ascii="AlfaPID" w:hAnsi="AlfaPID"/>
          <w:b w:val="0"/>
          <w:sz w:val="56"/>
          <w:szCs w:val="56"/>
        </w:rPr>
      </w:r>
      <w:r w:rsidR="00942377">
        <w:rPr>
          <w:rFonts w:ascii="AlfaPID" w:hAnsi="AlfaPID"/>
          <w:b w:val="0"/>
          <w:sz w:val="56"/>
          <w:szCs w:val="56"/>
        </w:rPr>
        <w:fldChar w:fldCharType="separate"/>
      </w:r>
      <w:r w:rsidR="00942377">
        <w:rPr>
          <w:rFonts w:ascii="AlfaPID" w:hAnsi="AlfaPID"/>
          <w:b w:val="0"/>
          <w:sz w:val="56"/>
          <w:szCs w:val="56"/>
        </w:rPr>
        <w:t>MC05X00HLVE3</w:t>
      </w:r>
      <w:r w:rsidR="00942377">
        <w:rPr>
          <w:rFonts w:ascii="AlfaPID" w:hAnsi="AlfaPID"/>
          <w:b w:val="0"/>
          <w:sz w:val="56"/>
          <w:szCs w:val="56"/>
        </w:rPr>
        <w:fldChar w:fldCharType="end"/>
      </w:r>
      <w:bookmarkEnd w:id="1"/>
      <w:r w:rsidR="00942377">
        <w:rPr>
          <w:rFonts w:ascii="AlfaPID" w:hAnsi="AlfaPID"/>
          <w:b w:val="0"/>
          <w:sz w:val="56"/>
          <w:szCs w:val="56"/>
        </w:rPr>
        <w:t>*</w:t>
      </w:r>
    </w:p>
    <w:p w:rsidR="00BF692F" w:rsidRPr="00DB06CA" w:rsidRDefault="00BF692F" w:rsidP="00BF692F"/>
    <w:p w:rsidR="00BF692F" w:rsidRDefault="00BF692F" w:rsidP="00BF692F">
      <w:pPr>
        <w:ind w:right="6552"/>
        <w:rPr>
          <w:caps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C172E9" wp14:editId="0E624890">
            <wp:simplePos x="0" y="0"/>
            <wp:positionH relativeFrom="column">
              <wp:posOffset>417195</wp:posOffset>
            </wp:positionH>
            <wp:positionV relativeFrom="paragraph">
              <wp:posOffset>40005</wp:posOffset>
            </wp:positionV>
            <wp:extent cx="628650" cy="1009650"/>
            <wp:effectExtent l="0" t="0" r="0" b="0"/>
            <wp:wrapSquare wrapText="bothSides"/>
            <wp:docPr id="1" name="Obrázek 1" descr="malyznak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lyznak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16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16"/>
        </w:rPr>
      </w:pPr>
    </w:p>
    <w:p w:rsidR="00BF692F" w:rsidRDefault="00BF692F" w:rsidP="00BF692F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sz w:val="18"/>
        </w:rPr>
      </w:pPr>
      <w:r>
        <w:t xml:space="preserve">       </w:t>
      </w:r>
      <w:r w:rsidRPr="0042241E">
        <w:rPr>
          <w:sz w:val="16"/>
          <w:szCs w:val="16"/>
        </w:rPr>
        <w:t xml:space="preserve">Městská část Praha 5     </w:t>
      </w:r>
      <w:r>
        <w:t xml:space="preserve">                                  </w:t>
      </w:r>
      <w:r w:rsidRPr="00260B3C">
        <w:rPr>
          <w:rFonts w:ascii="Marlett" w:hAnsi="Marlett"/>
          <w:color w:val="FFFFFF"/>
        </w:rPr>
        <w:t></w:t>
      </w:r>
    </w:p>
    <w:p w:rsidR="00BF692F" w:rsidRPr="0042241E" w:rsidRDefault="00BF692F" w:rsidP="00BF692F">
      <w:pPr>
        <w:pStyle w:val="Zhlav"/>
        <w:rPr>
          <w:sz w:val="16"/>
          <w:szCs w:val="16"/>
        </w:rPr>
      </w:pPr>
      <w:r>
        <w:rPr>
          <w:caps/>
          <w:noProof/>
          <w:sz w:val="20"/>
        </w:rPr>
        <w:t xml:space="preserve">     </w:t>
      </w:r>
      <w:r>
        <w:rPr>
          <w:caps/>
          <w:noProof/>
          <w:sz w:val="16"/>
          <w:szCs w:val="16"/>
        </w:rPr>
        <w:t xml:space="preserve">      ING. PAVEL RICHTER</w:t>
      </w:r>
    </w:p>
    <w:p w:rsidR="00BF692F" w:rsidRDefault="00BF692F" w:rsidP="00BF692F">
      <w:pPr>
        <w:tabs>
          <w:tab w:val="left" w:pos="9000"/>
        </w:tabs>
        <w:ind w:right="72"/>
        <w:rPr>
          <w:caps/>
          <w:noProof/>
          <w:sz w:val="20"/>
        </w:rPr>
      </w:pPr>
      <w:r w:rsidRPr="0042241E">
        <w:rPr>
          <w:caps/>
          <w:noProof/>
          <w:sz w:val="16"/>
          <w:szCs w:val="16"/>
        </w:rPr>
        <w:t xml:space="preserve">      </w:t>
      </w:r>
      <w:r>
        <w:rPr>
          <w:caps/>
          <w:noProof/>
          <w:sz w:val="16"/>
          <w:szCs w:val="16"/>
        </w:rPr>
        <w:t xml:space="preserve">                  radní</w:t>
      </w:r>
    </w:p>
    <w:p w:rsidR="00BF692F" w:rsidRDefault="00BF692F" w:rsidP="00BF692F">
      <w:pPr>
        <w:spacing w:line="360" w:lineRule="auto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>Vážený pan</w:t>
      </w:r>
    </w:p>
    <w:p w:rsidR="00BF692F" w:rsidRDefault="00BF692F" w:rsidP="00BF692F">
      <w:pPr>
        <w:spacing w:line="360" w:lineRule="auto"/>
        <w:jc w:val="both"/>
      </w:pPr>
      <w:r w:rsidRPr="00FE568F">
        <w:tab/>
      </w:r>
      <w:r>
        <w:tab/>
      </w:r>
      <w:r>
        <w:tab/>
      </w:r>
      <w:r>
        <w:tab/>
      </w:r>
      <w:r>
        <w:tab/>
      </w:r>
      <w:r>
        <w:tab/>
      </w:r>
      <w:r w:rsidR="001A3DE6">
        <w:t>Mgr. Lukáš Budín</w:t>
      </w:r>
    </w:p>
    <w:p w:rsidR="00BF692F" w:rsidRPr="00FE568F" w:rsidRDefault="00BF692F" w:rsidP="00BF692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Člen ZMČ Praha 5</w:t>
      </w:r>
    </w:p>
    <w:p w:rsidR="00BF692F" w:rsidRPr="00801301" w:rsidRDefault="00BF692F" w:rsidP="00BF69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692F" w:rsidRPr="00801301" w:rsidRDefault="00BF692F" w:rsidP="00BF692F">
      <w:pPr>
        <w:pStyle w:val="Zhlav"/>
        <w:tabs>
          <w:tab w:val="clear" w:pos="9072"/>
          <w:tab w:val="right" w:pos="9180"/>
        </w:tabs>
      </w:pPr>
    </w:p>
    <w:p w:rsidR="00BF692F" w:rsidRPr="00FE568F" w:rsidRDefault="00BF692F" w:rsidP="00BF692F">
      <w:pPr>
        <w:pStyle w:val="Zhlav"/>
        <w:tabs>
          <w:tab w:val="clear" w:pos="9072"/>
          <w:tab w:val="right" w:pos="9180"/>
        </w:tabs>
      </w:pPr>
      <w:r w:rsidRPr="00801301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                     </w:t>
      </w:r>
      <w:r w:rsidR="00942377">
        <w:rPr>
          <w:sz w:val="22"/>
          <w:szCs w:val="22"/>
        </w:rPr>
        <w:t xml:space="preserve">      </w:t>
      </w:r>
      <w:r w:rsidR="001A3DE6">
        <w:t>V Praze dne 10. 10</w:t>
      </w:r>
      <w:r>
        <w:t xml:space="preserve">. 2016    </w:t>
      </w:r>
      <w:r w:rsidRPr="00FE568F">
        <w:t xml:space="preserve">                     </w:t>
      </w:r>
    </w:p>
    <w:p w:rsidR="00942377" w:rsidRDefault="00942377" w:rsidP="00942377">
      <w:pPr>
        <w:jc w:val="both"/>
        <w:rPr>
          <w:b/>
          <w:sz w:val="22"/>
          <w:szCs w:val="22"/>
        </w:rPr>
      </w:pPr>
      <w:r w:rsidRPr="00CE51B7">
        <w:rPr>
          <w:b/>
          <w:sz w:val="22"/>
          <w:szCs w:val="22"/>
        </w:rPr>
        <w:t>Vážený pane zastupiteli,</w:t>
      </w:r>
    </w:p>
    <w:p w:rsidR="00CE51B7" w:rsidRPr="00CE51B7" w:rsidRDefault="00CE51B7" w:rsidP="00942377">
      <w:pPr>
        <w:jc w:val="both"/>
        <w:rPr>
          <w:b/>
          <w:sz w:val="22"/>
          <w:szCs w:val="22"/>
        </w:rPr>
      </w:pPr>
    </w:p>
    <w:p w:rsidR="00942377" w:rsidRPr="00CE51B7" w:rsidRDefault="00942377" w:rsidP="00942377">
      <w:pPr>
        <w:jc w:val="both"/>
        <w:rPr>
          <w:b/>
          <w:sz w:val="22"/>
          <w:szCs w:val="22"/>
        </w:rPr>
      </w:pPr>
    </w:p>
    <w:p w:rsidR="00942377" w:rsidRPr="00CE51B7" w:rsidRDefault="00942377" w:rsidP="00942377">
      <w:pPr>
        <w:jc w:val="both"/>
        <w:rPr>
          <w:b/>
          <w:sz w:val="22"/>
          <w:szCs w:val="22"/>
        </w:rPr>
      </w:pPr>
      <w:r w:rsidRPr="00CE51B7">
        <w:rPr>
          <w:b/>
          <w:sz w:val="22"/>
          <w:szCs w:val="22"/>
        </w:rPr>
        <w:t>k Vašim dotazům týkajících se zrušení a zastavení rozprodeje pozemků ve veřejné dražbě v lokalitě Šmukýřka V</w:t>
      </w:r>
      <w:r w:rsidR="00CE51B7">
        <w:rPr>
          <w:b/>
          <w:sz w:val="22"/>
          <w:szCs w:val="22"/>
        </w:rPr>
        <w:t>ám sděluji následující:</w:t>
      </w:r>
    </w:p>
    <w:p w:rsidR="00942377" w:rsidRPr="00CE51B7" w:rsidRDefault="00942377" w:rsidP="00942377">
      <w:pPr>
        <w:jc w:val="both"/>
        <w:rPr>
          <w:sz w:val="22"/>
          <w:szCs w:val="22"/>
        </w:rPr>
      </w:pPr>
    </w:p>
    <w:p w:rsidR="00942377" w:rsidRPr="00CE51B7" w:rsidRDefault="00942377" w:rsidP="00942377">
      <w:pPr>
        <w:jc w:val="both"/>
        <w:rPr>
          <w:i/>
          <w:sz w:val="22"/>
          <w:szCs w:val="22"/>
        </w:rPr>
      </w:pPr>
      <w:r w:rsidRPr="00CE51B7">
        <w:rPr>
          <w:i/>
          <w:sz w:val="22"/>
          <w:szCs w:val="22"/>
        </w:rPr>
        <w:t>Plánuje vedení Prahy 5 neprodleně provést kroky vedoucí ke zrušení uskutečněné dražby, případně prověřit právní možnosti zrušení.</w:t>
      </w:r>
    </w:p>
    <w:p w:rsidR="00942377" w:rsidRPr="00CE51B7" w:rsidRDefault="00942377" w:rsidP="00942377">
      <w:pPr>
        <w:jc w:val="both"/>
        <w:rPr>
          <w:b/>
          <w:sz w:val="22"/>
          <w:szCs w:val="22"/>
        </w:rPr>
      </w:pPr>
      <w:r w:rsidRPr="00CE51B7">
        <w:rPr>
          <w:b/>
          <w:sz w:val="22"/>
          <w:szCs w:val="22"/>
        </w:rPr>
        <w:t>Rada se po obdržení dopisu ze dne 23. srpna 2016 od přípravného výboru Spolku Záchrana Zahrad Na Šmukýřce, okamžitě začala zabývat celou problematikou uskutečněného prodeje formou veřejné dražby v lokalitě Šmukýřka, mimo jiné se také zabývala otázkou možnosti zrušení již uskutečněné dražby, v tomto případě je nutné konstatovat, že zrušení lze dosáhnout pouze soudně, žalobu může podat jenom účastník dražby.</w:t>
      </w:r>
    </w:p>
    <w:p w:rsidR="00942377" w:rsidRPr="00CE51B7" w:rsidRDefault="00942377" w:rsidP="00942377">
      <w:pPr>
        <w:jc w:val="both"/>
        <w:rPr>
          <w:b/>
          <w:sz w:val="22"/>
          <w:szCs w:val="22"/>
        </w:rPr>
      </w:pPr>
      <w:r w:rsidRPr="00CE51B7">
        <w:rPr>
          <w:b/>
          <w:sz w:val="22"/>
          <w:szCs w:val="22"/>
        </w:rPr>
        <w:t>Na základě všech zjištění rada MČ Praha 5 na svém jednání dne 26. září 2016 odvolala z důvodu nespokojenosti s průběhem likvidace bytového podniku dosavadního likvidátora, současně jmenovala nového likvidátora. Nový likvidátor posuzuje veškeré informace, a pokud je mi známo, podal žalobu na neplatnost dražby. Tento krok podle našich informací udělali i někteří vlastníci jednotek, kteří měli uzavřenou nájemní smlouvu.</w:t>
      </w:r>
    </w:p>
    <w:p w:rsidR="00942377" w:rsidRPr="00CE51B7" w:rsidRDefault="00942377" w:rsidP="00942377">
      <w:pPr>
        <w:jc w:val="both"/>
        <w:rPr>
          <w:sz w:val="22"/>
          <w:szCs w:val="22"/>
        </w:rPr>
      </w:pPr>
    </w:p>
    <w:p w:rsidR="00942377" w:rsidRPr="00CE51B7" w:rsidRDefault="00942377" w:rsidP="00942377">
      <w:pPr>
        <w:jc w:val="both"/>
        <w:rPr>
          <w:i/>
          <w:sz w:val="22"/>
          <w:szCs w:val="22"/>
        </w:rPr>
      </w:pPr>
      <w:r w:rsidRPr="00CE51B7">
        <w:rPr>
          <w:i/>
          <w:sz w:val="22"/>
          <w:szCs w:val="22"/>
        </w:rPr>
        <w:t>Podpoří vedení Prahy 5 kroky k zamezení uskutečnění dalších chystaných dražeb a po diskuzi se správcem Bytového podniku v Praze 5, státní podnik v likvidaci, mu doporučí stejný postup?</w:t>
      </w:r>
    </w:p>
    <w:p w:rsidR="00942377" w:rsidRPr="00CE51B7" w:rsidRDefault="00942377" w:rsidP="00942377">
      <w:pPr>
        <w:jc w:val="both"/>
        <w:rPr>
          <w:i/>
          <w:sz w:val="22"/>
          <w:szCs w:val="22"/>
        </w:rPr>
      </w:pPr>
      <w:r w:rsidRPr="00CE51B7">
        <w:rPr>
          <w:i/>
          <w:sz w:val="22"/>
          <w:szCs w:val="22"/>
        </w:rPr>
        <w:t>Jaký je postoj vedení Prahy 5 zajistit předkupní právo pro dotčené vlastníky bytových jednotek ve zmíněné lokalitě, pokud rozprodej bude nezbytný</w:t>
      </w:r>
    </w:p>
    <w:p w:rsidR="00942377" w:rsidRPr="00CE51B7" w:rsidRDefault="00942377" w:rsidP="00942377">
      <w:pPr>
        <w:jc w:val="both"/>
        <w:rPr>
          <w:b/>
          <w:sz w:val="22"/>
          <w:szCs w:val="22"/>
        </w:rPr>
      </w:pPr>
      <w:r w:rsidRPr="00CE51B7">
        <w:rPr>
          <w:b/>
          <w:sz w:val="22"/>
          <w:szCs w:val="22"/>
        </w:rPr>
        <w:t>Požádali jsme nového likvidátora, aby po seznámení se s problematikou představil nový plán likvidace majetku, kdy by měl reflektovat všechny dosavadní zkušenosti s prodeji pozemků.</w:t>
      </w:r>
    </w:p>
    <w:p w:rsidR="00942377" w:rsidRPr="00CE51B7" w:rsidRDefault="00942377" w:rsidP="00942377">
      <w:pPr>
        <w:jc w:val="both"/>
        <w:rPr>
          <w:sz w:val="22"/>
          <w:szCs w:val="22"/>
        </w:rPr>
      </w:pPr>
    </w:p>
    <w:p w:rsidR="00942377" w:rsidRPr="00CE51B7" w:rsidRDefault="00942377" w:rsidP="00942377">
      <w:pPr>
        <w:jc w:val="both"/>
        <w:rPr>
          <w:i/>
          <w:sz w:val="22"/>
          <w:szCs w:val="22"/>
        </w:rPr>
      </w:pPr>
      <w:r w:rsidRPr="00CE51B7">
        <w:rPr>
          <w:i/>
          <w:sz w:val="22"/>
          <w:szCs w:val="22"/>
        </w:rPr>
        <w:t>Plánuje se projednání k zmíněným pozemkům v příslušných orgánech RMČ Praha 5 a ZMČ Praha 5?</w:t>
      </w:r>
    </w:p>
    <w:p w:rsidR="00942377" w:rsidRPr="00CE51B7" w:rsidRDefault="00942377" w:rsidP="00942377">
      <w:pPr>
        <w:jc w:val="both"/>
        <w:rPr>
          <w:b/>
          <w:sz w:val="22"/>
          <w:szCs w:val="22"/>
        </w:rPr>
      </w:pPr>
      <w:r w:rsidRPr="00CE51B7">
        <w:rPr>
          <w:b/>
          <w:sz w:val="22"/>
          <w:szCs w:val="22"/>
        </w:rPr>
        <w:t>Městská část nemá žádná přímá</w:t>
      </w:r>
      <w:r w:rsidR="00EE1286">
        <w:rPr>
          <w:b/>
          <w:sz w:val="22"/>
          <w:szCs w:val="22"/>
        </w:rPr>
        <w:t xml:space="preserve"> výkonná</w:t>
      </w:r>
      <w:r w:rsidRPr="00CE51B7">
        <w:rPr>
          <w:b/>
          <w:sz w:val="22"/>
          <w:szCs w:val="22"/>
        </w:rPr>
        <w:t xml:space="preserve"> práva v této záležitosti. Ale v souladu s předchozí odpovědí si chceme udržet informovanost o všech budoucích krocích likvidátora.</w:t>
      </w:r>
    </w:p>
    <w:p w:rsidR="00942377" w:rsidRDefault="00942377" w:rsidP="00942377">
      <w:pPr>
        <w:jc w:val="both"/>
        <w:rPr>
          <w:b/>
          <w:sz w:val="22"/>
          <w:szCs w:val="22"/>
        </w:rPr>
      </w:pPr>
    </w:p>
    <w:p w:rsidR="00CE51B7" w:rsidRPr="00CE51B7" w:rsidRDefault="00CE51B7" w:rsidP="00942377">
      <w:pPr>
        <w:jc w:val="both"/>
        <w:rPr>
          <w:b/>
          <w:sz w:val="22"/>
          <w:szCs w:val="22"/>
        </w:rPr>
      </w:pPr>
    </w:p>
    <w:p w:rsidR="00942377" w:rsidRDefault="001A3DE6" w:rsidP="00942377">
      <w:pPr>
        <w:jc w:val="both"/>
        <w:rPr>
          <w:sz w:val="22"/>
          <w:szCs w:val="22"/>
        </w:rPr>
      </w:pPr>
      <w:r w:rsidRPr="00CE51B7">
        <w:rPr>
          <w:sz w:val="22"/>
          <w:szCs w:val="22"/>
        </w:rPr>
        <w:t>S pozdravem,</w:t>
      </w:r>
    </w:p>
    <w:p w:rsidR="00CE51B7" w:rsidRPr="00CE51B7" w:rsidRDefault="00CE51B7" w:rsidP="00942377">
      <w:pPr>
        <w:jc w:val="both"/>
        <w:rPr>
          <w:sz w:val="22"/>
          <w:szCs w:val="22"/>
        </w:rPr>
      </w:pPr>
    </w:p>
    <w:p w:rsidR="00B55FB4" w:rsidRPr="00CE51B7" w:rsidRDefault="00BF692F" w:rsidP="00942377">
      <w:pPr>
        <w:jc w:val="both"/>
        <w:rPr>
          <w:b/>
          <w:sz w:val="22"/>
          <w:szCs w:val="22"/>
        </w:rPr>
      </w:pPr>
      <w:r w:rsidRPr="00CE51B7">
        <w:rPr>
          <w:sz w:val="22"/>
          <w:szCs w:val="22"/>
        </w:rPr>
        <w:t>Ing. Pavel Richter</w:t>
      </w:r>
    </w:p>
    <w:sectPr w:rsidR="00B55FB4" w:rsidRPr="00CE51B7" w:rsidSect="006C1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8" w:right="1418" w:bottom="1418" w:left="1123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507" w:rsidRDefault="00003507">
      <w:r>
        <w:separator/>
      </w:r>
    </w:p>
  </w:endnote>
  <w:endnote w:type="continuationSeparator" w:id="0">
    <w:p w:rsidR="00003507" w:rsidRDefault="0000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00350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79" w:rsidRPr="00596F5F" w:rsidRDefault="00003507" w:rsidP="00596F5F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0035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507" w:rsidRDefault="00003507">
      <w:r>
        <w:separator/>
      </w:r>
    </w:p>
  </w:footnote>
  <w:footnote w:type="continuationSeparator" w:id="0">
    <w:p w:rsidR="00003507" w:rsidRDefault="0000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00350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00350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00350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64E"/>
    <w:multiLevelType w:val="hybridMultilevel"/>
    <w:tmpl w:val="11788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2F"/>
    <w:rsid w:val="00003507"/>
    <w:rsid w:val="001515C1"/>
    <w:rsid w:val="001A3DE6"/>
    <w:rsid w:val="0038628C"/>
    <w:rsid w:val="00412BBB"/>
    <w:rsid w:val="00942377"/>
    <w:rsid w:val="00B55FB4"/>
    <w:rsid w:val="00BC5071"/>
    <w:rsid w:val="00BF692F"/>
    <w:rsid w:val="00CE51B7"/>
    <w:rsid w:val="00E351A4"/>
    <w:rsid w:val="00E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F3832-75FD-4379-A517-E03ACE72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9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692F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692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F6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F69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BF69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F69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F692F"/>
    <w:pPr>
      <w:tabs>
        <w:tab w:val="left" w:pos="2520"/>
      </w:tabs>
      <w:overflowPunct/>
      <w:autoSpaceDE/>
      <w:autoSpaceDN/>
      <w:adjustRightInd/>
      <w:ind w:right="6552"/>
      <w:jc w:val="center"/>
      <w:textAlignment w:val="auto"/>
    </w:pPr>
    <w:rPr>
      <w:caps/>
      <w:noProof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BF692F"/>
    <w:rPr>
      <w:rFonts w:ascii="Times New Roman" w:eastAsia="Times New Roman" w:hAnsi="Times New Roman" w:cs="Times New Roman"/>
      <w:caps/>
      <w:noProof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692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A3D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Dobalová Markéta. Mgr.</dc:creator>
  <cp:keywords/>
  <dc:description/>
  <cp:lastModifiedBy>Stehlíková Jaroslava</cp:lastModifiedBy>
  <cp:revision>2</cp:revision>
  <dcterms:created xsi:type="dcterms:W3CDTF">2016-10-11T12:34:00Z</dcterms:created>
  <dcterms:modified xsi:type="dcterms:W3CDTF">2016-10-11T12:34:00Z</dcterms:modified>
</cp:coreProperties>
</file>