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BB0D30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7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0767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          Dne 21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. 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>ří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>jna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20546B">
        <w:rPr>
          <w:rFonts w:ascii="Georgia" w:eastAsiaTheme="minorEastAsia" w:hAnsi="Georgia"/>
          <w:noProof/>
          <w:lang w:eastAsia="cs-CZ"/>
        </w:rPr>
        <w:t>21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DE3433" w:rsidRPr="00435AA2" w:rsidRDefault="00DE3433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07670A">
        <w:rPr>
          <w:rFonts w:ascii="Georgia" w:eastAsiaTheme="minorEastAsia" w:hAnsi="Georgia"/>
          <w:noProof/>
          <w:lang w:eastAsia="cs-CZ"/>
        </w:rPr>
        <w:t>3</w:t>
      </w:r>
      <w:r w:rsidR="00C5160E">
        <w:rPr>
          <w:rFonts w:ascii="Georgia" w:eastAsiaTheme="minorEastAsia" w:hAnsi="Georgia"/>
          <w:noProof/>
          <w:lang w:eastAsia="cs-CZ"/>
        </w:rPr>
        <w:t xml:space="preserve">. </w:t>
      </w:r>
      <w:r w:rsidR="0007670A">
        <w:rPr>
          <w:rFonts w:ascii="Georgia" w:eastAsiaTheme="minorEastAsia" w:hAnsi="Georgia"/>
          <w:noProof/>
          <w:lang w:eastAsia="cs-CZ"/>
        </w:rPr>
        <w:t>listopadu</w:t>
      </w:r>
      <w:r w:rsidR="0083515C">
        <w:rPr>
          <w:rFonts w:ascii="Georgia" w:eastAsiaTheme="minorEastAsia" w:hAnsi="Georgia"/>
          <w:noProof/>
          <w:lang w:eastAsia="cs-CZ"/>
        </w:rPr>
        <w:t xml:space="preserve"> 2016  od 9</w:t>
      </w:r>
      <w:r w:rsidR="00070A82">
        <w:rPr>
          <w:rFonts w:ascii="Georgia" w:eastAsiaTheme="minorEastAsia" w:hAnsi="Georgia"/>
          <w:noProof/>
          <w:lang w:eastAsia="cs-CZ"/>
        </w:rPr>
        <w:t>:00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DE3433" w:rsidRDefault="00BB0D30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</w:t>
      </w:r>
      <w:r w:rsidR="0020546B">
        <w:rPr>
          <w:rFonts w:ascii="Georgia" w:hAnsi="Georgia"/>
          <w:sz w:val="20"/>
          <w:szCs w:val="20"/>
        </w:rPr>
        <w:t xml:space="preserve"> 20</w:t>
      </w:r>
      <w:r w:rsidR="00DE3433">
        <w:rPr>
          <w:rFonts w:ascii="Georgia" w:hAnsi="Georgia"/>
          <w:sz w:val="20"/>
          <w:szCs w:val="20"/>
        </w:rPr>
        <w:t xml:space="preserve">. zasedání </w:t>
      </w:r>
    </w:p>
    <w:p w:rsidR="00DE3433" w:rsidRDefault="00DE3433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</w:t>
      </w:r>
      <w:r w:rsidR="00A452C7">
        <w:rPr>
          <w:rFonts w:ascii="Georgia" w:hAnsi="Georgia"/>
          <w:sz w:val="20"/>
          <w:szCs w:val="20"/>
        </w:rPr>
        <w:t xml:space="preserve"> Schválení ověřovatele zápisu z</w:t>
      </w:r>
      <w:r w:rsidR="0020546B">
        <w:rPr>
          <w:rFonts w:ascii="Georgia" w:hAnsi="Georgia"/>
          <w:sz w:val="20"/>
          <w:szCs w:val="20"/>
        </w:rPr>
        <w:t xml:space="preserve"> 21</w:t>
      </w:r>
      <w:r>
        <w:rPr>
          <w:rFonts w:ascii="Georgia" w:hAnsi="Georgia"/>
          <w:sz w:val="20"/>
          <w:szCs w:val="20"/>
        </w:rPr>
        <w:t>. zasedání</w:t>
      </w:r>
    </w:p>
    <w:p w:rsidR="00C5160E" w:rsidRDefault="0020546B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 Schválení programu 21</w:t>
      </w:r>
      <w:r w:rsidR="00DE3433">
        <w:rPr>
          <w:rFonts w:ascii="Georgia" w:hAnsi="Georgia"/>
          <w:sz w:val="20"/>
          <w:szCs w:val="20"/>
        </w:rPr>
        <w:t xml:space="preserve">. </w:t>
      </w:r>
      <w:r w:rsidR="00C5160E">
        <w:rPr>
          <w:rFonts w:ascii="Georgia" w:hAnsi="Georgia"/>
          <w:sz w:val="20"/>
          <w:szCs w:val="20"/>
        </w:rPr>
        <w:t>z</w:t>
      </w:r>
      <w:r w:rsidR="00DE3433">
        <w:rPr>
          <w:rFonts w:ascii="Georgia" w:hAnsi="Georgia"/>
          <w:sz w:val="20"/>
          <w:szCs w:val="20"/>
        </w:rPr>
        <w:t>asedání</w:t>
      </w:r>
    </w:p>
    <w:p w:rsidR="00447DF1" w:rsidRDefault="00CE12BB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A452C7">
        <w:rPr>
          <w:rFonts w:ascii="Georgia" w:hAnsi="Georgia"/>
          <w:sz w:val="20"/>
          <w:szCs w:val="20"/>
        </w:rPr>
        <w:t xml:space="preserve">. </w:t>
      </w:r>
      <w:r w:rsidR="00447DF1">
        <w:rPr>
          <w:rFonts w:ascii="Georgia" w:hAnsi="Georgia"/>
          <w:sz w:val="20"/>
          <w:szCs w:val="20"/>
        </w:rPr>
        <w:t xml:space="preserve">Schválení </w:t>
      </w:r>
      <w:r w:rsidR="0007670A">
        <w:rPr>
          <w:rFonts w:ascii="Georgia" w:hAnsi="Georgia"/>
          <w:sz w:val="20"/>
          <w:szCs w:val="20"/>
        </w:rPr>
        <w:t xml:space="preserve"> line-upu dvojčísla Pětky na prosinec/leden </w:t>
      </w:r>
    </w:p>
    <w:p w:rsidR="00DE3433" w:rsidRDefault="001E4B1A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C5160E">
        <w:rPr>
          <w:rFonts w:ascii="Georgia" w:hAnsi="Georgia"/>
          <w:sz w:val="20"/>
          <w:szCs w:val="20"/>
        </w:rPr>
        <w:t xml:space="preserve">. </w:t>
      </w:r>
      <w:r w:rsidR="00C5160E" w:rsidRPr="00C5160E">
        <w:rPr>
          <w:rFonts w:ascii="Georgia" w:hAnsi="Georgia"/>
          <w:sz w:val="20"/>
          <w:szCs w:val="20"/>
        </w:rPr>
        <w:t xml:space="preserve">Jednání o ukončení smlouvy o poskytování služeb </w:t>
      </w:r>
      <w:r w:rsidR="00C5160E">
        <w:rPr>
          <w:rFonts w:ascii="Georgia" w:hAnsi="Georgia"/>
          <w:sz w:val="20"/>
          <w:szCs w:val="20"/>
        </w:rPr>
        <w:t xml:space="preserve">společností Big </w:t>
      </w:r>
      <w:proofErr w:type="spellStart"/>
      <w:r w:rsidR="00C5160E">
        <w:rPr>
          <w:rFonts w:ascii="Georgia" w:hAnsi="Georgia"/>
          <w:sz w:val="20"/>
          <w:szCs w:val="20"/>
        </w:rPr>
        <w:t>Bang</w:t>
      </w:r>
      <w:proofErr w:type="spellEnd"/>
      <w:r w:rsidR="00C5160E">
        <w:rPr>
          <w:rFonts w:ascii="Georgia" w:hAnsi="Georgia"/>
          <w:sz w:val="20"/>
          <w:szCs w:val="20"/>
        </w:rPr>
        <w:t xml:space="preserve"> Media s.r.o.</w:t>
      </w:r>
    </w:p>
    <w:p w:rsidR="00C5160E" w:rsidRDefault="00C5160E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6. P</w:t>
      </w:r>
      <w:r w:rsidRPr="00C5160E">
        <w:rPr>
          <w:rFonts w:ascii="Georgia" w:hAnsi="Georgia"/>
          <w:sz w:val="20"/>
          <w:szCs w:val="20"/>
        </w:rPr>
        <w:t xml:space="preserve">ředložení finančního plánu po měsících resp. informací o výdajích, spojených s vydáváním časopisu Pětka (náklady na tisk, na grafika, personální náklady </w:t>
      </w:r>
      <w:r>
        <w:rPr>
          <w:rFonts w:ascii="Georgia" w:hAnsi="Georgia"/>
          <w:sz w:val="20"/>
          <w:szCs w:val="20"/>
        </w:rPr>
        <w:t>redakce, náklady na distribuci) – vedoucí Odboru KST Mgr. Adéla Veverková</w:t>
      </w:r>
    </w:p>
    <w:p w:rsidR="00C5160E" w:rsidRPr="001E4B1A" w:rsidRDefault="00C5160E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7. Různé</w:t>
      </w: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545C"/>
    <w:rsid w:val="00067194"/>
    <w:rsid w:val="00067F42"/>
    <w:rsid w:val="00070A82"/>
    <w:rsid w:val="00074E3B"/>
    <w:rsid w:val="000758B5"/>
    <w:rsid w:val="000766F9"/>
    <w:rsid w:val="0007670A"/>
    <w:rsid w:val="0008210D"/>
    <w:rsid w:val="000854C4"/>
    <w:rsid w:val="00086F21"/>
    <w:rsid w:val="00090963"/>
    <w:rsid w:val="0009298A"/>
    <w:rsid w:val="000932BC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502A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226</cp:revision>
  <cp:lastPrinted>2016-03-29T09:10:00Z</cp:lastPrinted>
  <dcterms:created xsi:type="dcterms:W3CDTF">2015-12-02T14:25:00Z</dcterms:created>
  <dcterms:modified xsi:type="dcterms:W3CDTF">2016-10-21T09:34:00Z</dcterms:modified>
</cp:coreProperties>
</file>