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5" w:rsidRPr="00AD1495" w:rsidRDefault="00AD1495" w:rsidP="00B532E2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AD1495">
        <w:rPr>
          <w:rFonts w:eastAsia="Times New Roman" w:cs="Times New Roman"/>
          <w:b/>
          <w:lang/>
        </w:rPr>
        <w:t>I</w:t>
      </w:r>
      <w:r w:rsidRPr="00AD1495">
        <w:rPr>
          <w:rFonts w:eastAsia="Times New Roman" w:cs="Times New Roman"/>
          <w:b/>
          <w:lang w:eastAsia="cs-CZ"/>
        </w:rPr>
        <w:t>nterpelace starosty ing. Miroslava Zeleného</w:t>
      </w:r>
    </w:p>
    <w:p w:rsidR="00AD1495" w:rsidRPr="00AD1495" w:rsidRDefault="00AD1495" w:rsidP="00B532E2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:rsidR="00AD1495" w:rsidRPr="00AD1495" w:rsidRDefault="000670FA" w:rsidP="00B532E2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b/>
          <w:lang/>
        </w:rPr>
      </w:pPr>
      <w:r>
        <w:rPr>
          <w:rFonts w:eastAsia="Times New Roman" w:cs="Times New Roman"/>
          <w:b/>
          <w:lang/>
        </w:rPr>
        <w:t xml:space="preserve">Hazard podruhé. Kde se vzali další herny? </w:t>
      </w:r>
    </w:p>
    <w:p w:rsidR="00AD1495" w:rsidRPr="00B532E2" w:rsidRDefault="00AD1495" w:rsidP="00B532E2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0670FA" w:rsidRDefault="000670FA" w:rsidP="00B532E2">
      <w:pPr>
        <w:spacing w:after="240" w:line="312" w:lineRule="atLeast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Vážený pane starosto,</w:t>
      </w:r>
    </w:p>
    <w:p w:rsidR="00DA1648" w:rsidRDefault="000670FA" w:rsidP="00DA1648">
      <w:pPr>
        <w:spacing w:after="240" w:line="312" w:lineRule="atLeast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vámi vedená radnice se bohužel nepřihlásila k principu </w:t>
      </w:r>
      <w:r w:rsidRPr="00B532E2">
        <w:rPr>
          <w:rFonts w:eastAsia="Times New Roman" w:cs="Arial"/>
          <w:color w:val="000000"/>
          <w:lang w:eastAsia="cs-CZ"/>
        </w:rPr>
        <w:t>n</w:t>
      </w:r>
      <w:r w:rsidRPr="00AD1495">
        <w:rPr>
          <w:rFonts w:eastAsia="Times New Roman" w:cs="Arial"/>
          <w:color w:val="000000"/>
          <w:lang w:eastAsia="cs-CZ"/>
        </w:rPr>
        <w:t>ulov</w:t>
      </w:r>
      <w:r w:rsidRPr="00B532E2">
        <w:rPr>
          <w:rFonts w:eastAsia="Times New Roman" w:cs="Arial"/>
          <w:color w:val="000000"/>
          <w:lang w:eastAsia="cs-CZ"/>
        </w:rPr>
        <w:t>é</w:t>
      </w:r>
      <w:r w:rsidRPr="00AD1495">
        <w:rPr>
          <w:rFonts w:eastAsia="Times New Roman" w:cs="Arial"/>
          <w:color w:val="000000"/>
          <w:lang w:eastAsia="cs-CZ"/>
        </w:rPr>
        <w:t xml:space="preserve"> toleranc</w:t>
      </w:r>
      <w:r w:rsidRPr="00B532E2">
        <w:rPr>
          <w:rFonts w:eastAsia="Times New Roman" w:cs="Arial"/>
          <w:color w:val="000000"/>
          <w:lang w:eastAsia="cs-CZ"/>
        </w:rPr>
        <w:t>e</w:t>
      </w:r>
      <w:r w:rsidRPr="00AD1495">
        <w:rPr>
          <w:rFonts w:eastAsia="Times New Roman" w:cs="Arial"/>
          <w:color w:val="000000"/>
          <w:lang w:eastAsia="cs-CZ"/>
        </w:rPr>
        <w:t xml:space="preserve"> </w:t>
      </w:r>
      <w:r w:rsidRPr="00B532E2">
        <w:rPr>
          <w:rFonts w:eastAsia="Times New Roman" w:cs="Arial"/>
          <w:color w:val="000000"/>
          <w:lang w:eastAsia="cs-CZ"/>
        </w:rPr>
        <w:t>k</w:t>
      </w:r>
      <w:r w:rsidR="00B94833">
        <w:rPr>
          <w:rFonts w:eastAsia="Times New Roman" w:cs="Arial"/>
          <w:color w:val="000000"/>
          <w:lang w:eastAsia="cs-CZ"/>
        </w:rPr>
        <w:t> </w:t>
      </w:r>
      <w:r w:rsidRPr="00AD1495">
        <w:rPr>
          <w:rFonts w:eastAsia="Times New Roman" w:cs="Arial"/>
          <w:color w:val="000000"/>
          <w:lang w:eastAsia="cs-CZ"/>
        </w:rPr>
        <w:t>hazardu</w:t>
      </w:r>
      <w:r w:rsidR="00B94833">
        <w:rPr>
          <w:rFonts w:eastAsia="Times New Roman" w:cs="Arial"/>
          <w:color w:val="000000"/>
          <w:lang w:eastAsia="cs-CZ"/>
        </w:rPr>
        <w:t>, jak navrhovala Strana zelených</w:t>
      </w:r>
      <w:r>
        <w:rPr>
          <w:rFonts w:eastAsia="Times New Roman" w:cs="Arial"/>
          <w:color w:val="000000"/>
          <w:lang w:eastAsia="cs-CZ"/>
        </w:rPr>
        <w:t xml:space="preserve">. Velice však propagovala snížení počtu heren na území Prahy 5. Dle informací zaslaných mediím radnicí mělo zbýt na území Prahy 5 </w:t>
      </w:r>
      <w:r w:rsidR="00FC302C">
        <w:rPr>
          <w:rFonts w:eastAsia="Times New Roman" w:cs="Arial"/>
          <w:color w:val="000000"/>
          <w:lang w:eastAsia="cs-CZ"/>
        </w:rPr>
        <w:t xml:space="preserve">„pouze“ </w:t>
      </w:r>
      <w:r>
        <w:rPr>
          <w:rFonts w:eastAsia="Times New Roman" w:cs="Arial"/>
          <w:color w:val="000000"/>
          <w:lang w:eastAsia="cs-CZ"/>
        </w:rPr>
        <w:t xml:space="preserve">devět kasin. Ta byla vybrána dle důvodové zprávy </w:t>
      </w:r>
      <w:r w:rsidRPr="000670FA">
        <w:rPr>
          <w:rFonts w:eastAsia="Times New Roman" w:cs="Arial"/>
          <w:color w:val="000000"/>
          <w:lang w:eastAsia="cs-CZ"/>
        </w:rPr>
        <w:t xml:space="preserve">usnesení </w:t>
      </w:r>
      <w:r>
        <w:rPr>
          <w:rFonts w:eastAsia="Times New Roman" w:cs="Arial"/>
          <w:color w:val="000000"/>
          <w:lang w:eastAsia="cs-CZ"/>
        </w:rPr>
        <w:t xml:space="preserve">č. </w:t>
      </w:r>
      <w:r w:rsidRPr="000670FA">
        <w:rPr>
          <w:rFonts w:eastAsia="Times New Roman" w:cs="Arial"/>
          <w:color w:val="000000"/>
          <w:lang w:eastAsia="cs-CZ"/>
        </w:rPr>
        <w:t>23/899/2013</w:t>
      </w:r>
      <w:r>
        <w:rPr>
          <w:rFonts w:eastAsia="Times New Roman" w:cs="Arial"/>
          <w:color w:val="000000"/>
          <w:lang w:eastAsia="cs-CZ"/>
        </w:rPr>
        <w:t xml:space="preserve"> zasedání Rady MČ dne </w:t>
      </w:r>
      <w:r w:rsidRPr="000670FA">
        <w:rPr>
          <w:rFonts w:eastAsia="Times New Roman" w:cs="Arial"/>
          <w:color w:val="000000"/>
          <w:lang w:eastAsia="cs-CZ"/>
        </w:rPr>
        <w:t xml:space="preserve">4. 6. 2013 </w:t>
      </w:r>
      <w:r>
        <w:rPr>
          <w:rFonts w:eastAsia="Times New Roman" w:cs="Arial"/>
          <w:color w:val="000000"/>
          <w:lang w:eastAsia="cs-CZ"/>
        </w:rPr>
        <w:t xml:space="preserve">mimo jiné pro svou </w:t>
      </w:r>
      <w:r w:rsidRPr="007D7AD1">
        <w:rPr>
          <w:rFonts w:eastAsia="Times New Roman" w:cs="Arial"/>
          <w:color w:val="000000"/>
          <w:u w:val="single"/>
          <w:lang w:eastAsia="cs-CZ"/>
        </w:rPr>
        <w:t>neproblematičnost</w:t>
      </w:r>
      <w:r>
        <w:rPr>
          <w:rFonts w:eastAsia="Times New Roman" w:cs="Arial"/>
          <w:color w:val="000000"/>
          <w:lang w:eastAsia="cs-CZ"/>
        </w:rPr>
        <w:t xml:space="preserve">. </w:t>
      </w:r>
      <w:r w:rsidR="007D7AD1">
        <w:rPr>
          <w:rFonts w:eastAsia="Times New Roman" w:cs="Arial"/>
          <w:color w:val="000000"/>
          <w:lang w:eastAsia="cs-CZ"/>
        </w:rPr>
        <w:t xml:space="preserve">Jiná kasina měla být </w:t>
      </w:r>
      <w:r w:rsidR="00B94833">
        <w:rPr>
          <w:rFonts w:eastAsia="Times New Roman" w:cs="Arial"/>
          <w:color w:val="000000"/>
          <w:lang w:eastAsia="cs-CZ"/>
        </w:rPr>
        <w:t xml:space="preserve">dle stejného usnesení </w:t>
      </w:r>
      <w:r w:rsidR="007D7AD1">
        <w:rPr>
          <w:rFonts w:eastAsia="Times New Roman" w:cs="Arial"/>
          <w:color w:val="000000"/>
          <w:lang w:eastAsia="cs-CZ"/>
        </w:rPr>
        <w:t xml:space="preserve">naopak pro svou </w:t>
      </w:r>
      <w:r w:rsidR="007D7AD1" w:rsidRPr="00FC302C">
        <w:rPr>
          <w:rFonts w:eastAsia="Times New Roman" w:cs="Arial"/>
          <w:color w:val="000000"/>
          <w:u w:val="single"/>
          <w:lang w:eastAsia="cs-CZ"/>
        </w:rPr>
        <w:t>problematičnost</w:t>
      </w:r>
      <w:r w:rsidR="007D7AD1">
        <w:rPr>
          <w:rFonts w:eastAsia="Times New Roman" w:cs="Arial"/>
          <w:color w:val="000000"/>
          <w:lang w:eastAsia="cs-CZ"/>
        </w:rPr>
        <w:t xml:space="preserve"> uzavřena. </w:t>
      </w:r>
      <w:r w:rsidR="00DA1648">
        <w:rPr>
          <w:rFonts w:eastAsia="Times New Roman" w:cs="Arial"/>
          <w:color w:val="000000"/>
          <w:lang w:eastAsia="cs-CZ"/>
        </w:rPr>
        <w:t>Dle samotné Rady MČ problematičnost kasin spočív</w:t>
      </w:r>
      <w:r w:rsidR="00B94833">
        <w:rPr>
          <w:rFonts w:eastAsia="Times New Roman" w:cs="Arial"/>
          <w:color w:val="000000"/>
          <w:lang w:eastAsia="cs-CZ"/>
        </w:rPr>
        <w:t xml:space="preserve">ala </w:t>
      </w:r>
      <w:r w:rsidR="00DA1648">
        <w:rPr>
          <w:rFonts w:eastAsia="Times New Roman" w:cs="Arial"/>
          <w:color w:val="000000"/>
          <w:lang w:eastAsia="cs-CZ"/>
        </w:rPr>
        <w:t>především v tom, že se „</w:t>
      </w:r>
      <w:r w:rsidR="00DA1648" w:rsidRPr="00B94833">
        <w:rPr>
          <w:i/>
          <w:lang w:eastAsia="cs-CZ"/>
        </w:rPr>
        <w:t>nachází v blízkosti škol, zdravotních či sociálních zařízeních, budov, ve kterých je vykonávána činnost státních orgánů a orgánů veřejné správy apod.</w:t>
      </w:r>
      <w:r w:rsidR="00B94833">
        <w:rPr>
          <w:lang w:eastAsia="cs-CZ"/>
        </w:rPr>
        <w:t>“</w:t>
      </w:r>
    </w:p>
    <w:p w:rsidR="000670FA" w:rsidRDefault="007D7AD1" w:rsidP="00B532E2">
      <w:pPr>
        <w:spacing w:after="240" w:line="312" w:lineRule="atLeast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Mezi </w:t>
      </w:r>
      <w:r w:rsidR="00DA1648">
        <w:rPr>
          <w:rFonts w:eastAsia="Times New Roman" w:cs="Arial"/>
          <w:color w:val="000000"/>
          <w:lang w:eastAsia="cs-CZ"/>
        </w:rPr>
        <w:t xml:space="preserve">těmito problematickými </w:t>
      </w:r>
      <w:r>
        <w:rPr>
          <w:rFonts w:eastAsia="Times New Roman" w:cs="Arial"/>
          <w:color w:val="000000"/>
          <w:lang w:eastAsia="cs-CZ"/>
        </w:rPr>
        <w:t>byl</w:t>
      </w:r>
      <w:r w:rsidR="00B94833">
        <w:rPr>
          <w:rFonts w:eastAsia="Times New Roman" w:cs="Arial"/>
          <w:color w:val="000000"/>
          <w:lang w:eastAsia="cs-CZ"/>
        </w:rPr>
        <w:t>a následující kasina</w:t>
      </w:r>
      <w:r>
        <w:rPr>
          <w:rFonts w:eastAsia="Times New Roman" w:cs="Arial"/>
          <w:color w:val="000000"/>
          <w:lang w:eastAsia="cs-CZ"/>
        </w:rPr>
        <w:t>:</w:t>
      </w:r>
    </w:p>
    <w:p w:rsidR="007D7AD1" w:rsidRDefault="007D7AD1" w:rsidP="007D7AD1">
      <w:pPr>
        <w:spacing w:after="0" w:line="312" w:lineRule="atLeast"/>
        <w:jc w:val="both"/>
        <w:rPr>
          <w:rFonts w:eastAsia="Times New Roman" w:cs="Arial"/>
          <w:color w:val="000000"/>
          <w:lang w:eastAsia="cs-CZ"/>
        </w:rPr>
      </w:pPr>
      <w:r w:rsidRPr="007D7AD1">
        <w:rPr>
          <w:rFonts w:eastAsia="Times New Roman" w:cs="Arial"/>
          <w:color w:val="000000"/>
          <w:lang w:eastAsia="cs-CZ"/>
        </w:rPr>
        <w:t>-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7D7AD1">
        <w:rPr>
          <w:rFonts w:eastAsia="Times New Roman" w:cs="Arial"/>
          <w:color w:val="000000"/>
          <w:lang w:eastAsia="cs-CZ"/>
        </w:rPr>
        <w:t>č. 62 Ostrovského, 253/3 – ve stejné budově se nachází služebna Policie České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7D7AD1">
        <w:rPr>
          <w:rFonts w:eastAsia="Times New Roman" w:cs="Arial"/>
          <w:color w:val="000000"/>
          <w:lang w:eastAsia="cs-CZ"/>
        </w:rPr>
        <w:t>republiky</w:t>
      </w:r>
    </w:p>
    <w:p w:rsidR="007D7AD1" w:rsidRPr="007D7AD1" w:rsidRDefault="007D7AD1" w:rsidP="007D7AD1">
      <w:pPr>
        <w:spacing w:after="0" w:line="312" w:lineRule="atLeast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- </w:t>
      </w:r>
      <w:r w:rsidRPr="007D7AD1">
        <w:rPr>
          <w:rFonts w:eastAsia="Times New Roman" w:cs="Arial"/>
          <w:color w:val="000000"/>
          <w:lang w:eastAsia="cs-CZ"/>
        </w:rPr>
        <w:t xml:space="preserve">č. 91 – Štefánikova 339/39 – v bezprostřední blízkosti Jazykové školy </w:t>
      </w:r>
      <w:proofErr w:type="spellStart"/>
      <w:r w:rsidRPr="007D7AD1">
        <w:rPr>
          <w:rFonts w:eastAsia="Times New Roman" w:cs="Arial"/>
          <w:color w:val="000000"/>
          <w:lang w:eastAsia="cs-CZ"/>
        </w:rPr>
        <w:t>Telegraph</w:t>
      </w:r>
      <w:proofErr w:type="spellEnd"/>
      <w:r w:rsidRPr="007D7AD1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7D7AD1">
        <w:rPr>
          <w:rFonts w:eastAsia="Times New Roman" w:cs="Arial"/>
          <w:color w:val="000000"/>
          <w:lang w:eastAsia="cs-CZ"/>
        </w:rPr>
        <w:t>Hill</w:t>
      </w:r>
      <w:proofErr w:type="spellEnd"/>
      <w:r w:rsidR="00B94833">
        <w:rPr>
          <w:rFonts w:eastAsia="Times New Roman" w:cs="Arial"/>
          <w:color w:val="000000"/>
          <w:lang w:eastAsia="cs-CZ"/>
        </w:rPr>
        <w:t xml:space="preserve"> </w:t>
      </w:r>
      <w:r w:rsidRPr="007D7AD1">
        <w:rPr>
          <w:rFonts w:eastAsia="Times New Roman" w:cs="Arial"/>
          <w:color w:val="000000"/>
          <w:lang w:eastAsia="cs-CZ"/>
        </w:rPr>
        <w:t>a</w:t>
      </w:r>
      <w:r w:rsidR="00B94833">
        <w:rPr>
          <w:rFonts w:eastAsia="Times New Roman" w:cs="Arial"/>
          <w:color w:val="000000"/>
          <w:lang w:eastAsia="cs-CZ"/>
        </w:rPr>
        <w:t xml:space="preserve"> </w:t>
      </w:r>
      <w:r w:rsidRPr="007D7AD1">
        <w:rPr>
          <w:rFonts w:eastAsia="Times New Roman" w:cs="Arial"/>
          <w:color w:val="000000"/>
          <w:lang w:eastAsia="cs-CZ"/>
        </w:rPr>
        <w:t>Smíchovské střední průmyslové školy</w:t>
      </w:r>
    </w:p>
    <w:p w:rsidR="007D7AD1" w:rsidRPr="007D7AD1" w:rsidRDefault="007D7AD1" w:rsidP="007D7AD1">
      <w:pPr>
        <w:spacing w:after="0" w:line="312" w:lineRule="atLeast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- </w:t>
      </w:r>
      <w:r w:rsidRPr="007D7AD1">
        <w:rPr>
          <w:rFonts w:eastAsia="Times New Roman" w:cs="Arial"/>
          <w:color w:val="000000"/>
          <w:lang w:eastAsia="cs-CZ"/>
        </w:rPr>
        <w:t>č. 92 – Štefánikova 230/7 – v bezprostřední blízkosti Domu dětí a mládeže Praha 5</w:t>
      </w:r>
    </w:p>
    <w:p w:rsidR="007D7AD1" w:rsidRDefault="007D7AD1" w:rsidP="007D7AD1">
      <w:pPr>
        <w:spacing w:after="0" w:line="312" w:lineRule="atLeast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- č</w:t>
      </w:r>
      <w:r w:rsidRPr="007D7AD1">
        <w:rPr>
          <w:rFonts w:eastAsia="Times New Roman" w:cs="Arial"/>
          <w:color w:val="000000"/>
          <w:lang w:eastAsia="cs-CZ"/>
        </w:rPr>
        <w:t>. 94 – Štefánikova 218/3 – v bezprostřední blízkosti Domu dětí a mládeže Praha 5</w:t>
      </w:r>
    </w:p>
    <w:p w:rsidR="00FC302C" w:rsidRDefault="00FC302C" w:rsidP="007D7AD1">
      <w:pPr>
        <w:spacing w:after="0" w:line="312" w:lineRule="atLeast"/>
        <w:jc w:val="both"/>
        <w:rPr>
          <w:rFonts w:eastAsia="Times New Roman" w:cs="Arial"/>
          <w:color w:val="000000"/>
          <w:lang w:eastAsia="cs-CZ"/>
        </w:rPr>
      </w:pPr>
    </w:p>
    <w:p w:rsidR="00FC302C" w:rsidRDefault="007D7AD1" w:rsidP="00FC302C">
      <w:pPr>
        <w:spacing w:after="240" w:line="312" w:lineRule="atLeast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Je </w:t>
      </w:r>
      <w:r w:rsidR="00FC302C">
        <w:rPr>
          <w:rFonts w:eastAsia="Times New Roman" w:cs="Arial"/>
          <w:color w:val="000000"/>
          <w:lang w:eastAsia="cs-CZ"/>
        </w:rPr>
        <w:t xml:space="preserve">tedy </w:t>
      </w:r>
      <w:r>
        <w:rPr>
          <w:rFonts w:eastAsia="Times New Roman" w:cs="Arial"/>
          <w:color w:val="000000"/>
          <w:lang w:eastAsia="cs-CZ"/>
        </w:rPr>
        <w:t xml:space="preserve">zvláštní, že právě tato problematická kasina byla již za týden </w:t>
      </w:r>
      <w:r w:rsidR="00FC302C">
        <w:rPr>
          <w:rFonts w:eastAsia="Times New Roman" w:cs="Arial"/>
          <w:color w:val="000000"/>
          <w:lang w:eastAsia="cs-CZ"/>
        </w:rPr>
        <w:t>R</w:t>
      </w:r>
      <w:r w:rsidR="00DA1648">
        <w:rPr>
          <w:rFonts w:eastAsia="Times New Roman" w:cs="Arial"/>
          <w:color w:val="000000"/>
          <w:lang w:eastAsia="cs-CZ"/>
        </w:rPr>
        <w:t xml:space="preserve">adou </w:t>
      </w:r>
      <w:r w:rsidR="00FC302C">
        <w:rPr>
          <w:rFonts w:eastAsia="Times New Roman" w:cs="Arial"/>
          <w:color w:val="000000"/>
          <w:lang w:eastAsia="cs-CZ"/>
        </w:rPr>
        <w:t xml:space="preserve">MČ </w:t>
      </w:r>
      <w:r>
        <w:rPr>
          <w:rFonts w:eastAsia="Times New Roman" w:cs="Arial"/>
          <w:color w:val="000000"/>
          <w:lang w:eastAsia="cs-CZ"/>
        </w:rPr>
        <w:t>vrácena do seznamu kasin povolených k provozov</w:t>
      </w:r>
      <w:r w:rsidR="00B94833">
        <w:rPr>
          <w:rFonts w:eastAsia="Times New Roman" w:cs="Arial"/>
          <w:color w:val="000000"/>
          <w:lang w:eastAsia="cs-CZ"/>
        </w:rPr>
        <w:t>á</w:t>
      </w:r>
      <w:r>
        <w:rPr>
          <w:rFonts w:eastAsia="Times New Roman" w:cs="Arial"/>
          <w:color w:val="000000"/>
          <w:lang w:eastAsia="cs-CZ"/>
        </w:rPr>
        <w:t xml:space="preserve">ní na Praze 5. Výsledkem je, že na území MČ Praha 5 není povoleno pouze devět kasin, ale </w:t>
      </w:r>
      <w:r w:rsidR="00FC302C">
        <w:rPr>
          <w:rFonts w:eastAsia="Times New Roman" w:cs="Arial"/>
          <w:color w:val="000000"/>
          <w:lang w:eastAsia="cs-CZ"/>
        </w:rPr>
        <w:t>čtrnáct. Navíc jsou čtyři z nich dl</w:t>
      </w:r>
      <w:r w:rsidR="00DA1648">
        <w:rPr>
          <w:rFonts w:eastAsia="Times New Roman" w:cs="Arial"/>
          <w:color w:val="000000"/>
          <w:lang w:eastAsia="cs-CZ"/>
        </w:rPr>
        <w:t>e samotné Rady MČ problematická!</w:t>
      </w: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AD1495">
        <w:rPr>
          <w:rFonts w:eastAsia="Times New Roman" w:cs="Times New Roman"/>
          <w:lang/>
        </w:rPr>
        <w:t xml:space="preserve">V této souvislosti </w:t>
      </w:r>
      <w:r>
        <w:rPr>
          <w:rFonts w:eastAsia="Times New Roman" w:cs="Times New Roman"/>
          <w:lang/>
        </w:rPr>
        <w:t xml:space="preserve">Vás </w:t>
      </w:r>
      <w:r w:rsidRPr="00AD1495">
        <w:rPr>
          <w:rFonts w:eastAsia="Times New Roman" w:cs="Times New Roman"/>
          <w:lang/>
        </w:rPr>
        <w:t xml:space="preserve">žádám </w:t>
      </w:r>
      <w:r w:rsidRPr="00AD1495">
        <w:rPr>
          <w:rFonts w:eastAsia="Times New Roman" w:cs="Times New Roman"/>
          <w:lang w:eastAsia="cs-CZ"/>
        </w:rPr>
        <w:t xml:space="preserve">o </w:t>
      </w:r>
      <w:r w:rsidRPr="00AD1495">
        <w:rPr>
          <w:rFonts w:eastAsia="Times New Roman" w:cs="Times New Roman"/>
          <w:lang/>
        </w:rPr>
        <w:t xml:space="preserve">odpovědi na </w:t>
      </w:r>
      <w:r>
        <w:rPr>
          <w:rFonts w:eastAsia="Times New Roman" w:cs="Times New Roman"/>
          <w:lang/>
        </w:rPr>
        <w:t xml:space="preserve">následující </w:t>
      </w:r>
      <w:r w:rsidRPr="00AD1495">
        <w:rPr>
          <w:rFonts w:eastAsia="Times New Roman" w:cs="Times New Roman"/>
          <w:lang/>
        </w:rPr>
        <w:t>otázky:</w:t>
      </w:r>
      <w:r w:rsidRPr="00AD1495">
        <w:rPr>
          <w:rFonts w:eastAsia="Times New Roman" w:cs="Times New Roman"/>
          <w:lang w:eastAsia="cs-CZ"/>
        </w:rPr>
        <w:t xml:space="preserve"> </w:t>
      </w: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FC302C" w:rsidRPr="00FC302C" w:rsidRDefault="00FC302C" w:rsidP="00FC30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lang w:eastAsia="cs-CZ"/>
        </w:rPr>
        <w:t>Z jakého důvodu byla dle samotné RMČ „problematická“ kasina dodatečné vložena do seznamu kasin</w:t>
      </w:r>
      <w:r w:rsidR="00B94833">
        <w:rPr>
          <w:lang w:eastAsia="cs-CZ"/>
        </w:rPr>
        <w:t>,</w:t>
      </w:r>
      <w:r>
        <w:rPr>
          <w:lang w:eastAsia="cs-CZ"/>
        </w:rPr>
        <w:t xml:space="preserve"> </w:t>
      </w:r>
      <w:r w:rsidR="00B94833">
        <w:rPr>
          <w:lang w:eastAsia="cs-CZ"/>
        </w:rPr>
        <w:t xml:space="preserve">které mohou být </w:t>
      </w:r>
      <w:r>
        <w:rPr>
          <w:lang w:eastAsia="cs-CZ"/>
        </w:rPr>
        <w:t>provozov</w:t>
      </w:r>
      <w:r w:rsidR="00B94833">
        <w:rPr>
          <w:lang w:eastAsia="cs-CZ"/>
        </w:rPr>
        <w:t>á</w:t>
      </w:r>
      <w:r>
        <w:rPr>
          <w:lang w:eastAsia="cs-CZ"/>
        </w:rPr>
        <w:t>n</w:t>
      </w:r>
      <w:r w:rsidR="00B94833">
        <w:rPr>
          <w:lang w:eastAsia="cs-CZ"/>
        </w:rPr>
        <w:t>y</w:t>
      </w:r>
      <w:r>
        <w:rPr>
          <w:lang w:eastAsia="cs-CZ"/>
        </w:rPr>
        <w:t xml:space="preserve"> na území MČ Prahy 5?</w:t>
      </w:r>
    </w:p>
    <w:p w:rsidR="00FC302C" w:rsidRPr="00FC302C" w:rsidRDefault="00FC302C" w:rsidP="00FC30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lang w:eastAsia="cs-CZ"/>
        </w:rPr>
        <w:t>Pominula problematičnost daných kasin?</w:t>
      </w:r>
    </w:p>
    <w:p w:rsidR="00FC302C" w:rsidRPr="00FC302C" w:rsidRDefault="00FC302C" w:rsidP="00FC30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lang w:eastAsia="cs-CZ"/>
        </w:rPr>
        <w:t>Přihlížela RMČ k problematičnosti uvedených kasin, pokud jejich problematičnost nepominula?</w:t>
      </w:r>
    </w:p>
    <w:p w:rsidR="00FC302C" w:rsidRPr="00FC302C" w:rsidRDefault="00FC302C" w:rsidP="00B852A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lang w:eastAsia="cs-CZ"/>
        </w:rPr>
        <w:t xml:space="preserve">Považuje RMČ skutečnost, že se kasina nachází v blízkosti škol, zdravotních či sociálních zařízeních, budov, ve kterých je vykonávána činnost státních orgánů a orgánů veřejné správy apod. již za </w:t>
      </w:r>
      <w:r w:rsidR="00DA1648">
        <w:rPr>
          <w:lang w:eastAsia="cs-CZ"/>
        </w:rPr>
        <w:t>nepodstatnou</w:t>
      </w:r>
      <w:r>
        <w:rPr>
          <w:lang w:eastAsia="cs-CZ"/>
        </w:rPr>
        <w:t>?</w:t>
      </w: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  <w:lang/>
        </w:rPr>
      </w:pPr>
      <w:r w:rsidRPr="00AD1495">
        <w:rPr>
          <w:rFonts w:eastAsia="Times New Roman" w:cs="Times New Roman"/>
          <w:lang/>
        </w:rPr>
        <w:t xml:space="preserve">Prosím </w:t>
      </w:r>
      <w:r w:rsidRPr="00AD1495">
        <w:rPr>
          <w:rFonts w:eastAsia="Times New Roman" w:cs="Times New Roman"/>
          <w:lang w:eastAsia="cs-CZ"/>
        </w:rPr>
        <w:t>odpověď na kaž</w:t>
      </w:r>
      <w:r w:rsidRPr="00AD1495">
        <w:rPr>
          <w:rFonts w:eastAsia="Times New Roman" w:cs="Times New Roman"/>
          <w:lang/>
        </w:rPr>
        <w:t>dou z otázek</w:t>
      </w:r>
      <w:r w:rsidRPr="00B532E2">
        <w:rPr>
          <w:rFonts w:eastAsia="Times New Roman" w:cs="Times New Roman"/>
          <w:lang/>
        </w:rPr>
        <w:t>.</w:t>
      </w: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</w:rPr>
      </w:pP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</w:rPr>
      </w:pP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AD1495">
        <w:rPr>
          <w:rFonts w:eastAsia="Times New Roman" w:cs="Times New Roman"/>
          <w:lang w:eastAsia="cs-CZ"/>
        </w:rPr>
        <w:t>V Praze dne 1</w:t>
      </w:r>
      <w:r>
        <w:rPr>
          <w:rFonts w:eastAsia="Times New Roman" w:cs="Times New Roman"/>
          <w:lang w:eastAsia="cs-CZ"/>
        </w:rPr>
        <w:t>2</w:t>
      </w:r>
      <w:r w:rsidRPr="00AD1495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9</w:t>
      </w:r>
      <w:r w:rsidRPr="00AD1495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</w:t>
      </w:r>
      <w:r w:rsidRPr="00AD1495">
        <w:rPr>
          <w:rFonts w:eastAsia="Times New Roman" w:cs="Times New Roman"/>
          <w:lang w:eastAsia="cs-CZ"/>
        </w:rPr>
        <w:t>2013</w:t>
      </w:r>
    </w:p>
    <w:p w:rsidR="00FC302C" w:rsidRDefault="00FC302C" w:rsidP="00FC302C">
      <w:pPr>
        <w:spacing w:after="0" w:line="240" w:lineRule="auto"/>
        <w:jc w:val="both"/>
        <w:rPr>
          <w:rFonts w:eastAsia="Times New Roman" w:cs="Times New Roman"/>
        </w:rPr>
      </w:pPr>
    </w:p>
    <w:p w:rsidR="00F55235" w:rsidRDefault="00F55235" w:rsidP="00FC302C">
      <w:pPr>
        <w:spacing w:after="0" w:line="240" w:lineRule="auto"/>
        <w:jc w:val="both"/>
        <w:rPr>
          <w:rFonts w:eastAsia="Times New Roman" w:cs="Times New Roman"/>
        </w:rPr>
      </w:pPr>
    </w:p>
    <w:p w:rsidR="00F55235" w:rsidRDefault="00F55235" w:rsidP="00FC302C">
      <w:pPr>
        <w:spacing w:after="0" w:line="240" w:lineRule="auto"/>
        <w:jc w:val="both"/>
        <w:rPr>
          <w:rFonts w:eastAsia="Times New Roman" w:cs="Times New Roman"/>
        </w:rPr>
      </w:pPr>
    </w:p>
    <w:p w:rsidR="00F55235" w:rsidRDefault="00F55235" w:rsidP="00FC302C">
      <w:pPr>
        <w:spacing w:after="0" w:line="240" w:lineRule="auto"/>
        <w:jc w:val="both"/>
        <w:rPr>
          <w:rFonts w:eastAsia="Times New Roman" w:cs="Times New Roman"/>
        </w:rPr>
      </w:pPr>
      <w:bookmarkStart w:id="0" w:name="_GoBack"/>
      <w:bookmarkEnd w:id="0"/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FC302C" w:rsidRPr="00AD1495" w:rsidRDefault="00FC302C" w:rsidP="00FC302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FC302C" w:rsidRPr="00B532E2" w:rsidRDefault="00FC302C" w:rsidP="00FC30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AD1495">
        <w:rPr>
          <w:rFonts w:eastAsia="Times New Roman" w:cs="Times New Roman"/>
          <w:lang w:eastAsia="cs-CZ"/>
        </w:rPr>
        <w:t>RNDr. Jan Martinec, CSc., zastupitel za Stranu zelených</w:t>
      </w:r>
    </w:p>
    <w:sectPr w:rsidR="00FC302C" w:rsidRPr="00B532E2" w:rsidSect="003F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C"/>
    <w:multiLevelType w:val="hybridMultilevel"/>
    <w:tmpl w:val="B9CE9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6020"/>
    <w:multiLevelType w:val="hybridMultilevel"/>
    <w:tmpl w:val="E360544E"/>
    <w:lvl w:ilvl="0" w:tplc="C3E6D4DE">
      <w:start w:val="1"/>
      <w:numFmt w:val="decimal"/>
      <w:lvlText w:val="%1)"/>
      <w:lvlJc w:val="left"/>
      <w:pPr>
        <w:ind w:left="405" w:hanging="360"/>
      </w:pPr>
      <w:rPr>
        <w:rFonts w:ascii="Calibri" w:eastAsia="Times New Roman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58303C5"/>
    <w:multiLevelType w:val="hybridMultilevel"/>
    <w:tmpl w:val="1C1E0DAE"/>
    <w:lvl w:ilvl="0" w:tplc="15F81E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F1F9E"/>
    <w:multiLevelType w:val="hybridMultilevel"/>
    <w:tmpl w:val="C9F45088"/>
    <w:lvl w:ilvl="0" w:tplc="017A06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5066A"/>
    <w:multiLevelType w:val="hybridMultilevel"/>
    <w:tmpl w:val="E360544E"/>
    <w:lvl w:ilvl="0" w:tplc="C3E6D4DE">
      <w:start w:val="1"/>
      <w:numFmt w:val="decimal"/>
      <w:lvlText w:val="%1)"/>
      <w:lvlJc w:val="left"/>
      <w:pPr>
        <w:ind w:left="405" w:hanging="360"/>
      </w:pPr>
      <w:rPr>
        <w:rFonts w:ascii="Calibri" w:eastAsia="Times New Roman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495"/>
    <w:rsid w:val="000670FA"/>
    <w:rsid w:val="000851D7"/>
    <w:rsid w:val="00294B3A"/>
    <w:rsid w:val="00572515"/>
    <w:rsid w:val="00714553"/>
    <w:rsid w:val="007D7AD1"/>
    <w:rsid w:val="00A27117"/>
    <w:rsid w:val="00AD1495"/>
    <w:rsid w:val="00B532E2"/>
    <w:rsid w:val="00B94833"/>
    <w:rsid w:val="00D53081"/>
    <w:rsid w:val="00DA1648"/>
    <w:rsid w:val="00ED7B06"/>
    <w:rsid w:val="00F31BEE"/>
    <w:rsid w:val="00F55235"/>
    <w:rsid w:val="00FC302C"/>
    <w:rsid w:val="00FD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1495"/>
    <w:rPr>
      <w:color w:val="36525D"/>
      <w:u w:val="none"/>
      <w:effect w:val="none"/>
    </w:rPr>
  </w:style>
  <w:style w:type="paragraph" w:styleId="Prosttext">
    <w:name w:val="Plain Text"/>
    <w:basedOn w:val="Normln"/>
    <w:link w:val="ProsttextChar"/>
    <w:uiPriority w:val="99"/>
    <w:unhideWhenUsed/>
    <w:rsid w:val="00AD1495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D1495"/>
    <w:rPr>
      <w:rFonts w:ascii="Calibri" w:eastAsia="Times New Roman" w:hAnsi="Calibri" w:cs="Times New Roman"/>
      <w:sz w:val="20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7D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Martinec</dc:creator>
  <cp:keywords/>
  <dc:description/>
  <cp:lastModifiedBy> </cp:lastModifiedBy>
  <cp:revision>2</cp:revision>
  <dcterms:created xsi:type="dcterms:W3CDTF">2013-09-23T06:17:00Z</dcterms:created>
  <dcterms:modified xsi:type="dcterms:W3CDTF">2013-09-23T06:17:00Z</dcterms:modified>
</cp:coreProperties>
</file>