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554BE4" w:rsidRDefault="00F033C2" w:rsidP="0029368D">
      <w:pPr>
        <w:rPr>
          <w:rFonts w:ascii="Times New Roman" w:hAnsi="Times New Roman"/>
          <w:sz w:val="24"/>
          <w:szCs w:val="24"/>
        </w:rPr>
      </w:pPr>
    </w:p>
    <w:p w:rsidR="00C30613" w:rsidRPr="00554BE4" w:rsidRDefault="00C30613" w:rsidP="00C30613">
      <w:pPr>
        <w:rPr>
          <w:rFonts w:ascii="Times New Roman" w:hAnsi="Times New Roman"/>
          <w:sz w:val="24"/>
          <w:szCs w:val="24"/>
        </w:rPr>
      </w:pPr>
    </w:p>
    <w:p w:rsidR="00C30613" w:rsidRPr="00554BE4" w:rsidRDefault="00C30613" w:rsidP="00C30613">
      <w:pPr>
        <w:rPr>
          <w:rFonts w:ascii="Times New Roman" w:hAnsi="Times New Roman"/>
          <w:sz w:val="24"/>
          <w:szCs w:val="24"/>
        </w:rPr>
      </w:pPr>
    </w:p>
    <w:p w:rsidR="00BE0DEC" w:rsidRPr="00554BE4" w:rsidRDefault="00BE0DEC" w:rsidP="00BE0DE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54BE4" w:rsidRPr="00554BE4" w:rsidRDefault="00554BE4" w:rsidP="00554BE4">
      <w:pPr>
        <w:jc w:val="both"/>
        <w:rPr>
          <w:rFonts w:ascii="Times New Roman" w:hAnsi="Times New Roman"/>
          <w:sz w:val="24"/>
          <w:szCs w:val="24"/>
        </w:rPr>
      </w:pPr>
      <w:r w:rsidRPr="00554BE4">
        <w:rPr>
          <w:rFonts w:ascii="Times New Roman" w:hAnsi="Times New Roman"/>
          <w:sz w:val="24"/>
          <w:szCs w:val="24"/>
        </w:rPr>
        <w:t>Vážený pane doktore,</w:t>
      </w:r>
    </w:p>
    <w:p w:rsidR="00554BE4" w:rsidRPr="00554BE4" w:rsidRDefault="00554BE4" w:rsidP="00554BE4">
      <w:pPr>
        <w:jc w:val="both"/>
        <w:rPr>
          <w:rFonts w:ascii="Times New Roman" w:hAnsi="Times New Roman"/>
          <w:sz w:val="24"/>
          <w:szCs w:val="24"/>
        </w:rPr>
      </w:pPr>
    </w:p>
    <w:p w:rsidR="00554BE4" w:rsidRPr="00554BE4" w:rsidRDefault="00554BE4" w:rsidP="00554BE4">
      <w:pPr>
        <w:jc w:val="both"/>
        <w:rPr>
          <w:rFonts w:ascii="Times New Roman" w:hAnsi="Times New Roman"/>
          <w:sz w:val="24"/>
          <w:szCs w:val="24"/>
        </w:rPr>
      </w:pPr>
      <w:r w:rsidRPr="00554BE4">
        <w:rPr>
          <w:rFonts w:ascii="Times New Roman" w:hAnsi="Times New Roman"/>
          <w:sz w:val="24"/>
          <w:szCs w:val="24"/>
        </w:rPr>
        <w:t>Odbor servisních služeb provedl na základě Vašeho podnětu právní analýzu problematiky odměňování tzv. neuvolněných zastupitelů a zároveň výsledky právního posouzení konfrontoval s faktickým stavem, který vyplývá z evidence vedené organizačním oddělením.</w:t>
      </w:r>
    </w:p>
    <w:p w:rsidR="00554BE4" w:rsidRDefault="00554BE4" w:rsidP="00554BE4">
      <w:pPr>
        <w:jc w:val="both"/>
        <w:rPr>
          <w:rFonts w:ascii="Times New Roman" w:hAnsi="Times New Roman"/>
          <w:sz w:val="24"/>
          <w:szCs w:val="24"/>
        </w:rPr>
      </w:pPr>
    </w:p>
    <w:p w:rsidR="00554BE4" w:rsidRPr="00554BE4" w:rsidRDefault="00554BE4" w:rsidP="00554BE4">
      <w:pPr>
        <w:jc w:val="both"/>
        <w:rPr>
          <w:rFonts w:ascii="Times New Roman" w:hAnsi="Times New Roman"/>
          <w:sz w:val="24"/>
          <w:szCs w:val="24"/>
        </w:rPr>
      </w:pPr>
      <w:r w:rsidRPr="00554BE4">
        <w:rPr>
          <w:rFonts w:ascii="Times New Roman" w:hAnsi="Times New Roman"/>
          <w:sz w:val="24"/>
          <w:szCs w:val="24"/>
        </w:rPr>
        <w:t>K prvnímu bodu</w:t>
      </w:r>
      <w:r w:rsidRPr="00554BE4">
        <w:rPr>
          <w:rFonts w:ascii="Times New Roman" w:hAnsi="Times New Roman"/>
          <w:b/>
          <w:sz w:val="24"/>
          <w:szCs w:val="24"/>
        </w:rPr>
        <w:t xml:space="preserve"> </w:t>
      </w:r>
      <w:r w:rsidRPr="00554BE4">
        <w:rPr>
          <w:rFonts w:ascii="Times New Roman" w:hAnsi="Times New Roman"/>
          <w:sz w:val="24"/>
          <w:szCs w:val="24"/>
        </w:rPr>
        <w:t>Vašeho podnětu sděluji následující:</w:t>
      </w:r>
    </w:p>
    <w:p w:rsidR="00554BE4" w:rsidRDefault="00554BE4" w:rsidP="00554BE4">
      <w:pPr>
        <w:jc w:val="both"/>
        <w:rPr>
          <w:rFonts w:ascii="Times New Roman" w:hAnsi="Times New Roman"/>
          <w:sz w:val="24"/>
          <w:szCs w:val="24"/>
        </w:rPr>
      </w:pPr>
      <w:r w:rsidRPr="00554BE4">
        <w:rPr>
          <w:rFonts w:ascii="Times New Roman" w:hAnsi="Times New Roman"/>
          <w:sz w:val="24"/>
          <w:szCs w:val="24"/>
        </w:rPr>
        <w:t xml:space="preserve">Váš závěr, že zastupitel, který není uvolněn pro výkon veřejné funkce, nesmí být zároveň v pracovním nebo jiném obdobném poměru a pobírat náhradu prokazatelně ušlého výdělku, je nepochybně správný. V tomto ohledu se lze opřít zejména o logický výklad § 52 odst. 4) zákona č. 131/2000 Sb., o hlavním městě Praze (dále jen „zákon“), ostatně stejná dikce vyplývá z písmene C. „Zásad řešení náhrady mzdy nebo výdělku ušlého v souvislosti s výkonem funkce neuvolněného člena ZMČ Praha 5 ve volebním období 2010-2014“ (dále jen „zásady“). Organizační oddělení každý měsíc na základě žádostí zastupitelů o „náhrady“ kontroluje u každého jednotlivého zastupitele, zda v jeho případě existuje čestné prohlášení, že není v pracovním nebo jiném obdobném poměru. V tomto ohledu Vám mohu sdělit, že každý zastupitel, který žádá o „náhrady“, má v současné době, resp. v době od počátku volebního období 2010-2014, sepsáno a řádně podepsáno toto čestné prohlášení. ÚMČ P5 nedisponuje žádným jiným relevantním prostředkem jak tuto skutečnost ověřit. Žádná veřejně přístupná evidence osob v pracovním nebo jiném obdobném poměru neexistuje. </w:t>
      </w:r>
    </w:p>
    <w:p w:rsidR="00554BE4" w:rsidRDefault="00554BE4" w:rsidP="00554BE4">
      <w:pPr>
        <w:jc w:val="both"/>
        <w:rPr>
          <w:rFonts w:ascii="Times New Roman" w:hAnsi="Times New Roman"/>
          <w:sz w:val="24"/>
          <w:szCs w:val="24"/>
        </w:rPr>
      </w:pPr>
    </w:p>
    <w:p w:rsidR="00554BE4" w:rsidRPr="00554BE4" w:rsidRDefault="00554BE4" w:rsidP="00554BE4">
      <w:pPr>
        <w:jc w:val="both"/>
        <w:rPr>
          <w:rFonts w:ascii="Times New Roman" w:hAnsi="Times New Roman"/>
          <w:sz w:val="24"/>
          <w:szCs w:val="24"/>
        </w:rPr>
      </w:pPr>
      <w:r w:rsidRPr="00554BE4">
        <w:rPr>
          <w:rFonts w:ascii="Times New Roman" w:hAnsi="Times New Roman"/>
          <w:sz w:val="24"/>
          <w:szCs w:val="24"/>
        </w:rPr>
        <w:t>K druhému bodu:</w:t>
      </w:r>
      <w:r w:rsidRPr="00554BE4">
        <w:rPr>
          <w:rFonts w:ascii="Times New Roman" w:hAnsi="Times New Roman"/>
          <w:i/>
          <w:sz w:val="24"/>
          <w:szCs w:val="24"/>
        </w:rPr>
        <w:t xml:space="preserve"> </w:t>
      </w:r>
      <w:r w:rsidRPr="00554BE4">
        <w:rPr>
          <w:rFonts w:ascii="Times New Roman" w:hAnsi="Times New Roman"/>
          <w:sz w:val="24"/>
          <w:szCs w:val="24"/>
        </w:rPr>
        <w:t xml:space="preserve"> </w:t>
      </w:r>
    </w:p>
    <w:p w:rsidR="00554BE4" w:rsidRDefault="00554BE4" w:rsidP="00554BE4">
      <w:pPr>
        <w:jc w:val="both"/>
        <w:rPr>
          <w:rFonts w:ascii="Times New Roman" w:hAnsi="Times New Roman"/>
          <w:sz w:val="24"/>
          <w:szCs w:val="24"/>
        </w:rPr>
      </w:pPr>
      <w:r w:rsidRPr="00554BE4">
        <w:rPr>
          <w:rFonts w:ascii="Times New Roman" w:hAnsi="Times New Roman"/>
          <w:sz w:val="24"/>
          <w:szCs w:val="24"/>
        </w:rPr>
        <w:t xml:space="preserve">Opět lze souhlasit s Vaším závěrem, že nahrazovat by se měl výdělek toliko prokazatelně ušlý. Zákonodárce sice stanovil tuto legální podmínku, nicméně už nevybavil ÚMČ P5 působností a pravomocí, která by případně sloužila k jednoznačné kontrole „prokazatelně ušlého výdělku“. Také důvodová zpráva k  „zákonu“ neposkytuje žádné konkrétnější interpretační vodítko, do jaké míry se má zkoumat, resp. prokazovat výdělek. Jde ve své podstatě o střet povinnosti dané „zákonem“ s možnostmi, které dává ÚMČ P5 právní řád. Z těchto důvodů vycházejí také formulace obsažené v „zásadách“. Každý zastupitel žádající o náhrady předkládá základní údaje o svém podnikání (jméno, resp. firmu, adresu, IČO, DIČ apod.) a stejně tak každý měsíc výčetku pro výpočet „náhrady“. </w:t>
      </w:r>
    </w:p>
    <w:p w:rsidR="00554BE4" w:rsidRPr="00554BE4" w:rsidRDefault="00554BE4" w:rsidP="00554BE4">
      <w:pPr>
        <w:jc w:val="both"/>
        <w:rPr>
          <w:rFonts w:ascii="Times New Roman" w:hAnsi="Times New Roman"/>
          <w:sz w:val="24"/>
          <w:szCs w:val="24"/>
        </w:rPr>
      </w:pPr>
      <w:r w:rsidRPr="00554BE4">
        <w:rPr>
          <w:rFonts w:ascii="Times New Roman" w:hAnsi="Times New Roman"/>
          <w:sz w:val="24"/>
          <w:szCs w:val="24"/>
        </w:rPr>
        <w:lastRenderedPageBreak/>
        <w:t>Ve výčetce jsou rozepsány aktivity, které jednotliví zastupitelé věnovali výkonu funkce. Opět Vás však musím upozornit, že není ve faktických silách OSS kontrolovat, zda některý zastupitel opravdu byl na schůzce s občany nebo např. na jednání s některou z neziskových organizací. Pečlivé evidenci podléhá činnost v zastupitelstvu, výborech a komisích.</w:t>
      </w:r>
    </w:p>
    <w:p w:rsidR="004901D7" w:rsidRPr="00554BE4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Pr="00554BE4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Pr="00554BE4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65749" w:rsidRPr="00554BE4" w:rsidRDefault="00765749" w:rsidP="00765749">
      <w:pPr>
        <w:spacing w:line="360" w:lineRule="auto"/>
        <w:rPr>
          <w:rFonts w:ascii="Times New Roman" w:hAnsi="Times New Roman"/>
          <w:sz w:val="24"/>
          <w:szCs w:val="24"/>
        </w:rPr>
      </w:pPr>
      <w:r w:rsidRPr="00554BE4">
        <w:rPr>
          <w:rFonts w:ascii="Times New Roman" w:hAnsi="Times New Roman"/>
          <w:sz w:val="24"/>
          <w:szCs w:val="24"/>
        </w:rPr>
        <w:t>S pozdravem</w:t>
      </w:r>
    </w:p>
    <w:p w:rsidR="00765749" w:rsidRPr="00554BE4" w:rsidRDefault="00765749" w:rsidP="007657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5749" w:rsidRPr="00554BE4" w:rsidRDefault="00765749" w:rsidP="007657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E6170" w:rsidRPr="00554BE4" w:rsidRDefault="00FE6170" w:rsidP="00BE0DE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5BD0" w:rsidRPr="00554BE4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 w:rsidRPr="00554BE4">
        <w:rPr>
          <w:rFonts w:ascii="Times New Roman" w:hAnsi="Times New Roman"/>
          <w:sz w:val="24"/>
          <w:szCs w:val="24"/>
        </w:rPr>
        <w:tab/>
      </w:r>
      <w:r w:rsidR="00F25BD0" w:rsidRPr="00554BE4">
        <w:rPr>
          <w:rFonts w:ascii="Times New Roman" w:hAnsi="Times New Roman"/>
          <w:sz w:val="24"/>
          <w:szCs w:val="24"/>
        </w:rPr>
        <w:tab/>
      </w:r>
      <w:r w:rsidR="00F25BD0" w:rsidRPr="00554BE4">
        <w:rPr>
          <w:rFonts w:ascii="Times New Roman" w:hAnsi="Times New Roman"/>
          <w:sz w:val="24"/>
          <w:szCs w:val="24"/>
        </w:rPr>
        <w:tab/>
      </w:r>
      <w:r w:rsidR="00F25BD0" w:rsidRPr="00554BE4">
        <w:rPr>
          <w:rFonts w:ascii="Times New Roman" w:hAnsi="Times New Roman"/>
          <w:sz w:val="24"/>
          <w:szCs w:val="24"/>
        </w:rPr>
        <w:tab/>
      </w:r>
      <w:r w:rsidR="00F25BD0" w:rsidRPr="00554BE4">
        <w:rPr>
          <w:rFonts w:ascii="Times New Roman" w:hAnsi="Times New Roman"/>
          <w:sz w:val="24"/>
          <w:szCs w:val="24"/>
        </w:rPr>
        <w:tab/>
      </w:r>
      <w:r w:rsidR="00F25BD0" w:rsidRPr="00554BE4">
        <w:rPr>
          <w:rFonts w:ascii="Times New Roman" w:hAnsi="Times New Roman"/>
          <w:sz w:val="24"/>
          <w:szCs w:val="24"/>
        </w:rPr>
        <w:tab/>
      </w:r>
      <w:r w:rsidR="00F25BD0" w:rsidRPr="00554BE4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554BE4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554BE4">
        <w:rPr>
          <w:rFonts w:ascii="Times New Roman" w:hAnsi="Times New Roman"/>
          <w:sz w:val="24"/>
          <w:szCs w:val="24"/>
        </w:rPr>
        <w:tab/>
      </w:r>
      <w:r w:rsidRPr="00554BE4">
        <w:rPr>
          <w:rFonts w:ascii="Times New Roman" w:hAnsi="Times New Roman"/>
          <w:sz w:val="24"/>
          <w:szCs w:val="24"/>
        </w:rPr>
        <w:tab/>
      </w:r>
      <w:r w:rsidRPr="00554BE4">
        <w:rPr>
          <w:rFonts w:ascii="Times New Roman" w:hAnsi="Times New Roman"/>
          <w:sz w:val="24"/>
          <w:szCs w:val="24"/>
        </w:rPr>
        <w:tab/>
      </w:r>
      <w:r w:rsidRPr="00554BE4">
        <w:rPr>
          <w:rFonts w:ascii="Times New Roman" w:hAnsi="Times New Roman"/>
          <w:sz w:val="24"/>
          <w:szCs w:val="24"/>
        </w:rPr>
        <w:tab/>
      </w:r>
      <w:r w:rsidRPr="00554BE4">
        <w:rPr>
          <w:rFonts w:ascii="Times New Roman" w:hAnsi="Times New Roman"/>
          <w:sz w:val="24"/>
          <w:szCs w:val="24"/>
        </w:rPr>
        <w:tab/>
      </w:r>
      <w:r w:rsidRPr="00554BE4">
        <w:rPr>
          <w:rFonts w:ascii="Times New Roman" w:hAnsi="Times New Roman"/>
          <w:sz w:val="24"/>
          <w:szCs w:val="24"/>
        </w:rPr>
        <w:tab/>
        <w:t xml:space="preserve">                    starosta Městské části Praha 5</w:t>
      </w:r>
    </w:p>
    <w:sectPr w:rsidR="00416CBF" w:rsidRPr="00554BE4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93" w:rsidRDefault="00E47493">
      <w:r>
        <w:separator/>
      </w:r>
    </w:p>
  </w:endnote>
  <w:endnote w:type="continuationSeparator" w:id="0">
    <w:p w:rsidR="00E47493" w:rsidRDefault="00E47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6F0468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5A732C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93" w:rsidRDefault="00E47493">
      <w:r>
        <w:separator/>
      </w:r>
    </w:p>
  </w:footnote>
  <w:footnote w:type="continuationSeparator" w:id="0">
    <w:p w:rsidR="00E47493" w:rsidRDefault="00E47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r w:rsidR="004901D7">
      <w:rPr>
        <w:rFonts w:ascii="Times New Roman" w:hAnsi="Times New Roman"/>
      </w:rPr>
      <w:t>09.10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</w:t>
    </w:r>
    <w:r w:rsidR="00ED0DCF">
      <w:rPr>
        <w:rFonts w:ascii="Times New Roman" w:hAnsi="Times New Roman"/>
      </w:rPr>
      <w:t>2</w:t>
    </w:r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r w:rsidR="00554BE4">
      <w:rPr>
        <w:rFonts w:ascii="Times New Roman" w:hAnsi="Times New Roman"/>
        <w:b/>
        <w:u w:val="single"/>
      </w:rPr>
      <w:t>V</w:t>
    </w:r>
    <w:r w:rsidR="004901D7">
      <w:rPr>
        <w:rFonts w:ascii="Times New Roman" w:hAnsi="Times New Roman"/>
        <w:b/>
        <w:u w:val="single"/>
      </w:rPr>
      <w:t>.</w:t>
    </w:r>
    <w:r w:rsidR="00C02A94">
      <w:rPr>
        <w:rFonts w:ascii="Times New Roman" w:hAnsi="Times New Roman"/>
        <w:b/>
        <w:u w:val="single"/>
      </w:rPr>
      <w:t xml:space="preserve">– </w:t>
    </w:r>
    <w:r w:rsidR="00554BE4">
      <w:rPr>
        <w:rFonts w:ascii="Times New Roman" w:hAnsi="Times New Roman"/>
        <w:b/>
        <w:u w:val="single"/>
      </w:rPr>
      <w:t>náhrada výdělku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23381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59A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01D7"/>
    <w:rsid w:val="0049543C"/>
    <w:rsid w:val="0049555F"/>
    <w:rsid w:val="004A02F6"/>
    <w:rsid w:val="004A399A"/>
    <w:rsid w:val="004A5CAD"/>
    <w:rsid w:val="004C08C6"/>
    <w:rsid w:val="004C5FDC"/>
    <w:rsid w:val="004D423B"/>
    <w:rsid w:val="004D56F4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54BE4"/>
    <w:rsid w:val="00561347"/>
    <w:rsid w:val="005626BF"/>
    <w:rsid w:val="005724A6"/>
    <w:rsid w:val="00576711"/>
    <w:rsid w:val="00576FB1"/>
    <w:rsid w:val="00594D23"/>
    <w:rsid w:val="005975A0"/>
    <w:rsid w:val="0059796B"/>
    <w:rsid w:val="005A732C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0422B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83CB6"/>
    <w:rsid w:val="00684F7B"/>
    <w:rsid w:val="00694204"/>
    <w:rsid w:val="006C4D9E"/>
    <w:rsid w:val="006D1414"/>
    <w:rsid w:val="006D509C"/>
    <w:rsid w:val="006E090F"/>
    <w:rsid w:val="006F0468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1F2C"/>
    <w:rsid w:val="008320D1"/>
    <w:rsid w:val="008338BB"/>
    <w:rsid w:val="00833B55"/>
    <w:rsid w:val="008355EE"/>
    <w:rsid w:val="0085023B"/>
    <w:rsid w:val="00852FC3"/>
    <w:rsid w:val="00855390"/>
    <w:rsid w:val="008574BF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43D8B"/>
    <w:rsid w:val="00E47493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creator>ghymes</dc:creator>
  <cp:lastModifiedBy> </cp:lastModifiedBy>
  <cp:revision>2</cp:revision>
  <cp:lastPrinted>2012-10-09T13:08:00Z</cp:lastPrinted>
  <dcterms:created xsi:type="dcterms:W3CDTF">2012-10-10T12:44:00Z</dcterms:created>
  <dcterms:modified xsi:type="dcterms:W3CDTF">2012-10-10T12:44:00Z</dcterms:modified>
</cp:coreProperties>
</file>