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27D56" w14:textId="77777777" w:rsidR="005501EC" w:rsidRPr="00695EF7" w:rsidRDefault="00E1660C" w:rsidP="004E563A">
      <w:pPr>
        <w:pStyle w:val="Bezmezer"/>
        <w:ind w:left="851"/>
        <w:jc w:val="both"/>
        <w:rPr>
          <w:rFonts w:ascii="Times New Roman" w:eastAsia="Times New Roman Bold" w:hAnsi="Times New Roman" w:cs="Times New Roman"/>
          <w:sz w:val="24"/>
          <w:szCs w:val="24"/>
        </w:rPr>
      </w:pPr>
      <w:bookmarkStart w:id="0" w:name="_GoBack"/>
      <w:bookmarkEnd w:id="0"/>
      <w:r w:rsidRPr="003E004A">
        <w:rPr>
          <w:rFonts w:ascii="Times New Roman" w:hAnsi="Times New Roman" w:cs="Times New Roman"/>
          <w:sz w:val="24"/>
          <w:szCs w:val="24"/>
        </w:rPr>
        <w:t xml:space="preserve"> </w:t>
      </w:r>
    </w:p>
    <w:p w14:paraId="75DF0C87" w14:textId="77777777" w:rsidR="005501EC" w:rsidRPr="00695EF7" w:rsidRDefault="005501EC" w:rsidP="004E563A">
      <w:pPr>
        <w:pStyle w:val="Bezmezer"/>
        <w:ind w:left="851"/>
        <w:jc w:val="both"/>
        <w:rPr>
          <w:rFonts w:ascii="Times New Roman" w:eastAsia="Times New Roman Bold" w:hAnsi="Times New Roman" w:cs="Times New Roman"/>
          <w:sz w:val="24"/>
          <w:szCs w:val="24"/>
        </w:rPr>
      </w:pPr>
    </w:p>
    <w:p w14:paraId="08F09168" w14:textId="77777777" w:rsidR="005501EC" w:rsidRPr="00695EF7" w:rsidRDefault="005501EC" w:rsidP="004E563A">
      <w:pPr>
        <w:pStyle w:val="Bezmezer"/>
        <w:ind w:left="851"/>
        <w:jc w:val="both"/>
        <w:rPr>
          <w:rFonts w:ascii="Times New Roman" w:eastAsia="Times New Roman Bold" w:hAnsi="Times New Roman" w:cs="Times New Roman"/>
          <w:sz w:val="24"/>
          <w:szCs w:val="24"/>
        </w:rPr>
      </w:pPr>
    </w:p>
    <w:p w14:paraId="1006E7B9" w14:textId="77777777" w:rsidR="005501EC" w:rsidRPr="00695EF7" w:rsidRDefault="005501EC" w:rsidP="00BB0FC5">
      <w:pPr>
        <w:pStyle w:val="Bezmezer"/>
        <w:ind w:left="851"/>
        <w:jc w:val="center"/>
        <w:rPr>
          <w:rFonts w:ascii="Times New Roman" w:eastAsia="Times New Roman Bold" w:hAnsi="Times New Roman" w:cs="Times New Roman"/>
          <w:sz w:val="24"/>
          <w:szCs w:val="24"/>
        </w:rPr>
      </w:pPr>
    </w:p>
    <w:p w14:paraId="73F46CBC" w14:textId="77777777" w:rsidR="005501EC" w:rsidRPr="00695EF7" w:rsidRDefault="005501EC" w:rsidP="00BB0FC5">
      <w:pPr>
        <w:pStyle w:val="Bezmezer"/>
        <w:ind w:left="851"/>
        <w:jc w:val="center"/>
        <w:rPr>
          <w:rFonts w:ascii="Times New Roman" w:eastAsia="Times New Roman" w:hAnsi="Times New Roman" w:cs="Times New Roman"/>
          <w:b/>
          <w:bCs/>
          <w:i/>
          <w:iCs/>
          <w:sz w:val="40"/>
          <w:szCs w:val="40"/>
        </w:rPr>
      </w:pPr>
    </w:p>
    <w:p w14:paraId="02FC61E9" w14:textId="77777777" w:rsidR="005501EC" w:rsidRPr="00695EF7" w:rsidRDefault="00EC155A" w:rsidP="00BB0FC5">
      <w:pPr>
        <w:pStyle w:val="Bezmezer"/>
        <w:ind w:left="851"/>
        <w:jc w:val="center"/>
        <w:rPr>
          <w:rFonts w:ascii="Times New Roman" w:eastAsia="Times New Roman" w:hAnsi="Times New Roman" w:cs="Times New Roman"/>
          <w:b/>
          <w:bCs/>
          <w:i/>
          <w:iCs/>
          <w:sz w:val="40"/>
          <w:szCs w:val="40"/>
        </w:rPr>
      </w:pPr>
      <w:r w:rsidRPr="00695EF7">
        <w:rPr>
          <w:rFonts w:ascii="Times New Roman" w:hAnsi="Times New Roman" w:cs="Times New Roman"/>
          <w:noProof/>
        </w:rPr>
        <w:drawing>
          <wp:anchor distT="0" distB="0" distL="114300" distR="114300" simplePos="0" relativeHeight="251660288" behindDoc="1" locked="0" layoutInCell="1" allowOverlap="1" wp14:anchorId="17970656" wp14:editId="17DAC0E6">
            <wp:simplePos x="0" y="0"/>
            <wp:positionH relativeFrom="column">
              <wp:posOffset>1881505</wp:posOffset>
            </wp:positionH>
            <wp:positionV relativeFrom="paragraph">
              <wp:posOffset>212090</wp:posOffset>
            </wp:positionV>
            <wp:extent cx="1724025" cy="2590800"/>
            <wp:effectExtent l="0" t="0" r="0" b="0"/>
            <wp:wrapTight wrapText="bothSides">
              <wp:wrapPolygon edited="0">
                <wp:start x="0" y="0"/>
                <wp:lineTo x="0" y="21441"/>
                <wp:lineTo x="21481" y="21441"/>
                <wp:lineTo x="21481" y="0"/>
                <wp:lineTo x="0" y="0"/>
              </wp:wrapPolygon>
            </wp:wrapTight>
            <wp:docPr id="1073741825" name="officeArt object" descr="http://www.ornita.cz/data/f/1/13/13/fileBankOriginal/0deb4eb8-90d9-4813-a925-60662993ec65.jpg"/>
            <wp:cNvGraphicFramePr/>
            <a:graphic xmlns:a="http://schemas.openxmlformats.org/drawingml/2006/main">
              <a:graphicData uri="http://schemas.openxmlformats.org/drawingml/2006/picture">
                <pic:pic xmlns:pic="http://schemas.openxmlformats.org/drawingml/2006/picture">
                  <pic:nvPicPr>
                    <pic:cNvPr id="1073741825" name="image1.jpg" descr="http://www.ornita.cz/data/f/1/13/13/fileBankOriginal/0deb4eb8-90d9-4813-a925-60662993ec6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4025" cy="2590800"/>
                    </a:xfrm>
                    <a:prstGeom prst="rect">
                      <a:avLst/>
                    </a:prstGeom>
                    <a:ln w="12700" cap="flat">
                      <a:noFill/>
                      <a:miter lim="400000"/>
                    </a:ln>
                    <a:effectLst/>
                  </pic:spPr>
                </pic:pic>
              </a:graphicData>
            </a:graphic>
          </wp:anchor>
        </w:drawing>
      </w:r>
    </w:p>
    <w:p w14:paraId="2744D3A1" w14:textId="77777777" w:rsidR="005501EC" w:rsidRPr="00695EF7" w:rsidRDefault="005501EC" w:rsidP="00BB0FC5">
      <w:pPr>
        <w:pStyle w:val="Bezmezer"/>
        <w:ind w:left="851"/>
        <w:jc w:val="center"/>
        <w:rPr>
          <w:rFonts w:ascii="Times New Roman" w:eastAsia="Times New Roman" w:hAnsi="Times New Roman" w:cs="Times New Roman"/>
          <w:b/>
          <w:bCs/>
          <w:i/>
          <w:iCs/>
          <w:sz w:val="40"/>
          <w:szCs w:val="40"/>
        </w:rPr>
      </w:pPr>
    </w:p>
    <w:p w14:paraId="167792DF" w14:textId="77777777" w:rsidR="005501EC" w:rsidRPr="00695EF7" w:rsidRDefault="005501EC" w:rsidP="00BB0FC5">
      <w:pPr>
        <w:pStyle w:val="Bezmezer"/>
        <w:ind w:left="851"/>
        <w:jc w:val="center"/>
        <w:rPr>
          <w:rFonts w:ascii="Times New Roman" w:eastAsia="Times New Roman" w:hAnsi="Times New Roman" w:cs="Times New Roman"/>
          <w:b/>
          <w:bCs/>
          <w:i/>
          <w:iCs/>
          <w:sz w:val="40"/>
          <w:szCs w:val="40"/>
        </w:rPr>
      </w:pPr>
    </w:p>
    <w:p w14:paraId="044A3528" w14:textId="77777777" w:rsidR="005501EC" w:rsidRPr="00695EF7" w:rsidRDefault="005501EC" w:rsidP="00BB0FC5">
      <w:pPr>
        <w:pStyle w:val="Bezmezer"/>
        <w:ind w:left="851"/>
        <w:jc w:val="center"/>
        <w:rPr>
          <w:rFonts w:ascii="Times New Roman" w:eastAsia="Times New Roman" w:hAnsi="Times New Roman" w:cs="Times New Roman"/>
          <w:b/>
          <w:bCs/>
          <w:i/>
          <w:iCs/>
          <w:sz w:val="40"/>
          <w:szCs w:val="40"/>
        </w:rPr>
      </w:pPr>
    </w:p>
    <w:p w14:paraId="2DE5DF3A" w14:textId="77777777" w:rsidR="005501EC" w:rsidRPr="00695EF7" w:rsidRDefault="005501EC" w:rsidP="00BB0FC5">
      <w:pPr>
        <w:pStyle w:val="Bezmezer"/>
        <w:ind w:left="851"/>
        <w:jc w:val="center"/>
        <w:rPr>
          <w:rFonts w:ascii="Times New Roman" w:eastAsia="Times New Roman" w:hAnsi="Times New Roman" w:cs="Times New Roman"/>
          <w:b/>
          <w:bCs/>
          <w:i/>
          <w:iCs/>
          <w:sz w:val="40"/>
          <w:szCs w:val="40"/>
        </w:rPr>
      </w:pPr>
    </w:p>
    <w:p w14:paraId="66B1878A" w14:textId="77777777" w:rsidR="005501EC" w:rsidRPr="00695EF7" w:rsidRDefault="005501EC" w:rsidP="00BB0FC5">
      <w:pPr>
        <w:pStyle w:val="Bezmezer"/>
        <w:ind w:left="851"/>
        <w:jc w:val="center"/>
        <w:rPr>
          <w:rFonts w:ascii="Times New Roman" w:eastAsia="Times New Roman" w:hAnsi="Times New Roman" w:cs="Times New Roman"/>
          <w:b/>
          <w:bCs/>
          <w:i/>
          <w:iCs/>
          <w:sz w:val="40"/>
          <w:szCs w:val="40"/>
        </w:rPr>
      </w:pPr>
    </w:p>
    <w:p w14:paraId="43A9A04F" w14:textId="77777777" w:rsidR="005501EC" w:rsidRPr="00695EF7" w:rsidRDefault="005501EC" w:rsidP="00BB0FC5">
      <w:pPr>
        <w:pStyle w:val="Bezmezer"/>
        <w:ind w:left="851"/>
        <w:jc w:val="center"/>
        <w:rPr>
          <w:rFonts w:ascii="Times New Roman" w:eastAsia="Times New Roman" w:hAnsi="Times New Roman" w:cs="Times New Roman"/>
          <w:b/>
          <w:bCs/>
          <w:i/>
          <w:iCs/>
          <w:sz w:val="40"/>
          <w:szCs w:val="40"/>
        </w:rPr>
      </w:pPr>
    </w:p>
    <w:p w14:paraId="5D77D51B" w14:textId="77777777" w:rsidR="00EC155A" w:rsidRPr="00695EF7" w:rsidRDefault="00EC155A" w:rsidP="00BB0FC5">
      <w:pPr>
        <w:pStyle w:val="Bezmezer"/>
        <w:ind w:left="851"/>
        <w:jc w:val="center"/>
        <w:rPr>
          <w:rFonts w:ascii="Times New Roman" w:hAnsi="Times New Roman" w:cs="Times New Roman"/>
          <w:b/>
          <w:bCs/>
          <w:i/>
          <w:iCs/>
          <w:sz w:val="40"/>
          <w:szCs w:val="40"/>
        </w:rPr>
      </w:pPr>
    </w:p>
    <w:p w14:paraId="593767EA" w14:textId="77777777" w:rsidR="00EC155A" w:rsidRPr="00695EF7" w:rsidRDefault="00EC155A" w:rsidP="00BB0FC5">
      <w:pPr>
        <w:pStyle w:val="Bezmezer"/>
        <w:ind w:left="851"/>
        <w:jc w:val="center"/>
        <w:rPr>
          <w:rFonts w:ascii="Times New Roman" w:hAnsi="Times New Roman" w:cs="Times New Roman"/>
          <w:b/>
          <w:bCs/>
          <w:i/>
          <w:iCs/>
          <w:sz w:val="40"/>
          <w:szCs w:val="40"/>
        </w:rPr>
      </w:pPr>
    </w:p>
    <w:p w14:paraId="3D9A668E" w14:textId="77777777" w:rsidR="00EC155A" w:rsidRPr="00695EF7" w:rsidRDefault="00EC155A" w:rsidP="00BB0FC5">
      <w:pPr>
        <w:pStyle w:val="Bezmezer"/>
        <w:ind w:left="851"/>
        <w:jc w:val="center"/>
        <w:rPr>
          <w:rFonts w:ascii="Times New Roman" w:hAnsi="Times New Roman" w:cs="Times New Roman"/>
          <w:b/>
          <w:bCs/>
          <w:i/>
          <w:iCs/>
          <w:sz w:val="40"/>
          <w:szCs w:val="40"/>
        </w:rPr>
      </w:pPr>
    </w:p>
    <w:p w14:paraId="675D3AAA" w14:textId="77777777" w:rsidR="00EC155A" w:rsidRPr="00695EF7" w:rsidRDefault="00EC155A" w:rsidP="00BB0FC5">
      <w:pPr>
        <w:pStyle w:val="Bezmezer"/>
        <w:ind w:left="851"/>
        <w:jc w:val="center"/>
        <w:rPr>
          <w:rFonts w:ascii="Times New Roman" w:hAnsi="Times New Roman" w:cs="Times New Roman"/>
          <w:b/>
          <w:bCs/>
          <w:i/>
          <w:iCs/>
          <w:sz w:val="40"/>
          <w:szCs w:val="40"/>
        </w:rPr>
      </w:pPr>
    </w:p>
    <w:p w14:paraId="7EA066DE" w14:textId="77777777" w:rsidR="00EC155A" w:rsidRPr="00695EF7" w:rsidRDefault="00EC155A" w:rsidP="00BB0FC5">
      <w:pPr>
        <w:pStyle w:val="Bezmezer"/>
        <w:ind w:left="851"/>
        <w:jc w:val="center"/>
        <w:rPr>
          <w:rFonts w:ascii="Times New Roman" w:hAnsi="Times New Roman" w:cs="Times New Roman"/>
          <w:b/>
          <w:bCs/>
          <w:i/>
          <w:iCs/>
          <w:sz w:val="40"/>
          <w:szCs w:val="40"/>
        </w:rPr>
      </w:pPr>
    </w:p>
    <w:p w14:paraId="6A974E0E" w14:textId="77777777" w:rsidR="00EC155A" w:rsidRPr="00695EF7" w:rsidRDefault="00EC155A" w:rsidP="00BB0FC5">
      <w:pPr>
        <w:pStyle w:val="Bezmezer"/>
        <w:ind w:left="851"/>
        <w:jc w:val="center"/>
        <w:rPr>
          <w:rFonts w:ascii="Times New Roman" w:hAnsi="Times New Roman" w:cs="Times New Roman"/>
          <w:b/>
          <w:bCs/>
          <w:i/>
          <w:iCs/>
          <w:sz w:val="40"/>
          <w:szCs w:val="40"/>
        </w:rPr>
      </w:pPr>
    </w:p>
    <w:p w14:paraId="499A4F38" w14:textId="77777777" w:rsidR="005501EC" w:rsidRPr="00695EF7" w:rsidRDefault="00E1660C" w:rsidP="00BB0FC5">
      <w:pPr>
        <w:pStyle w:val="Bezmezer"/>
        <w:ind w:left="284"/>
        <w:jc w:val="center"/>
        <w:rPr>
          <w:rFonts w:ascii="Times New Roman" w:eastAsia="Times New Roman" w:hAnsi="Times New Roman" w:cs="Times New Roman"/>
          <w:b/>
          <w:bCs/>
          <w:i/>
          <w:iCs/>
          <w:sz w:val="40"/>
          <w:szCs w:val="40"/>
        </w:rPr>
      </w:pPr>
      <w:r w:rsidRPr="00695EF7">
        <w:rPr>
          <w:rFonts w:ascii="Times New Roman" w:hAnsi="Times New Roman" w:cs="Times New Roman"/>
          <w:b/>
          <w:bCs/>
          <w:i/>
          <w:iCs/>
          <w:sz w:val="40"/>
          <w:szCs w:val="40"/>
        </w:rPr>
        <w:t>Programové prohlášení Rady městské části Praha 5</w:t>
      </w:r>
    </w:p>
    <w:p w14:paraId="3FDDF2E8" w14:textId="77777777" w:rsidR="005501EC" w:rsidRPr="00695EF7" w:rsidRDefault="00E1660C" w:rsidP="00BB0FC5">
      <w:pPr>
        <w:pStyle w:val="Bezmezer"/>
        <w:ind w:left="284"/>
        <w:jc w:val="center"/>
        <w:rPr>
          <w:rFonts w:ascii="Times New Roman" w:eastAsia="Times New Roman" w:hAnsi="Times New Roman" w:cs="Times New Roman"/>
          <w:b/>
          <w:bCs/>
          <w:i/>
          <w:iCs/>
          <w:sz w:val="40"/>
          <w:szCs w:val="40"/>
        </w:rPr>
      </w:pPr>
      <w:r w:rsidRPr="00695EF7">
        <w:rPr>
          <w:rFonts w:ascii="Times New Roman" w:hAnsi="Times New Roman" w:cs="Times New Roman"/>
          <w:b/>
          <w:bCs/>
          <w:i/>
          <w:iCs/>
          <w:sz w:val="40"/>
          <w:szCs w:val="40"/>
        </w:rPr>
        <w:t>pro volební období 201</w:t>
      </w:r>
      <w:r w:rsidR="00F875FC">
        <w:rPr>
          <w:rFonts w:ascii="Times New Roman" w:hAnsi="Times New Roman" w:cs="Times New Roman"/>
          <w:b/>
          <w:bCs/>
          <w:i/>
          <w:iCs/>
          <w:sz w:val="40"/>
          <w:szCs w:val="40"/>
        </w:rPr>
        <w:t>6</w:t>
      </w:r>
      <w:r w:rsidRPr="00695EF7">
        <w:rPr>
          <w:rFonts w:ascii="Times New Roman" w:hAnsi="Times New Roman" w:cs="Times New Roman"/>
          <w:b/>
          <w:bCs/>
          <w:i/>
          <w:iCs/>
          <w:sz w:val="40"/>
          <w:szCs w:val="40"/>
        </w:rPr>
        <w:t xml:space="preserve"> – 2018</w:t>
      </w:r>
    </w:p>
    <w:p w14:paraId="40BC86C6" w14:textId="77777777" w:rsidR="005501EC" w:rsidRPr="00695EF7" w:rsidRDefault="005501EC" w:rsidP="00BB0FC5">
      <w:pPr>
        <w:pStyle w:val="Bezmezer"/>
        <w:ind w:left="851"/>
        <w:jc w:val="center"/>
        <w:rPr>
          <w:rFonts w:ascii="Times New Roman" w:eastAsia="Times New Roman" w:hAnsi="Times New Roman" w:cs="Times New Roman"/>
          <w:b/>
          <w:bCs/>
          <w:i/>
          <w:iCs/>
          <w:sz w:val="40"/>
          <w:szCs w:val="40"/>
        </w:rPr>
      </w:pPr>
    </w:p>
    <w:p w14:paraId="1B8B2144" w14:textId="77777777" w:rsidR="005501EC" w:rsidRPr="00695EF7" w:rsidRDefault="005501EC" w:rsidP="00BB0FC5">
      <w:pPr>
        <w:pStyle w:val="Bezmezer"/>
        <w:ind w:left="851"/>
        <w:jc w:val="center"/>
        <w:rPr>
          <w:rFonts w:ascii="Times New Roman" w:eastAsia="Times New Roman Bold" w:hAnsi="Times New Roman" w:cs="Times New Roman"/>
          <w:sz w:val="24"/>
          <w:szCs w:val="24"/>
        </w:rPr>
      </w:pPr>
    </w:p>
    <w:p w14:paraId="4387DE2F" w14:textId="77777777" w:rsidR="005501EC" w:rsidRPr="00695EF7" w:rsidRDefault="005501EC" w:rsidP="004E563A">
      <w:pPr>
        <w:pStyle w:val="Bezmezer"/>
        <w:ind w:left="851"/>
        <w:jc w:val="both"/>
        <w:rPr>
          <w:rFonts w:ascii="Times New Roman" w:eastAsia="Times New Roman Bold" w:hAnsi="Times New Roman" w:cs="Times New Roman"/>
          <w:sz w:val="24"/>
          <w:szCs w:val="24"/>
        </w:rPr>
      </w:pPr>
    </w:p>
    <w:p w14:paraId="4E63788E" w14:textId="77777777" w:rsidR="005501EC" w:rsidRPr="00695EF7" w:rsidRDefault="00BF5C9B" w:rsidP="004E563A">
      <w:pPr>
        <w:ind w:left="851"/>
        <w:jc w:val="both"/>
        <w:rPr>
          <w:rFonts w:ascii="Times New Roman" w:eastAsia="Times New Roman Bold" w:hAnsi="Times New Roman" w:cs="Times New Roman"/>
          <w:sz w:val="24"/>
          <w:szCs w:val="24"/>
          <w:lang w:eastAsia="cs-CZ"/>
        </w:rPr>
      </w:pPr>
      <w:r w:rsidRPr="00695EF7">
        <w:rPr>
          <w:rFonts w:ascii="Times New Roman" w:eastAsia="Times New Roman Bold" w:hAnsi="Times New Roman" w:cs="Times New Roman"/>
          <w:sz w:val="24"/>
          <w:szCs w:val="24"/>
        </w:rPr>
        <w:br w:type="page"/>
      </w:r>
    </w:p>
    <w:p w14:paraId="5914C45D" w14:textId="73EF2541" w:rsidR="005501EC" w:rsidRPr="00695EF7" w:rsidRDefault="004A2BB3" w:rsidP="004E563A">
      <w:pPr>
        <w:pStyle w:val="Bezmezer"/>
        <w:spacing w:after="240"/>
        <w:jc w:val="both"/>
        <w:rPr>
          <w:rFonts w:ascii="Times New Roman" w:eastAsia="Times New Roman" w:hAnsi="Times New Roman" w:cs="Times New Roman"/>
          <w:b/>
          <w:bCs/>
          <w:i/>
          <w:iCs/>
          <w:sz w:val="28"/>
          <w:szCs w:val="28"/>
          <w:u w:val="single"/>
        </w:rPr>
      </w:pPr>
      <w:r>
        <w:rPr>
          <w:rFonts w:ascii="Times New Roman" w:hAnsi="Times New Roman" w:cs="Times New Roman"/>
          <w:b/>
          <w:bCs/>
          <w:i/>
          <w:iCs/>
          <w:sz w:val="28"/>
          <w:szCs w:val="28"/>
          <w:u w:val="single"/>
        </w:rPr>
        <w:lastRenderedPageBreak/>
        <w:t>Finance a rozpočet</w:t>
      </w:r>
    </w:p>
    <w:p w14:paraId="0CBE0964" w14:textId="77777777" w:rsidR="005501EC" w:rsidRPr="00204BF1" w:rsidRDefault="00E1660C" w:rsidP="004E563A">
      <w:pPr>
        <w:pStyle w:val="Bezmezer"/>
        <w:jc w:val="both"/>
        <w:rPr>
          <w:rFonts w:ascii="Times New Roman" w:eastAsia="Times New Roman" w:hAnsi="Times New Roman" w:cs="Times New Roman"/>
          <w:sz w:val="24"/>
          <w:szCs w:val="24"/>
        </w:rPr>
      </w:pPr>
      <w:r w:rsidRPr="00695EF7">
        <w:rPr>
          <w:rFonts w:ascii="Times New Roman" w:hAnsi="Times New Roman" w:cs="Times New Roman"/>
          <w:sz w:val="24"/>
          <w:szCs w:val="24"/>
        </w:rPr>
        <w:t>Rozpočet městské části Praha 5 přímo i nepřímo ovlivňuje životy všech občanů Prahy 5. Proto Rada městské části Praha 5 považuje veřejné a transparentní hospodaření s finančními prostředky za samozřejmost a v průběhu svého volebního období se tímto bude řídit.</w:t>
      </w:r>
      <w:r w:rsidR="00204BF1">
        <w:rPr>
          <w:rFonts w:ascii="Times New Roman" w:hAnsi="Times New Roman" w:cs="Times New Roman"/>
          <w:sz w:val="24"/>
          <w:szCs w:val="24"/>
        </w:rPr>
        <w:t xml:space="preserve"> </w:t>
      </w:r>
      <w:r w:rsidRPr="00204BF1">
        <w:rPr>
          <w:rFonts w:ascii="Times New Roman" w:hAnsi="Times New Roman" w:cs="Times New Roman"/>
          <w:sz w:val="24"/>
          <w:szCs w:val="24"/>
        </w:rPr>
        <w:t xml:space="preserve">V následujících letech bude nutné kontrolovat výdaje a hledat možnosti pro zvýšení příjmů do obecní pokladny. Naším cílem je zabezpečit transparentní, účelné a efektivní nakládání s finančními prostředky. </w:t>
      </w:r>
    </w:p>
    <w:p w14:paraId="717B007D" w14:textId="012D62DD" w:rsidR="005501EC" w:rsidRPr="00695EF7" w:rsidRDefault="00E1660C" w:rsidP="004E563A">
      <w:pPr>
        <w:pStyle w:val="Bezmezer"/>
        <w:numPr>
          <w:ilvl w:val="0"/>
          <w:numId w:val="17"/>
        </w:numPr>
        <w:spacing w:before="240"/>
        <w:ind w:left="851"/>
        <w:jc w:val="both"/>
        <w:rPr>
          <w:rFonts w:ascii="Times New Roman" w:eastAsia="Times New Roman" w:hAnsi="Times New Roman" w:cs="Times New Roman"/>
          <w:sz w:val="24"/>
          <w:szCs w:val="24"/>
        </w:rPr>
      </w:pPr>
      <w:r w:rsidRPr="00695EF7">
        <w:rPr>
          <w:rFonts w:ascii="Times New Roman" w:hAnsi="Times New Roman" w:cs="Times New Roman"/>
          <w:sz w:val="24"/>
          <w:szCs w:val="24"/>
        </w:rPr>
        <w:t>Budeme důsledně prosazovat, aby příjmy z privatizace byly přednostně směřovány do</w:t>
      </w:r>
      <w:r w:rsidR="00D27EBC">
        <w:rPr>
          <w:rFonts w:ascii="Times New Roman" w:hAnsi="Times New Roman" w:cs="Times New Roman"/>
          <w:sz w:val="24"/>
          <w:szCs w:val="24"/>
        </w:rPr>
        <w:t xml:space="preserve"> </w:t>
      </w:r>
      <w:r w:rsidR="00272F5A" w:rsidRPr="00695EF7">
        <w:rPr>
          <w:rFonts w:ascii="Times New Roman" w:hAnsi="Times New Roman" w:cs="Times New Roman"/>
          <w:sz w:val="24"/>
          <w:szCs w:val="24"/>
        </w:rPr>
        <w:t xml:space="preserve">obnovy </w:t>
      </w:r>
      <w:r w:rsidR="009019C8">
        <w:rPr>
          <w:rFonts w:ascii="Times New Roman" w:hAnsi="Times New Roman" w:cs="Times New Roman"/>
          <w:sz w:val="24"/>
          <w:szCs w:val="24"/>
        </w:rPr>
        <w:t xml:space="preserve">a rozšíření </w:t>
      </w:r>
      <w:r w:rsidR="00272F5A" w:rsidRPr="00695EF7">
        <w:rPr>
          <w:rFonts w:ascii="Times New Roman" w:hAnsi="Times New Roman" w:cs="Times New Roman"/>
          <w:sz w:val="24"/>
          <w:szCs w:val="24"/>
        </w:rPr>
        <w:t>bytového fondu</w:t>
      </w:r>
      <w:r w:rsidRPr="00695EF7">
        <w:rPr>
          <w:rFonts w:ascii="Times New Roman" w:hAnsi="Times New Roman" w:cs="Times New Roman"/>
          <w:sz w:val="24"/>
          <w:szCs w:val="24"/>
        </w:rPr>
        <w:t>.</w:t>
      </w:r>
    </w:p>
    <w:p w14:paraId="16CEC056" w14:textId="77777777" w:rsidR="005501EC" w:rsidRPr="00695EF7" w:rsidRDefault="00E1660C" w:rsidP="004E563A">
      <w:pPr>
        <w:pStyle w:val="Bezmezer"/>
        <w:numPr>
          <w:ilvl w:val="0"/>
          <w:numId w:val="17"/>
        </w:numPr>
        <w:spacing w:before="240"/>
        <w:ind w:left="851"/>
        <w:jc w:val="both"/>
        <w:rPr>
          <w:rFonts w:ascii="Times New Roman" w:eastAsia="Times New Roman" w:hAnsi="Times New Roman" w:cs="Times New Roman"/>
          <w:sz w:val="24"/>
          <w:szCs w:val="24"/>
        </w:rPr>
      </w:pPr>
      <w:r w:rsidRPr="00695EF7">
        <w:rPr>
          <w:rFonts w:ascii="Times New Roman" w:hAnsi="Times New Roman" w:cs="Times New Roman"/>
          <w:sz w:val="24"/>
          <w:szCs w:val="24"/>
        </w:rPr>
        <w:t xml:space="preserve">Chceme, aby se občané podíleli na </w:t>
      </w:r>
      <w:r w:rsidR="00272F5A" w:rsidRPr="00695EF7">
        <w:rPr>
          <w:rFonts w:ascii="Times New Roman" w:hAnsi="Times New Roman" w:cs="Times New Roman"/>
          <w:sz w:val="24"/>
          <w:szCs w:val="24"/>
        </w:rPr>
        <w:t>realizaci participačního</w:t>
      </w:r>
      <w:r w:rsidRPr="00695EF7">
        <w:rPr>
          <w:rFonts w:ascii="Times New Roman" w:hAnsi="Times New Roman" w:cs="Times New Roman"/>
          <w:sz w:val="24"/>
          <w:szCs w:val="24"/>
        </w:rPr>
        <w:t xml:space="preserve"> rozpočtu MČ Praha 5.</w:t>
      </w:r>
    </w:p>
    <w:p w14:paraId="14B55FB6" w14:textId="77777777" w:rsidR="005501EC" w:rsidRPr="00695EF7" w:rsidRDefault="00E1660C" w:rsidP="004E563A">
      <w:pPr>
        <w:pStyle w:val="Bezmezer"/>
        <w:numPr>
          <w:ilvl w:val="0"/>
          <w:numId w:val="17"/>
        </w:numPr>
        <w:spacing w:before="240"/>
        <w:ind w:left="851"/>
        <w:jc w:val="both"/>
        <w:rPr>
          <w:rFonts w:ascii="Times New Roman" w:eastAsia="Times New Roman Bold" w:hAnsi="Times New Roman" w:cs="Times New Roman"/>
          <w:sz w:val="24"/>
          <w:szCs w:val="24"/>
        </w:rPr>
      </w:pPr>
      <w:r w:rsidRPr="00695EF7">
        <w:rPr>
          <w:rFonts w:ascii="Times New Roman" w:hAnsi="Times New Roman" w:cs="Times New Roman"/>
          <w:sz w:val="24"/>
          <w:szCs w:val="24"/>
        </w:rPr>
        <w:t>Zefektivníme chod radnice</w:t>
      </w:r>
      <w:r w:rsidR="00272F5A" w:rsidRPr="00695EF7">
        <w:rPr>
          <w:rFonts w:ascii="Times New Roman" w:hAnsi="Times New Roman" w:cs="Times New Roman"/>
          <w:sz w:val="24"/>
          <w:szCs w:val="24"/>
        </w:rPr>
        <w:t xml:space="preserve"> </w:t>
      </w:r>
      <w:r w:rsidR="00756CF1" w:rsidRPr="00695EF7">
        <w:rPr>
          <w:rFonts w:ascii="Times New Roman" w:hAnsi="Times New Roman" w:cs="Times New Roman"/>
          <w:sz w:val="24"/>
          <w:szCs w:val="24"/>
        </w:rPr>
        <w:t>postupnou digitalizací</w:t>
      </w:r>
      <w:r w:rsidRPr="00695EF7">
        <w:rPr>
          <w:rFonts w:ascii="Times New Roman" w:hAnsi="Times New Roman" w:cs="Times New Roman"/>
          <w:sz w:val="24"/>
          <w:szCs w:val="24"/>
        </w:rPr>
        <w:t>.</w:t>
      </w:r>
    </w:p>
    <w:p w14:paraId="0D259300" w14:textId="6BBC9E7C" w:rsidR="005501EC" w:rsidRPr="00695EF7" w:rsidRDefault="00E1660C" w:rsidP="004E563A">
      <w:pPr>
        <w:pStyle w:val="Bezmezer"/>
        <w:numPr>
          <w:ilvl w:val="0"/>
          <w:numId w:val="17"/>
        </w:numPr>
        <w:spacing w:before="240"/>
        <w:ind w:left="851"/>
        <w:jc w:val="both"/>
        <w:rPr>
          <w:rFonts w:ascii="Times New Roman" w:eastAsia="Times New Roman Bold" w:hAnsi="Times New Roman" w:cs="Times New Roman"/>
          <w:sz w:val="24"/>
          <w:szCs w:val="24"/>
        </w:rPr>
      </w:pPr>
      <w:r w:rsidRPr="00695EF7">
        <w:rPr>
          <w:rFonts w:ascii="Times New Roman" w:hAnsi="Times New Roman" w:cs="Times New Roman"/>
          <w:sz w:val="24"/>
          <w:szCs w:val="24"/>
        </w:rPr>
        <w:t>Budeme klást důraz na</w:t>
      </w:r>
      <w:r w:rsidR="00497998">
        <w:rPr>
          <w:rFonts w:ascii="Times New Roman" w:hAnsi="Times New Roman" w:cs="Times New Roman"/>
          <w:sz w:val="24"/>
          <w:szCs w:val="24"/>
        </w:rPr>
        <w:t xml:space="preserve"> lepší</w:t>
      </w:r>
      <w:r w:rsidRPr="00695EF7">
        <w:rPr>
          <w:rFonts w:ascii="Times New Roman" w:hAnsi="Times New Roman" w:cs="Times New Roman"/>
          <w:sz w:val="24"/>
          <w:szCs w:val="24"/>
        </w:rPr>
        <w:t xml:space="preserve"> získávání prostředků z fondů EU</w:t>
      </w:r>
      <w:r w:rsidR="009019C8">
        <w:rPr>
          <w:rFonts w:ascii="Times New Roman" w:hAnsi="Times New Roman" w:cs="Times New Roman"/>
          <w:sz w:val="24"/>
          <w:szCs w:val="24"/>
        </w:rPr>
        <w:t xml:space="preserve"> na rozumné investice.</w:t>
      </w:r>
    </w:p>
    <w:p w14:paraId="75851E38" w14:textId="0D0874F6" w:rsidR="005501EC" w:rsidRPr="00695EF7" w:rsidRDefault="00E1660C" w:rsidP="004E563A">
      <w:pPr>
        <w:pStyle w:val="Bezmezer"/>
        <w:numPr>
          <w:ilvl w:val="0"/>
          <w:numId w:val="17"/>
        </w:numPr>
        <w:spacing w:before="240"/>
        <w:ind w:left="851"/>
        <w:jc w:val="both"/>
        <w:rPr>
          <w:rFonts w:ascii="Times New Roman" w:eastAsia="Times New Roman" w:hAnsi="Times New Roman" w:cs="Times New Roman"/>
          <w:sz w:val="24"/>
          <w:szCs w:val="24"/>
        </w:rPr>
      </w:pPr>
      <w:r w:rsidRPr="00695EF7">
        <w:rPr>
          <w:rFonts w:ascii="Times New Roman" w:hAnsi="Times New Roman" w:cs="Times New Roman"/>
          <w:sz w:val="24"/>
          <w:szCs w:val="24"/>
        </w:rPr>
        <w:t xml:space="preserve">Přistoupíme k vytvoření </w:t>
      </w:r>
      <w:r w:rsidR="009019C8">
        <w:rPr>
          <w:rFonts w:ascii="Times New Roman" w:hAnsi="Times New Roman" w:cs="Times New Roman"/>
          <w:sz w:val="24"/>
          <w:szCs w:val="24"/>
        </w:rPr>
        <w:t xml:space="preserve">dlouhodobě </w:t>
      </w:r>
      <w:r w:rsidRPr="00695EF7">
        <w:rPr>
          <w:rFonts w:ascii="Times New Roman" w:hAnsi="Times New Roman" w:cs="Times New Roman"/>
          <w:sz w:val="24"/>
          <w:szCs w:val="24"/>
        </w:rPr>
        <w:t>vyrovnaného rozpočtu a přípravě dlouhodobé strategie financování městské části Praha 5 s ohledem na klesající příjmy z privatizace.</w:t>
      </w:r>
    </w:p>
    <w:p w14:paraId="0EE54587" w14:textId="77777777" w:rsidR="005501EC" w:rsidRPr="0054351A" w:rsidRDefault="00E1660C" w:rsidP="004E563A">
      <w:pPr>
        <w:pStyle w:val="Bezmezer"/>
        <w:numPr>
          <w:ilvl w:val="0"/>
          <w:numId w:val="17"/>
        </w:numPr>
        <w:spacing w:before="240"/>
        <w:ind w:left="851"/>
        <w:jc w:val="both"/>
        <w:rPr>
          <w:rFonts w:ascii="Times New Roman" w:eastAsia="Times New Roman" w:hAnsi="Times New Roman" w:cs="Times New Roman"/>
          <w:color w:val="auto"/>
          <w:sz w:val="24"/>
          <w:szCs w:val="24"/>
        </w:rPr>
      </w:pPr>
      <w:r w:rsidRPr="0054351A">
        <w:rPr>
          <w:rFonts w:ascii="Times New Roman" w:hAnsi="Times New Roman" w:cs="Times New Roman"/>
          <w:color w:val="auto"/>
          <w:sz w:val="24"/>
          <w:szCs w:val="24"/>
        </w:rPr>
        <w:t xml:space="preserve">Budeme se řídit zásadou, že běžné výdaje rozpočtujeme pouze do výše rozpočtových příjmů, prostřednictvím důsledného podložení rozpočtových výdajů skutečnými potřebami městské části Praha 5. </w:t>
      </w:r>
    </w:p>
    <w:p w14:paraId="0CA91733" w14:textId="77777777" w:rsidR="005501EC" w:rsidRPr="00695EF7" w:rsidRDefault="00E1660C" w:rsidP="004E563A">
      <w:pPr>
        <w:pStyle w:val="Bezmezer"/>
        <w:numPr>
          <w:ilvl w:val="0"/>
          <w:numId w:val="17"/>
        </w:numPr>
        <w:spacing w:before="240"/>
        <w:ind w:left="851"/>
        <w:jc w:val="both"/>
        <w:rPr>
          <w:rFonts w:ascii="Times New Roman" w:eastAsia="Times New Roman" w:hAnsi="Times New Roman" w:cs="Times New Roman"/>
          <w:sz w:val="24"/>
          <w:szCs w:val="24"/>
        </w:rPr>
      </w:pPr>
      <w:r w:rsidRPr="00695EF7">
        <w:rPr>
          <w:rFonts w:ascii="Times New Roman" w:hAnsi="Times New Roman" w:cs="Times New Roman"/>
          <w:sz w:val="24"/>
          <w:szCs w:val="24"/>
        </w:rPr>
        <w:t xml:space="preserve">Důrazem na prověření podkladů při tvorbě návrhu rozpočtu na následující rok přispějeme k celkovému snížení počtu nekoncepčních vnitřních rozpočtových úprav. </w:t>
      </w:r>
    </w:p>
    <w:p w14:paraId="4DEBBA1F" w14:textId="77777777" w:rsidR="005501EC" w:rsidRPr="00695EF7" w:rsidRDefault="00951C88" w:rsidP="004E563A">
      <w:pPr>
        <w:pStyle w:val="Bezmezer"/>
        <w:numPr>
          <w:ilvl w:val="0"/>
          <w:numId w:val="17"/>
        </w:numPr>
        <w:spacing w:before="240"/>
        <w:ind w:left="851"/>
        <w:jc w:val="both"/>
        <w:rPr>
          <w:rFonts w:ascii="Times New Roman" w:eastAsia="Times New Roman" w:hAnsi="Times New Roman" w:cs="Times New Roman"/>
          <w:sz w:val="24"/>
          <w:szCs w:val="24"/>
        </w:rPr>
      </w:pPr>
      <w:r>
        <w:rPr>
          <w:rFonts w:ascii="Times New Roman" w:hAnsi="Times New Roman" w:cs="Times New Roman"/>
          <w:sz w:val="24"/>
          <w:szCs w:val="24"/>
        </w:rPr>
        <w:t xml:space="preserve">Budeme dále rozvíjet </w:t>
      </w:r>
      <w:r w:rsidR="00D707CC" w:rsidRPr="00695EF7">
        <w:rPr>
          <w:rFonts w:ascii="Times New Roman" w:hAnsi="Times New Roman" w:cs="Times New Roman"/>
          <w:sz w:val="24"/>
          <w:szCs w:val="24"/>
        </w:rPr>
        <w:t>tzv</w:t>
      </w:r>
      <w:r w:rsidR="00D27EBC">
        <w:rPr>
          <w:rFonts w:ascii="Times New Roman" w:hAnsi="Times New Roman" w:cs="Times New Roman"/>
          <w:sz w:val="24"/>
          <w:szCs w:val="24"/>
        </w:rPr>
        <w:t>.</w:t>
      </w:r>
      <w:r w:rsidR="00D707CC" w:rsidRPr="00695EF7">
        <w:rPr>
          <w:rFonts w:ascii="Times New Roman" w:hAnsi="Times New Roman" w:cs="Times New Roman"/>
          <w:sz w:val="24"/>
          <w:szCs w:val="24"/>
        </w:rPr>
        <w:t xml:space="preserve"> „rozklikávac</w:t>
      </w:r>
      <w:r>
        <w:rPr>
          <w:rFonts w:ascii="Times New Roman" w:hAnsi="Times New Roman" w:cs="Times New Roman"/>
          <w:sz w:val="24"/>
          <w:szCs w:val="24"/>
        </w:rPr>
        <w:t>í“ rozpočet jako nástroj</w:t>
      </w:r>
      <w:r w:rsidR="00D707CC" w:rsidRPr="00695EF7">
        <w:rPr>
          <w:rFonts w:ascii="Times New Roman" w:hAnsi="Times New Roman" w:cs="Times New Roman"/>
          <w:sz w:val="24"/>
          <w:szCs w:val="24"/>
        </w:rPr>
        <w:t xml:space="preserve"> pro transparentní správu veřejných prostředků.</w:t>
      </w:r>
    </w:p>
    <w:p w14:paraId="675012BF" w14:textId="77777777" w:rsidR="005501EC" w:rsidRPr="00695EF7" w:rsidRDefault="00E1660C" w:rsidP="004E563A">
      <w:pPr>
        <w:pStyle w:val="Bezmezer"/>
        <w:numPr>
          <w:ilvl w:val="0"/>
          <w:numId w:val="17"/>
        </w:numPr>
        <w:spacing w:before="240"/>
        <w:ind w:left="851"/>
        <w:jc w:val="both"/>
        <w:rPr>
          <w:rFonts w:ascii="Times New Roman" w:eastAsia="Times New Roman" w:hAnsi="Times New Roman" w:cs="Times New Roman"/>
          <w:sz w:val="24"/>
          <w:szCs w:val="24"/>
        </w:rPr>
      </w:pPr>
      <w:r w:rsidRPr="00695EF7">
        <w:rPr>
          <w:rFonts w:ascii="Times New Roman" w:hAnsi="Times New Roman" w:cs="Times New Roman"/>
          <w:sz w:val="24"/>
          <w:szCs w:val="24"/>
        </w:rPr>
        <w:t xml:space="preserve">Průběžným a důsledným sledováním rozpočtového plnění docílíme maximální možné efektivity při nakládání s finančními prostředky.  </w:t>
      </w:r>
    </w:p>
    <w:p w14:paraId="05EC2147" w14:textId="77777777" w:rsidR="005501EC" w:rsidRPr="00695EF7" w:rsidRDefault="0080413F" w:rsidP="004E563A">
      <w:pPr>
        <w:pStyle w:val="Bezmezer"/>
        <w:numPr>
          <w:ilvl w:val="0"/>
          <w:numId w:val="17"/>
        </w:numPr>
        <w:spacing w:before="240"/>
        <w:ind w:left="851"/>
        <w:jc w:val="both"/>
        <w:rPr>
          <w:rFonts w:ascii="Times New Roman" w:eastAsia="Times New Roman" w:hAnsi="Times New Roman" w:cs="Times New Roman"/>
          <w:sz w:val="24"/>
          <w:szCs w:val="24"/>
        </w:rPr>
      </w:pPr>
      <w:r w:rsidRPr="00695EF7">
        <w:rPr>
          <w:rFonts w:ascii="Times New Roman" w:hAnsi="Times New Roman" w:cs="Times New Roman"/>
          <w:sz w:val="24"/>
          <w:szCs w:val="24"/>
        </w:rPr>
        <w:t xml:space="preserve"> </w:t>
      </w:r>
      <w:r w:rsidR="00E1660C" w:rsidRPr="00695EF7">
        <w:rPr>
          <w:rFonts w:ascii="Times New Roman" w:hAnsi="Times New Roman" w:cs="Times New Roman"/>
          <w:sz w:val="24"/>
          <w:szCs w:val="24"/>
        </w:rPr>
        <w:t>Na základě ročních plánů kontrol budeme vykonávat kontroly hospodaření příspěvkových organizací zřízených městskou částí Praha 5 a dále finanční kontroly u příjemců veřejných finančních</w:t>
      </w:r>
      <w:r w:rsidR="0030060B">
        <w:rPr>
          <w:rFonts w:ascii="Times New Roman" w:hAnsi="Times New Roman" w:cs="Times New Roman"/>
          <w:sz w:val="24"/>
          <w:szCs w:val="24"/>
        </w:rPr>
        <w:t xml:space="preserve"> příspěvků.</w:t>
      </w:r>
    </w:p>
    <w:p w14:paraId="4EC545E2" w14:textId="77777777" w:rsidR="005501EC" w:rsidRPr="00695EF7" w:rsidRDefault="00794DD0" w:rsidP="004E563A">
      <w:pPr>
        <w:pStyle w:val="Bezmezer"/>
        <w:numPr>
          <w:ilvl w:val="0"/>
          <w:numId w:val="17"/>
        </w:numPr>
        <w:spacing w:before="240"/>
        <w:ind w:left="851"/>
        <w:jc w:val="both"/>
        <w:rPr>
          <w:rFonts w:ascii="Times New Roman" w:eastAsia="Times New Roman" w:hAnsi="Times New Roman" w:cs="Times New Roman"/>
          <w:sz w:val="24"/>
          <w:szCs w:val="24"/>
        </w:rPr>
      </w:pPr>
      <w:r>
        <w:rPr>
          <w:rFonts w:ascii="Times New Roman" w:hAnsi="Times New Roman" w:cs="Times New Roman"/>
          <w:sz w:val="24"/>
          <w:szCs w:val="24"/>
        </w:rPr>
        <w:t xml:space="preserve"> Případné dlužníky, které odhalí kontrola dodržování uzavřených smluv, budeme neodkladně postihovat a vymáhat</w:t>
      </w:r>
      <w:r w:rsidR="00A23653">
        <w:rPr>
          <w:rFonts w:ascii="Times New Roman" w:hAnsi="Times New Roman" w:cs="Times New Roman"/>
          <w:sz w:val="24"/>
          <w:szCs w:val="24"/>
        </w:rPr>
        <w:t xml:space="preserve"> dlužné plnění.</w:t>
      </w:r>
    </w:p>
    <w:p w14:paraId="0116C593" w14:textId="77777777" w:rsidR="005501EC" w:rsidRPr="00695EF7" w:rsidRDefault="0080413F" w:rsidP="004E563A">
      <w:pPr>
        <w:pStyle w:val="Bezmezer"/>
        <w:numPr>
          <w:ilvl w:val="0"/>
          <w:numId w:val="17"/>
        </w:numPr>
        <w:spacing w:before="240"/>
        <w:ind w:left="851"/>
        <w:jc w:val="both"/>
        <w:rPr>
          <w:rFonts w:ascii="Times New Roman" w:eastAsia="Times New Roman" w:hAnsi="Times New Roman" w:cs="Times New Roman"/>
          <w:sz w:val="24"/>
          <w:szCs w:val="24"/>
        </w:rPr>
      </w:pPr>
      <w:r w:rsidRPr="00695EF7">
        <w:rPr>
          <w:rFonts w:ascii="Times New Roman" w:hAnsi="Times New Roman" w:cs="Times New Roman"/>
          <w:sz w:val="24"/>
          <w:szCs w:val="24"/>
        </w:rPr>
        <w:t xml:space="preserve"> </w:t>
      </w:r>
      <w:r w:rsidR="00E1660C" w:rsidRPr="00695EF7">
        <w:rPr>
          <w:rFonts w:ascii="Times New Roman" w:hAnsi="Times New Roman" w:cs="Times New Roman"/>
          <w:sz w:val="24"/>
          <w:szCs w:val="24"/>
        </w:rPr>
        <w:t>Budeme efektivněji využívat městského majetku jako zdroje příjmů. Nástrojem k tomuto bude detailní přehled o spravovaném majetku a jeho následné hospodárné využívání.</w:t>
      </w:r>
    </w:p>
    <w:p w14:paraId="4180A205" w14:textId="5272394A" w:rsidR="005501EC" w:rsidRPr="001C2B51" w:rsidRDefault="00D54047" w:rsidP="004E563A">
      <w:pPr>
        <w:pStyle w:val="Bezmezer"/>
        <w:numPr>
          <w:ilvl w:val="0"/>
          <w:numId w:val="17"/>
        </w:numPr>
        <w:spacing w:before="240"/>
        <w:ind w:left="851"/>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E1660C" w:rsidRPr="00695EF7">
        <w:rPr>
          <w:rFonts w:ascii="Times New Roman" w:hAnsi="Times New Roman" w:cs="Times New Roman"/>
          <w:sz w:val="24"/>
          <w:szCs w:val="24"/>
        </w:rPr>
        <w:t>Budeme realizovat ekonomické kroky</w:t>
      </w:r>
      <w:r w:rsidR="0054351A">
        <w:rPr>
          <w:rFonts w:ascii="Times New Roman" w:hAnsi="Times New Roman" w:cs="Times New Roman"/>
          <w:sz w:val="24"/>
          <w:szCs w:val="24"/>
        </w:rPr>
        <w:t xml:space="preserve"> vedoucí</w:t>
      </w:r>
      <w:r>
        <w:rPr>
          <w:rFonts w:ascii="Times New Roman" w:hAnsi="Times New Roman" w:cs="Times New Roman"/>
          <w:sz w:val="24"/>
          <w:szCs w:val="24"/>
        </w:rPr>
        <w:t xml:space="preserve"> ke zvýšení výnosů pro </w:t>
      </w:r>
      <w:r w:rsidR="00E1660C" w:rsidRPr="00695EF7">
        <w:rPr>
          <w:rFonts w:ascii="Times New Roman" w:hAnsi="Times New Roman" w:cs="Times New Roman"/>
          <w:sz w:val="24"/>
          <w:szCs w:val="24"/>
        </w:rPr>
        <w:t>městskou část Praha 5</w:t>
      </w:r>
      <w:r w:rsidR="00756CF1" w:rsidRPr="00695EF7">
        <w:rPr>
          <w:rFonts w:ascii="Times New Roman" w:hAnsi="Times New Roman" w:cs="Times New Roman"/>
          <w:sz w:val="24"/>
          <w:szCs w:val="24"/>
        </w:rPr>
        <w:t>, například prodejem pohledávek</w:t>
      </w:r>
      <w:r w:rsidR="001C2B51">
        <w:rPr>
          <w:rFonts w:ascii="Times New Roman" w:hAnsi="Times New Roman" w:cs="Times New Roman"/>
          <w:sz w:val="24"/>
          <w:szCs w:val="24"/>
        </w:rPr>
        <w:t xml:space="preserve"> u právnických osob.</w:t>
      </w:r>
    </w:p>
    <w:p w14:paraId="7ED462A5" w14:textId="686C6427" w:rsidR="005501EC" w:rsidRPr="00695EF7" w:rsidRDefault="00E1660C" w:rsidP="004E563A">
      <w:pPr>
        <w:pStyle w:val="Bezmezer"/>
        <w:numPr>
          <w:ilvl w:val="0"/>
          <w:numId w:val="17"/>
        </w:numPr>
        <w:spacing w:before="240"/>
        <w:ind w:left="851"/>
        <w:jc w:val="both"/>
        <w:rPr>
          <w:rFonts w:ascii="Times New Roman" w:eastAsia="Times New Roman Bold" w:hAnsi="Times New Roman" w:cs="Times New Roman"/>
          <w:sz w:val="24"/>
          <w:szCs w:val="24"/>
        </w:rPr>
      </w:pPr>
      <w:r w:rsidRPr="00695EF7">
        <w:rPr>
          <w:rFonts w:ascii="Times New Roman" w:hAnsi="Times New Roman" w:cs="Times New Roman"/>
          <w:sz w:val="24"/>
          <w:szCs w:val="24"/>
        </w:rPr>
        <w:t>Ve spolupráci s</w:t>
      </w:r>
      <w:r w:rsidR="009019C8">
        <w:rPr>
          <w:rFonts w:ascii="Times New Roman" w:hAnsi="Times New Roman" w:cs="Times New Roman"/>
          <w:sz w:val="24"/>
          <w:szCs w:val="24"/>
        </w:rPr>
        <w:t xml:space="preserve"> hospodářskými partnery a </w:t>
      </w:r>
      <w:r w:rsidRPr="00695EF7">
        <w:rPr>
          <w:rFonts w:ascii="Times New Roman" w:hAnsi="Times New Roman" w:cs="Times New Roman"/>
          <w:sz w:val="24"/>
          <w:szCs w:val="24"/>
        </w:rPr>
        <w:t>podnikatelskou sférou vytvoříme příznivé podmínky pro stabilní podnikatelské prostředí.</w:t>
      </w:r>
    </w:p>
    <w:p w14:paraId="34D94310" w14:textId="77777777" w:rsidR="005501EC" w:rsidRPr="00695EF7" w:rsidRDefault="00E1660C" w:rsidP="004E563A">
      <w:pPr>
        <w:pStyle w:val="Bezmezer"/>
        <w:numPr>
          <w:ilvl w:val="0"/>
          <w:numId w:val="17"/>
        </w:numPr>
        <w:spacing w:before="240"/>
        <w:ind w:left="851"/>
        <w:jc w:val="both"/>
        <w:rPr>
          <w:rFonts w:ascii="Times New Roman" w:eastAsia="Times New Roman" w:hAnsi="Times New Roman" w:cs="Times New Roman"/>
          <w:sz w:val="24"/>
          <w:szCs w:val="24"/>
        </w:rPr>
      </w:pPr>
      <w:r w:rsidRPr="00695EF7">
        <w:rPr>
          <w:rFonts w:ascii="Times New Roman" w:hAnsi="Times New Roman" w:cs="Times New Roman"/>
          <w:sz w:val="24"/>
          <w:szCs w:val="24"/>
        </w:rPr>
        <w:lastRenderedPageBreak/>
        <w:t xml:space="preserve">Od zástupců hlavního města Prahy budeme požadovat stabilizaci finančních vztahů za účelem vyrovnané příjmové základny městské části a </w:t>
      </w:r>
      <w:r w:rsidR="00FC5129" w:rsidRPr="00695EF7">
        <w:rPr>
          <w:rFonts w:ascii="Times New Roman" w:hAnsi="Times New Roman" w:cs="Times New Roman"/>
          <w:sz w:val="24"/>
          <w:szCs w:val="24"/>
        </w:rPr>
        <w:t xml:space="preserve">dále </w:t>
      </w:r>
      <w:r w:rsidRPr="00695EF7">
        <w:rPr>
          <w:rFonts w:ascii="Times New Roman" w:hAnsi="Times New Roman" w:cs="Times New Roman"/>
          <w:sz w:val="24"/>
          <w:szCs w:val="24"/>
        </w:rPr>
        <w:t>co největší míru participace hlavního města Prahy při financování velkých investic.</w:t>
      </w:r>
      <w:r w:rsidR="00FC5129" w:rsidRPr="00695EF7">
        <w:rPr>
          <w:rFonts w:ascii="Times New Roman" w:hAnsi="Times New Roman" w:cs="Times New Roman"/>
          <w:sz w:val="24"/>
          <w:szCs w:val="24"/>
        </w:rPr>
        <w:t xml:space="preserve"> Budeme požadovat narovnání nepoměru</w:t>
      </w:r>
      <w:r w:rsidR="00F67F36" w:rsidRPr="00695EF7">
        <w:rPr>
          <w:rFonts w:ascii="Times New Roman" w:hAnsi="Times New Roman" w:cs="Times New Roman"/>
          <w:sz w:val="24"/>
          <w:szCs w:val="24"/>
        </w:rPr>
        <w:t xml:space="preserve"> koeficientu určující</w:t>
      </w:r>
      <w:r w:rsidR="009B3965" w:rsidRPr="00695EF7">
        <w:rPr>
          <w:rFonts w:ascii="Times New Roman" w:hAnsi="Times New Roman" w:cs="Times New Roman"/>
          <w:sz w:val="24"/>
          <w:szCs w:val="24"/>
        </w:rPr>
        <w:t>ho</w:t>
      </w:r>
      <w:r w:rsidR="00F67F36" w:rsidRPr="00695EF7">
        <w:rPr>
          <w:rFonts w:ascii="Times New Roman" w:hAnsi="Times New Roman" w:cs="Times New Roman"/>
          <w:sz w:val="24"/>
          <w:szCs w:val="24"/>
        </w:rPr>
        <w:t xml:space="preserve"> daně z nemovitosti.</w:t>
      </w:r>
    </w:p>
    <w:p w14:paraId="0DEE7EAE" w14:textId="77777777" w:rsidR="00FC5129" w:rsidRPr="00695EF7" w:rsidRDefault="00E1660C" w:rsidP="004E563A">
      <w:pPr>
        <w:pStyle w:val="Bezmezer"/>
        <w:numPr>
          <w:ilvl w:val="0"/>
          <w:numId w:val="17"/>
        </w:numPr>
        <w:spacing w:before="240"/>
        <w:ind w:left="851"/>
        <w:jc w:val="both"/>
        <w:rPr>
          <w:rFonts w:ascii="Times New Roman" w:hAnsi="Times New Roman" w:cs="Times New Roman"/>
          <w:sz w:val="24"/>
          <w:szCs w:val="24"/>
        </w:rPr>
      </w:pPr>
      <w:r w:rsidRPr="00695EF7">
        <w:rPr>
          <w:rFonts w:ascii="Times New Roman" w:hAnsi="Times New Roman" w:cs="Times New Roman"/>
          <w:sz w:val="24"/>
          <w:szCs w:val="24"/>
        </w:rPr>
        <w:t>Vzhledem ke stávající situaci, kdy dochází k trvalému podfinancování v oblasti státní správy, budeme vyvíjet tlak na státní subjekty a instituce za účelem nápravy tohoto nežádoucího stavu.</w:t>
      </w:r>
    </w:p>
    <w:p w14:paraId="117E7FBA" w14:textId="77777777" w:rsidR="00FC5129" w:rsidRPr="00695EF7" w:rsidRDefault="00FC5129" w:rsidP="004E563A">
      <w:pPr>
        <w:pStyle w:val="Bezmezer"/>
        <w:numPr>
          <w:ilvl w:val="0"/>
          <w:numId w:val="17"/>
        </w:numPr>
        <w:spacing w:before="240"/>
        <w:ind w:left="851"/>
        <w:jc w:val="both"/>
        <w:rPr>
          <w:rFonts w:ascii="Times New Roman" w:hAnsi="Times New Roman" w:cs="Times New Roman"/>
          <w:sz w:val="24"/>
          <w:szCs w:val="24"/>
        </w:rPr>
      </w:pPr>
      <w:r w:rsidRPr="00695EF7">
        <w:rPr>
          <w:rFonts w:ascii="Times New Roman" w:hAnsi="Times New Roman" w:cs="Times New Roman"/>
          <w:sz w:val="24"/>
          <w:szCs w:val="24"/>
        </w:rPr>
        <w:t>Připravíme strategický plán rozvoje městské části Praha 5 s</w:t>
      </w:r>
      <w:r w:rsidR="00F67F36" w:rsidRPr="00695EF7">
        <w:rPr>
          <w:rFonts w:ascii="Times New Roman" w:hAnsi="Times New Roman" w:cs="Times New Roman"/>
          <w:sz w:val="24"/>
          <w:szCs w:val="24"/>
        </w:rPr>
        <w:t xml:space="preserve"> výhledem do roku </w:t>
      </w:r>
      <w:r w:rsidR="002D0924">
        <w:rPr>
          <w:rFonts w:ascii="Times New Roman" w:hAnsi="Times New Roman" w:cs="Times New Roman"/>
          <w:sz w:val="24"/>
          <w:szCs w:val="24"/>
        </w:rPr>
        <w:t>2018.</w:t>
      </w:r>
    </w:p>
    <w:p w14:paraId="7DD98A1A" w14:textId="1D542C39" w:rsidR="00B6426D" w:rsidRPr="00B6426D" w:rsidRDefault="00A23653" w:rsidP="004E563A">
      <w:pPr>
        <w:pStyle w:val="Bezmezer"/>
        <w:numPr>
          <w:ilvl w:val="0"/>
          <w:numId w:val="17"/>
        </w:numPr>
        <w:spacing w:before="240" w:after="240"/>
        <w:ind w:left="851"/>
        <w:jc w:val="both"/>
        <w:rPr>
          <w:rFonts w:ascii="Times New Roman" w:hAnsi="Times New Roman" w:cs="Times New Roman"/>
          <w:sz w:val="24"/>
          <w:szCs w:val="24"/>
        </w:rPr>
      </w:pPr>
      <w:r>
        <w:rPr>
          <w:rFonts w:ascii="Times New Roman" w:hAnsi="Times New Roman" w:cs="Times New Roman"/>
          <w:sz w:val="24"/>
          <w:szCs w:val="24"/>
        </w:rPr>
        <w:t>Na základě analýzy a doporučení renomovaných poradenských společností přistoupíme k efektivnějšímu zhodnocení dočasně volných finančních prostředků.</w:t>
      </w:r>
    </w:p>
    <w:p w14:paraId="022B8C1B" w14:textId="52B0C778" w:rsidR="00B6426D" w:rsidRPr="000C1980" w:rsidRDefault="00B6426D" w:rsidP="004E563A">
      <w:pPr>
        <w:pStyle w:val="Bezmezer"/>
        <w:numPr>
          <w:ilvl w:val="0"/>
          <w:numId w:val="17"/>
        </w:numPr>
        <w:spacing w:before="240" w:after="240"/>
        <w:ind w:left="851"/>
        <w:jc w:val="both"/>
        <w:rPr>
          <w:rFonts w:ascii="Times New Roman" w:hAnsi="Times New Roman" w:cs="Times New Roman"/>
          <w:sz w:val="24"/>
          <w:szCs w:val="24"/>
        </w:rPr>
      </w:pPr>
      <w:r w:rsidRPr="00B6426D">
        <w:rPr>
          <w:rFonts w:ascii="Times New Roman" w:hAnsi="Times New Roman" w:cs="Times New Roman"/>
          <w:sz w:val="24"/>
          <w:szCs w:val="24"/>
        </w:rPr>
        <w:t>Budeme usilovat o nulovou toleranci hazardu vzhledem k jeho dopadům na sociálně slabé vrstvy a na společenské náklady s ním spojené, a to v souladu se strategií MHMP a v souladu s novým zákonem o hrách a loteriích.</w:t>
      </w:r>
    </w:p>
    <w:p w14:paraId="61C963FA" w14:textId="31B2E14F" w:rsidR="005501EC" w:rsidRPr="0054351A" w:rsidRDefault="004A2BB3" w:rsidP="004E563A">
      <w:pPr>
        <w:spacing w:before="240" w:after="240"/>
        <w:jc w:val="both"/>
        <w:rPr>
          <w:rFonts w:ascii="Times New Roman" w:hAnsi="Times New Roman" w:cs="Times New Roman"/>
          <w:sz w:val="24"/>
          <w:szCs w:val="24"/>
          <w:lang w:eastAsia="cs-CZ"/>
        </w:rPr>
      </w:pPr>
      <w:r>
        <w:rPr>
          <w:rFonts w:ascii="Times New Roman" w:hAnsi="Times New Roman" w:cs="Times New Roman"/>
          <w:b/>
          <w:bCs/>
          <w:i/>
          <w:iCs/>
          <w:sz w:val="28"/>
          <w:szCs w:val="28"/>
          <w:u w:val="single"/>
        </w:rPr>
        <w:t>Majetek</w:t>
      </w:r>
      <w:r w:rsidR="00E1660C" w:rsidRPr="00695EF7">
        <w:rPr>
          <w:rFonts w:ascii="Times New Roman" w:hAnsi="Times New Roman" w:cs="Times New Roman"/>
          <w:b/>
          <w:bCs/>
          <w:i/>
          <w:iCs/>
          <w:sz w:val="28"/>
          <w:szCs w:val="28"/>
          <w:u w:val="single"/>
        </w:rPr>
        <w:t xml:space="preserve"> a investic</w:t>
      </w:r>
      <w:r>
        <w:rPr>
          <w:rFonts w:ascii="Times New Roman" w:hAnsi="Times New Roman" w:cs="Times New Roman"/>
          <w:b/>
          <w:bCs/>
          <w:i/>
          <w:iCs/>
          <w:sz w:val="28"/>
          <w:szCs w:val="28"/>
          <w:u w:val="single"/>
        </w:rPr>
        <w:t>e</w:t>
      </w:r>
    </w:p>
    <w:p w14:paraId="060D47F7" w14:textId="57B09B32" w:rsidR="005501EC" w:rsidRPr="00695EF7" w:rsidRDefault="00E1660C" w:rsidP="004E563A">
      <w:pPr>
        <w:pStyle w:val="Bezmezer"/>
        <w:jc w:val="both"/>
        <w:rPr>
          <w:rFonts w:ascii="Times New Roman" w:eastAsia="Times New Roman" w:hAnsi="Times New Roman" w:cs="Times New Roman"/>
          <w:sz w:val="24"/>
          <w:szCs w:val="24"/>
        </w:rPr>
      </w:pPr>
      <w:r w:rsidRPr="00695EF7">
        <w:rPr>
          <w:rFonts w:ascii="Times New Roman" w:hAnsi="Times New Roman" w:cs="Times New Roman"/>
          <w:sz w:val="24"/>
          <w:szCs w:val="24"/>
        </w:rPr>
        <w:t xml:space="preserve">Finanční příjmy městské části Praha 5 včetně transferů ze státního rozpočtu i rozpočtu hl. m. Prahy nestačí na pokrytí </w:t>
      </w:r>
      <w:r w:rsidR="005A4E9B">
        <w:rPr>
          <w:rFonts w:ascii="Times New Roman" w:hAnsi="Times New Roman" w:cs="Times New Roman"/>
          <w:sz w:val="24"/>
          <w:szCs w:val="24"/>
        </w:rPr>
        <w:t>veškerých</w:t>
      </w:r>
      <w:r w:rsidRPr="00695EF7">
        <w:rPr>
          <w:rFonts w:ascii="Times New Roman" w:hAnsi="Times New Roman" w:cs="Times New Roman"/>
          <w:sz w:val="24"/>
          <w:szCs w:val="24"/>
        </w:rPr>
        <w:t xml:space="preserve"> výdajů, které městská část Praha 5 potřebuje k realizaci všech potřeb občanů. Je tedy nutné zajistit efektivní správou majetku další vý</w:t>
      </w:r>
      <w:r w:rsidR="009F1214" w:rsidRPr="00695EF7">
        <w:rPr>
          <w:rFonts w:ascii="Times New Roman" w:hAnsi="Times New Roman" w:cs="Times New Roman"/>
          <w:sz w:val="24"/>
          <w:szCs w:val="24"/>
        </w:rPr>
        <w:t xml:space="preserve">nosy pro </w:t>
      </w:r>
      <w:r w:rsidRPr="00695EF7">
        <w:rPr>
          <w:rFonts w:ascii="Times New Roman" w:hAnsi="Times New Roman" w:cs="Times New Roman"/>
          <w:sz w:val="24"/>
          <w:szCs w:val="24"/>
        </w:rPr>
        <w:t>zajištění dlouhodobého a udržitelného rozvo</w:t>
      </w:r>
      <w:r w:rsidR="0048176E" w:rsidRPr="00695EF7">
        <w:rPr>
          <w:rFonts w:ascii="Times New Roman" w:hAnsi="Times New Roman" w:cs="Times New Roman"/>
          <w:sz w:val="24"/>
          <w:szCs w:val="24"/>
        </w:rPr>
        <w:t>je</w:t>
      </w:r>
      <w:r w:rsidRPr="00695EF7">
        <w:rPr>
          <w:rFonts w:ascii="Times New Roman" w:hAnsi="Times New Roman" w:cs="Times New Roman"/>
          <w:sz w:val="24"/>
          <w:szCs w:val="24"/>
        </w:rPr>
        <w:t xml:space="preserve"> městské části</w:t>
      </w:r>
      <w:r w:rsidR="00A60A32">
        <w:rPr>
          <w:rFonts w:ascii="Times New Roman" w:hAnsi="Times New Roman" w:cs="Times New Roman"/>
          <w:sz w:val="24"/>
          <w:szCs w:val="24"/>
        </w:rPr>
        <w:t>.</w:t>
      </w:r>
    </w:p>
    <w:p w14:paraId="468E6F8D" w14:textId="77777777" w:rsidR="005501EC" w:rsidRPr="00695EF7" w:rsidRDefault="00E1660C" w:rsidP="004E563A">
      <w:pPr>
        <w:pStyle w:val="Bezmezer"/>
        <w:numPr>
          <w:ilvl w:val="0"/>
          <w:numId w:val="2"/>
        </w:numPr>
        <w:tabs>
          <w:tab w:val="clear" w:pos="720"/>
          <w:tab w:val="num" w:pos="690"/>
        </w:tabs>
        <w:spacing w:before="240"/>
        <w:ind w:left="851" w:hanging="330"/>
        <w:jc w:val="both"/>
        <w:rPr>
          <w:rFonts w:ascii="Times New Roman" w:eastAsia="Times New Roman" w:hAnsi="Times New Roman" w:cs="Times New Roman"/>
          <w:sz w:val="24"/>
          <w:szCs w:val="24"/>
        </w:rPr>
      </w:pPr>
      <w:r w:rsidRPr="00695EF7">
        <w:rPr>
          <w:rFonts w:ascii="Times New Roman" w:hAnsi="Times New Roman" w:cs="Times New Roman"/>
          <w:sz w:val="24"/>
          <w:szCs w:val="24"/>
        </w:rPr>
        <w:t>S majetkem MČ Praha 5 budeme hospodařit s péčí řádného hospodáře v cenových relacích v čase a místě obvyklých. </w:t>
      </w:r>
    </w:p>
    <w:p w14:paraId="5DE7EAB6" w14:textId="709B5CCF" w:rsidR="005501EC" w:rsidRPr="000C1980" w:rsidRDefault="00964819" w:rsidP="004E563A">
      <w:pPr>
        <w:pStyle w:val="Bezmezer"/>
        <w:numPr>
          <w:ilvl w:val="0"/>
          <w:numId w:val="2"/>
        </w:numPr>
        <w:tabs>
          <w:tab w:val="clear" w:pos="720"/>
          <w:tab w:val="num" w:pos="690"/>
        </w:tabs>
        <w:spacing w:before="240"/>
        <w:ind w:left="851" w:hanging="330"/>
        <w:jc w:val="both"/>
        <w:rPr>
          <w:rFonts w:ascii="Times New Roman" w:eastAsia="Times New Roman" w:hAnsi="Times New Roman" w:cs="Times New Roman"/>
          <w:sz w:val="24"/>
          <w:szCs w:val="24"/>
        </w:rPr>
      </w:pPr>
      <w:r>
        <w:rPr>
          <w:rFonts w:ascii="Times New Roman" w:hAnsi="Times New Roman" w:cs="Times New Roman"/>
          <w:sz w:val="24"/>
          <w:szCs w:val="24"/>
        </w:rPr>
        <w:t>Schválíme seznam strategické infrastruktury a majetku, který se prodávat nebude.</w:t>
      </w:r>
      <w:r w:rsidR="00E1660C" w:rsidRPr="00695EF7">
        <w:rPr>
          <w:rFonts w:ascii="Times New Roman" w:hAnsi="Times New Roman" w:cs="Times New Roman"/>
          <w:sz w:val="24"/>
          <w:szCs w:val="24"/>
        </w:rPr>
        <w:t xml:space="preserve"> Součástí koncepce budou i bytová politika a seznam strategické infrastruktury a</w:t>
      </w:r>
      <w:r w:rsidR="00EE2A81">
        <w:rPr>
          <w:rFonts w:ascii="Times New Roman" w:hAnsi="Times New Roman" w:cs="Times New Roman"/>
          <w:sz w:val="24"/>
          <w:szCs w:val="24"/>
        </w:rPr>
        <w:t> </w:t>
      </w:r>
      <w:r w:rsidR="00E1660C" w:rsidRPr="00695EF7">
        <w:rPr>
          <w:rFonts w:ascii="Times New Roman" w:hAnsi="Times New Roman" w:cs="Times New Roman"/>
          <w:sz w:val="24"/>
          <w:szCs w:val="24"/>
        </w:rPr>
        <w:t>majetku, který se privatizovat nesmí. Nastavíme pravidla pro transparentní  a</w:t>
      </w:r>
      <w:r w:rsidR="00EE2A81">
        <w:rPr>
          <w:rFonts w:ascii="Times New Roman" w:hAnsi="Times New Roman" w:cs="Times New Roman"/>
          <w:sz w:val="24"/>
          <w:szCs w:val="24"/>
        </w:rPr>
        <w:t> </w:t>
      </w:r>
      <w:r w:rsidR="00E1660C" w:rsidRPr="00695EF7">
        <w:rPr>
          <w:rFonts w:ascii="Times New Roman" w:hAnsi="Times New Roman" w:cs="Times New Roman"/>
          <w:sz w:val="24"/>
          <w:szCs w:val="24"/>
        </w:rPr>
        <w:t>právně čisté dokončení procesu privatizace bytového fondu.</w:t>
      </w:r>
    </w:p>
    <w:p w14:paraId="25242C26" w14:textId="77777777" w:rsidR="005501EC" w:rsidRPr="00695EF7" w:rsidRDefault="00E1660C" w:rsidP="004E563A">
      <w:pPr>
        <w:pStyle w:val="Bezmezer"/>
        <w:numPr>
          <w:ilvl w:val="0"/>
          <w:numId w:val="2"/>
        </w:numPr>
        <w:tabs>
          <w:tab w:val="clear" w:pos="720"/>
          <w:tab w:val="num" w:pos="690"/>
        </w:tabs>
        <w:spacing w:before="240"/>
        <w:ind w:left="851" w:hanging="330"/>
        <w:jc w:val="both"/>
        <w:rPr>
          <w:rFonts w:ascii="Times New Roman" w:eastAsia="Times New Roman Bold" w:hAnsi="Times New Roman" w:cs="Times New Roman"/>
          <w:sz w:val="24"/>
          <w:szCs w:val="24"/>
        </w:rPr>
      </w:pPr>
      <w:r w:rsidRPr="00695EF7">
        <w:rPr>
          <w:rFonts w:ascii="Times New Roman" w:hAnsi="Times New Roman" w:cs="Times New Roman"/>
          <w:sz w:val="24"/>
          <w:szCs w:val="24"/>
        </w:rPr>
        <w:t>Zveřejníme kompletní nabídku volných nebytových prostor ve všech radničních mediích a budeme jí průběžně aktualizovat.  </w:t>
      </w:r>
    </w:p>
    <w:p w14:paraId="77BE7416" w14:textId="77777777" w:rsidR="005501EC" w:rsidRPr="00695EF7" w:rsidRDefault="00E1660C" w:rsidP="004E563A">
      <w:pPr>
        <w:pStyle w:val="Bezmezer"/>
        <w:numPr>
          <w:ilvl w:val="0"/>
          <w:numId w:val="2"/>
        </w:numPr>
        <w:tabs>
          <w:tab w:val="clear" w:pos="720"/>
          <w:tab w:val="num" w:pos="690"/>
        </w:tabs>
        <w:spacing w:before="240"/>
        <w:ind w:left="851" w:hanging="330"/>
        <w:jc w:val="both"/>
        <w:rPr>
          <w:rFonts w:ascii="Times New Roman" w:eastAsia="Times New Roman" w:hAnsi="Times New Roman" w:cs="Times New Roman"/>
          <w:sz w:val="24"/>
          <w:szCs w:val="24"/>
        </w:rPr>
      </w:pPr>
      <w:r w:rsidRPr="00695EF7">
        <w:rPr>
          <w:rFonts w:ascii="Times New Roman" w:hAnsi="Times New Roman" w:cs="Times New Roman"/>
          <w:sz w:val="24"/>
          <w:szCs w:val="24"/>
        </w:rPr>
        <w:t>Nebytové prostory musí sloužit přednostně společným zájmům obce a jejich případná privatizace bude vždy individuálně posuzována.</w:t>
      </w:r>
    </w:p>
    <w:p w14:paraId="6078585E" w14:textId="77777777" w:rsidR="005501EC" w:rsidRPr="00695EF7" w:rsidRDefault="00E1660C" w:rsidP="004E563A">
      <w:pPr>
        <w:pStyle w:val="Bezmezer"/>
        <w:numPr>
          <w:ilvl w:val="0"/>
          <w:numId w:val="2"/>
        </w:numPr>
        <w:tabs>
          <w:tab w:val="clear" w:pos="720"/>
          <w:tab w:val="num" w:pos="690"/>
        </w:tabs>
        <w:spacing w:before="240"/>
        <w:ind w:left="851" w:hanging="330"/>
        <w:jc w:val="both"/>
        <w:rPr>
          <w:rFonts w:ascii="Times New Roman" w:eastAsia="Times New Roman" w:hAnsi="Times New Roman" w:cs="Times New Roman"/>
          <w:sz w:val="24"/>
          <w:szCs w:val="24"/>
        </w:rPr>
      </w:pPr>
      <w:r w:rsidRPr="00695EF7">
        <w:rPr>
          <w:rFonts w:ascii="Times New Roman" w:hAnsi="Times New Roman" w:cs="Times New Roman"/>
          <w:sz w:val="24"/>
          <w:szCs w:val="24"/>
        </w:rPr>
        <w:t>Přezkoumáme ekonomickou výhodnost všech procesů ve správě majetku. V případě výhodnosti, posoudíme spravování vybraných objektů příslušným odborem. </w:t>
      </w:r>
    </w:p>
    <w:p w14:paraId="03E2E90A" w14:textId="77777777" w:rsidR="009B43AF" w:rsidRPr="00695EF7" w:rsidRDefault="009B43AF" w:rsidP="004E563A">
      <w:pPr>
        <w:pStyle w:val="Bezmezer"/>
        <w:numPr>
          <w:ilvl w:val="0"/>
          <w:numId w:val="2"/>
        </w:numPr>
        <w:tabs>
          <w:tab w:val="clear" w:pos="720"/>
          <w:tab w:val="num" w:pos="690"/>
        </w:tabs>
        <w:spacing w:before="240"/>
        <w:ind w:left="851" w:hanging="330"/>
        <w:jc w:val="both"/>
        <w:rPr>
          <w:rFonts w:ascii="Times New Roman" w:eastAsia="Times New Roman" w:hAnsi="Times New Roman" w:cs="Times New Roman"/>
          <w:sz w:val="24"/>
          <w:szCs w:val="24"/>
        </w:rPr>
      </w:pPr>
      <w:r w:rsidRPr="00695EF7">
        <w:rPr>
          <w:rFonts w:ascii="Times New Roman" w:hAnsi="Times New Roman" w:cs="Times New Roman"/>
          <w:sz w:val="24"/>
          <w:szCs w:val="24"/>
        </w:rPr>
        <w:t>Připravíme metodiku výběru nájemců nebytových prostor s ohledem na potřeby městské části.</w:t>
      </w:r>
    </w:p>
    <w:p w14:paraId="53436D6E" w14:textId="2BA6DC4B" w:rsidR="00F562C4" w:rsidRPr="00F562C4" w:rsidRDefault="00F562C4" w:rsidP="004E563A">
      <w:pPr>
        <w:pStyle w:val="Bezmezer"/>
        <w:numPr>
          <w:ilvl w:val="0"/>
          <w:numId w:val="2"/>
        </w:numPr>
        <w:tabs>
          <w:tab w:val="clear" w:pos="720"/>
          <w:tab w:val="num" w:pos="690"/>
        </w:tabs>
        <w:spacing w:before="240"/>
        <w:ind w:left="851" w:hanging="330"/>
        <w:jc w:val="both"/>
        <w:rPr>
          <w:rFonts w:ascii="Times New Roman" w:hAnsi="Times New Roman" w:cs="Times New Roman"/>
          <w:sz w:val="24"/>
          <w:szCs w:val="24"/>
        </w:rPr>
      </w:pPr>
      <w:r>
        <w:rPr>
          <w:rFonts w:ascii="Times New Roman" w:hAnsi="Times New Roman" w:cs="Times New Roman"/>
          <w:sz w:val="24"/>
          <w:szCs w:val="24"/>
        </w:rPr>
        <w:t>Vyčleníme byty pro preferované profese (učitelé, policisté, doktoři, atd.)</w:t>
      </w:r>
    </w:p>
    <w:p w14:paraId="5680E024" w14:textId="4913C5F6" w:rsidR="00F562C4" w:rsidRPr="00F562C4" w:rsidRDefault="00F562C4" w:rsidP="004E563A">
      <w:pPr>
        <w:pStyle w:val="Bezmezer"/>
        <w:numPr>
          <w:ilvl w:val="0"/>
          <w:numId w:val="2"/>
        </w:numPr>
        <w:tabs>
          <w:tab w:val="clear" w:pos="720"/>
          <w:tab w:val="num" w:pos="690"/>
        </w:tabs>
        <w:spacing w:before="240"/>
        <w:ind w:left="851" w:hanging="330"/>
        <w:jc w:val="both"/>
        <w:rPr>
          <w:rFonts w:ascii="Times New Roman" w:hAnsi="Times New Roman" w:cs="Times New Roman"/>
          <w:sz w:val="24"/>
          <w:szCs w:val="24"/>
        </w:rPr>
      </w:pPr>
      <w:r>
        <w:rPr>
          <w:rFonts w:ascii="Times New Roman" w:hAnsi="Times New Roman" w:cs="Times New Roman"/>
          <w:sz w:val="24"/>
          <w:szCs w:val="24"/>
        </w:rPr>
        <w:t>Prověříme možnost vlastní výstavby a nákupu bytových jednotek.</w:t>
      </w:r>
    </w:p>
    <w:p w14:paraId="7DC3B0B0" w14:textId="7BC63837" w:rsidR="00F562C4" w:rsidRPr="00F562C4" w:rsidRDefault="00F562C4" w:rsidP="004E563A">
      <w:pPr>
        <w:pStyle w:val="Bezmezer"/>
        <w:numPr>
          <w:ilvl w:val="0"/>
          <w:numId w:val="2"/>
        </w:numPr>
        <w:tabs>
          <w:tab w:val="clear" w:pos="720"/>
          <w:tab w:val="num" w:pos="690"/>
        </w:tabs>
        <w:spacing w:before="240"/>
        <w:ind w:left="851" w:hanging="330"/>
        <w:jc w:val="both"/>
        <w:rPr>
          <w:rFonts w:ascii="Times New Roman" w:hAnsi="Times New Roman" w:cs="Times New Roman"/>
          <w:sz w:val="24"/>
          <w:szCs w:val="24"/>
        </w:rPr>
      </w:pPr>
      <w:r>
        <w:rPr>
          <w:rFonts w:ascii="Times New Roman" w:hAnsi="Times New Roman" w:cs="Times New Roman"/>
          <w:sz w:val="24"/>
          <w:szCs w:val="24"/>
        </w:rPr>
        <w:t>Zavedeme antigraf</w:t>
      </w:r>
      <w:r w:rsidR="00B41985">
        <w:rPr>
          <w:rFonts w:ascii="Times New Roman" w:hAnsi="Times New Roman" w:cs="Times New Roman"/>
          <w:sz w:val="24"/>
          <w:szCs w:val="24"/>
        </w:rPr>
        <w:t>f</w:t>
      </w:r>
      <w:r>
        <w:rPr>
          <w:rFonts w:ascii="Times New Roman" w:hAnsi="Times New Roman" w:cs="Times New Roman"/>
          <w:sz w:val="24"/>
          <w:szCs w:val="24"/>
        </w:rPr>
        <w:t>ity program.</w:t>
      </w:r>
    </w:p>
    <w:p w14:paraId="535E06E6" w14:textId="0A994A5B" w:rsidR="00F562C4" w:rsidRPr="00F562C4" w:rsidRDefault="00F562C4" w:rsidP="004E563A">
      <w:pPr>
        <w:pStyle w:val="Bezmezer"/>
        <w:numPr>
          <w:ilvl w:val="0"/>
          <w:numId w:val="2"/>
        </w:numPr>
        <w:tabs>
          <w:tab w:val="clear" w:pos="720"/>
          <w:tab w:val="num" w:pos="690"/>
        </w:tabs>
        <w:spacing w:before="240"/>
        <w:ind w:left="851" w:hanging="330"/>
        <w:jc w:val="both"/>
        <w:rPr>
          <w:rFonts w:ascii="Times New Roman" w:eastAsia="Times New Roman" w:hAnsi="Times New Roman" w:cs="Times New Roman"/>
          <w:sz w:val="24"/>
          <w:szCs w:val="24"/>
        </w:rPr>
      </w:pPr>
      <w:r>
        <w:rPr>
          <w:rFonts w:ascii="Times New Roman" w:hAnsi="Times New Roman" w:cs="Times New Roman"/>
          <w:sz w:val="24"/>
          <w:szCs w:val="24"/>
        </w:rPr>
        <w:t>Dokončíme proces privatizace.</w:t>
      </w:r>
    </w:p>
    <w:p w14:paraId="67C963CD" w14:textId="34068E7C" w:rsidR="005501EC" w:rsidRPr="0054351A" w:rsidRDefault="00E1660C" w:rsidP="004E563A">
      <w:pPr>
        <w:spacing w:after="240"/>
        <w:jc w:val="both"/>
        <w:rPr>
          <w:rFonts w:ascii="Times New Roman" w:eastAsia="Times New Roman" w:hAnsi="Times New Roman" w:cs="Times New Roman"/>
          <w:sz w:val="24"/>
          <w:szCs w:val="24"/>
        </w:rPr>
      </w:pPr>
      <w:r w:rsidRPr="00695EF7">
        <w:rPr>
          <w:rFonts w:ascii="Times New Roman" w:hAnsi="Times New Roman" w:cs="Times New Roman"/>
          <w:b/>
          <w:bCs/>
          <w:i/>
          <w:iCs/>
          <w:sz w:val="28"/>
          <w:szCs w:val="28"/>
          <w:u w:val="single"/>
        </w:rPr>
        <w:lastRenderedPageBreak/>
        <w:t>Školství</w:t>
      </w:r>
    </w:p>
    <w:p w14:paraId="2AD64691" w14:textId="77777777" w:rsidR="005501EC" w:rsidRPr="00695EF7" w:rsidRDefault="00E1660C" w:rsidP="004E563A">
      <w:pPr>
        <w:pStyle w:val="Bezmezer"/>
        <w:jc w:val="both"/>
        <w:rPr>
          <w:rFonts w:ascii="Times New Roman" w:eastAsia="Times New Roman" w:hAnsi="Times New Roman" w:cs="Times New Roman"/>
          <w:sz w:val="24"/>
          <w:szCs w:val="24"/>
        </w:rPr>
      </w:pPr>
      <w:r w:rsidRPr="00695EF7">
        <w:rPr>
          <w:rFonts w:ascii="Times New Roman" w:hAnsi="Times New Roman" w:cs="Times New Roman"/>
          <w:sz w:val="24"/>
          <w:szCs w:val="24"/>
        </w:rPr>
        <w:t>„Za prvé, my máme na mysli všeobecné vzdělání všech, kdo se narodili lidmi, ke všemu lidskému. Musí tedy být vedeni pospolu jednou cestou, kam až mohou být vedeni, aby se všichni navzájem povzbuzovali, podněcovali a bystřili. Za druhé chceme, aby všichni byli vzděláni ke všem ctnostem, také ke skromnosti, svornosti a vzájemné úslužnosti. Nesmějí tedy být od sebe odtrhováni tak brzy a nesmí být některým podávána příležitost, aby se sobě líbili nad jiné a aby pohrdali jinými vedle sebe.“ </w:t>
      </w:r>
    </w:p>
    <w:p w14:paraId="795DEEBB" w14:textId="5FE00A0D" w:rsidR="005501EC" w:rsidRPr="00695EF7" w:rsidRDefault="00E1660C" w:rsidP="004E563A">
      <w:pPr>
        <w:pStyle w:val="Bezmezer"/>
        <w:ind w:left="851"/>
        <w:jc w:val="both"/>
        <w:rPr>
          <w:rFonts w:ascii="Times New Roman" w:eastAsia="Times New Roman" w:hAnsi="Times New Roman" w:cs="Times New Roman"/>
          <w:sz w:val="24"/>
          <w:szCs w:val="24"/>
        </w:rPr>
      </w:pPr>
      <w:r w:rsidRPr="00695EF7">
        <w:rPr>
          <w:rFonts w:ascii="Times New Roman" w:hAnsi="Times New Roman" w:cs="Times New Roman"/>
          <w:sz w:val="24"/>
          <w:szCs w:val="24"/>
        </w:rPr>
        <w:t xml:space="preserve">        </w:t>
      </w:r>
      <w:r w:rsidR="004E563A">
        <w:rPr>
          <w:rFonts w:ascii="Times New Roman" w:hAnsi="Times New Roman" w:cs="Times New Roman"/>
          <w:sz w:val="24"/>
          <w:szCs w:val="24"/>
        </w:rPr>
        <w:tab/>
      </w:r>
      <w:r w:rsidR="004E563A">
        <w:rPr>
          <w:rFonts w:ascii="Times New Roman" w:hAnsi="Times New Roman" w:cs="Times New Roman"/>
          <w:sz w:val="24"/>
          <w:szCs w:val="24"/>
        </w:rPr>
        <w:tab/>
      </w:r>
      <w:r w:rsidR="004E563A">
        <w:rPr>
          <w:rFonts w:ascii="Times New Roman" w:hAnsi="Times New Roman" w:cs="Times New Roman"/>
          <w:sz w:val="24"/>
          <w:szCs w:val="24"/>
        </w:rPr>
        <w:tab/>
      </w:r>
      <w:r w:rsidR="004E563A">
        <w:rPr>
          <w:rFonts w:ascii="Times New Roman" w:hAnsi="Times New Roman" w:cs="Times New Roman"/>
          <w:sz w:val="24"/>
          <w:szCs w:val="24"/>
        </w:rPr>
        <w:tab/>
      </w:r>
      <w:r w:rsidR="004E563A">
        <w:rPr>
          <w:rFonts w:ascii="Times New Roman" w:hAnsi="Times New Roman" w:cs="Times New Roman"/>
          <w:sz w:val="24"/>
          <w:szCs w:val="24"/>
        </w:rPr>
        <w:tab/>
      </w:r>
      <w:r w:rsidR="004E563A">
        <w:rPr>
          <w:rFonts w:ascii="Times New Roman" w:hAnsi="Times New Roman" w:cs="Times New Roman"/>
          <w:sz w:val="24"/>
          <w:szCs w:val="24"/>
        </w:rPr>
        <w:tab/>
        <w:t xml:space="preserve">         </w:t>
      </w:r>
      <w:r w:rsidRPr="00695EF7">
        <w:rPr>
          <w:rFonts w:ascii="Times New Roman" w:hAnsi="Times New Roman" w:cs="Times New Roman"/>
          <w:sz w:val="24"/>
          <w:szCs w:val="24"/>
        </w:rPr>
        <w:t>J. A. Komenský  (Idea školy obecné)</w:t>
      </w:r>
    </w:p>
    <w:p w14:paraId="239C75C5" w14:textId="77777777" w:rsidR="005501EC" w:rsidRPr="00695EF7" w:rsidRDefault="00E1660C" w:rsidP="004E563A">
      <w:pPr>
        <w:pStyle w:val="Bezmezer"/>
        <w:numPr>
          <w:ilvl w:val="0"/>
          <w:numId w:val="15"/>
        </w:numPr>
        <w:spacing w:before="240"/>
        <w:ind w:left="851"/>
        <w:jc w:val="both"/>
        <w:rPr>
          <w:rFonts w:ascii="Times New Roman" w:eastAsia="Times New Roman Bold" w:hAnsi="Times New Roman" w:cs="Times New Roman"/>
          <w:sz w:val="24"/>
          <w:szCs w:val="24"/>
        </w:rPr>
      </w:pPr>
      <w:r w:rsidRPr="00695EF7">
        <w:rPr>
          <w:rFonts w:ascii="Times New Roman" w:hAnsi="Times New Roman" w:cs="Times New Roman"/>
          <w:sz w:val="24"/>
          <w:szCs w:val="24"/>
        </w:rPr>
        <w:t>S ohledem na demografický vývoj připravíme dlouhodobou strategii školství pro MČ Praha 5.</w:t>
      </w:r>
    </w:p>
    <w:p w14:paraId="445EC788" w14:textId="56496536" w:rsidR="005501EC" w:rsidRPr="00695EF7" w:rsidRDefault="005A30E3" w:rsidP="004E563A">
      <w:pPr>
        <w:pStyle w:val="Bezmezer"/>
        <w:numPr>
          <w:ilvl w:val="0"/>
          <w:numId w:val="15"/>
        </w:numPr>
        <w:spacing w:before="240"/>
        <w:ind w:left="851"/>
        <w:jc w:val="both"/>
        <w:rPr>
          <w:rFonts w:ascii="Times New Roman" w:eastAsia="Times New Roman" w:hAnsi="Times New Roman" w:cs="Times New Roman"/>
          <w:sz w:val="24"/>
          <w:szCs w:val="24"/>
        </w:rPr>
      </w:pPr>
      <w:r w:rsidRPr="00695EF7">
        <w:rPr>
          <w:rFonts w:ascii="Times New Roman" w:hAnsi="Times New Roman" w:cs="Times New Roman"/>
          <w:sz w:val="24"/>
          <w:szCs w:val="24"/>
        </w:rPr>
        <w:t>Za</w:t>
      </w:r>
      <w:r>
        <w:rPr>
          <w:rFonts w:ascii="Times New Roman" w:hAnsi="Times New Roman" w:cs="Times New Roman"/>
          <w:sz w:val="24"/>
          <w:szCs w:val="24"/>
        </w:rPr>
        <w:t>hájíme</w:t>
      </w:r>
      <w:r w:rsidRPr="00695EF7">
        <w:rPr>
          <w:rFonts w:ascii="Times New Roman" w:hAnsi="Times New Roman" w:cs="Times New Roman"/>
          <w:sz w:val="24"/>
          <w:szCs w:val="24"/>
        </w:rPr>
        <w:t xml:space="preserve"> </w:t>
      </w:r>
      <w:r w:rsidR="00E1660C" w:rsidRPr="00695EF7">
        <w:rPr>
          <w:rFonts w:ascii="Times New Roman" w:hAnsi="Times New Roman" w:cs="Times New Roman"/>
          <w:sz w:val="24"/>
          <w:szCs w:val="24"/>
        </w:rPr>
        <w:t xml:space="preserve">odbornou diskusi o kvalitativním </w:t>
      </w:r>
      <w:r w:rsidR="000C1980">
        <w:rPr>
          <w:rFonts w:ascii="Times New Roman" w:hAnsi="Times New Roman" w:cs="Times New Roman"/>
          <w:sz w:val="24"/>
          <w:szCs w:val="24"/>
        </w:rPr>
        <w:t>hodnocení našich škol směřující</w:t>
      </w:r>
      <w:r w:rsidR="00E1660C" w:rsidRPr="00695EF7">
        <w:rPr>
          <w:rFonts w:ascii="Times New Roman" w:hAnsi="Times New Roman" w:cs="Times New Roman"/>
          <w:sz w:val="24"/>
          <w:szCs w:val="24"/>
        </w:rPr>
        <w:t xml:space="preserve"> </w:t>
      </w:r>
      <w:r w:rsidR="00E34A58">
        <w:rPr>
          <w:rFonts w:ascii="Times New Roman" w:hAnsi="Times New Roman" w:cs="Times New Roman"/>
          <w:sz w:val="24"/>
          <w:szCs w:val="24"/>
        </w:rPr>
        <w:t xml:space="preserve">k růstu kvality vzdělávání dětí </w:t>
      </w:r>
      <w:r w:rsidR="00E1660C" w:rsidRPr="00695EF7">
        <w:rPr>
          <w:rFonts w:ascii="Times New Roman" w:hAnsi="Times New Roman" w:cs="Times New Roman"/>
          <w:sz w:val="24"/>
          <w:szCs w:val="24"/>
        </w:rPr>
        <w:t xml:space="preserve">a ke zvýšení atraktivnosti a konkurenceschopnosti II. stupně základního školství. </w:t>
      </w:r>
    </w:p>
    <w:p w14:paraId="03197265" w14:textId="4243DF3C" w:rsidR="005501EC" w:rsidRPr="00695EF7" w:rsidRDefault="00E1660C" w:rsidP="004E563A">
      <w:pPr>
        <w:pStyle w:val="Bezmezer"/>
        <w:numPr>
          <w:ilvl w:val="0"/>
          <w:numId w:val="15"/>
        </w:numPr>
        <w:spacing w:before="240"/>
        <w:ind w:left="851"/>
        <w:jc w:val="both"/>
        <w:rPr>
          <w:rFonts w:ascii="Times New Roman" w:eastAsia="Times New Roman" w:hAnsi="Times New Roman" w:cs="Times New Roman"/>
          <w:sz w:val="24"/>
          <w:szCs w:val="24"/>
        </w:rPr>
      </w:pPr>
      <w:r w:rsidRPr="00695EF7">
        <w:rPr>
          <w:rFonts w:ascii="Times New Roman" w:hAnsi="Times New Roman" w:cs="Times New Roman"/>
          <w:sz w:val="24"/>
          <w:szCs w:val="24"/>
        </w:rPr>
        <w:t>Poskytneme školám podporu a motivaci k dalšímu vzdělávání pedagogů včetně teambuildingových aktivit, abychom udrželi nejen kvalitní a zkušené učitele a</w:t>
      </w:r>
      <w:r w:rsidR="00EE2A81">
        <w:rPr>
          <w:rFonts w:ascii="Times New Roman" w:hAnsi="Times New Roman" w:cs="Times New Roman"/>
          <w:sz w:val="24"/>
          <w:szCs w:val="24"/>
        </w:rPr>
        <w:t> </w:t>
      </w:r>
      <w:r w:rsidRPr="00695EF7">
        <w:rPr>
          <w:rFonts w:ascii="Times New Roman" w:hAnsi="Times New Roman" w:cs="Times New Roman"/>
          <w:sz w:val="24"/>
          <w:szCs w:val="24"/>
        </w:rPr>
        <w:t>vychovatele, ale také pomohli s nástupem do praxe začínajícím učitelům.</w:t>
      </w:r>
    </w:p>
    <w:p w14:paraId="2C2438B1" w14:textId="77777777" w:rsidR="00E34A58" w:rsidRPr="00E34A58" w:rsidRDefault="00E1660C" w:rsidP="004E563A">
      <w:pPr>
        <w:pStyle w:val="Bezmezer"/>
        <w:numPr>
          <w:ilvl w:val="0"/>
          <w:numId w:val="15"/>
        </w:numPr>
        <w:spacing w:before="240"/>
        <w:ind w:left="851"/>
        <w:jc w:val="both"/>
        <w:rPr>
          <w:rFonts w:ascii="Times New Roman" w:hAnsi="Times New Roman" w:cs="Times New Roman"/>
          <w:sz w:val="24"/>
          <w:szCs w:val="24"/>
        </w:rPr>
      </w:pPr>
      <w:r w:rsidRPr="00695EF7">
        <w:rPr>
          <w:rFonts w:ascii="Times New Roman" w:hAnsi="Times New Roman" w:cs="Times New Roman"/>
          <w:sz w:val="24"/>
          <w:szCs w:val="24"/>
        </w:rPr>
        <w:t>Ředitelům škol nabídneme prostřednictvím odboru školství větší servis při řešení právních, ekonomických a organizačních záležitostí, které souvisejí s výkonem jejich funkce včetně příležitostí k profesnímu růstu.</w:t>
      </w:r>
    </w:p>
    <w:p w14:paraId="024632D6" w14:textId="6CBD2DE2" w:rsidR="005501EC" w:rsidRPr="00695EF7" w:rsidRDefault="00E34A58" w:rsidP="004E563A">
      <w:pPr>
        <w:pStyle w:val="Bezmezer"/>
        <w:numPr>
          <w:ilvl w:val="0"/>
          <w:numId w:val="15"/>
        </w:numPr>
        <w:spacing w:before="240"/>
        <w:ind w:left="851"/>
        <w:jc w:val="both"/>
        <w:rPr>
          <w:rFonts w:ascii="Times New Roman" w:eastAsia="Times New Roman" w:hAnsi="Times New Roman" w:cs="Times New Roman"/>
          <w:sz w:val="24"/>
          <w:szCs w:val="24"/>
        </w:rPr>
      </w:pPr>
      <w:r>
        <w:rPr>
          <w:rFonts w:ascii="Times New Roman" w:hAnsi="Times New Roman" w:cs="Times New Roman"/>
          <w:sz w:val="24"/>
          <w:szCs w:val="24"/>
        </w:rPr>
        <w:t>Podpoříme polytechnickou výuku a polytechnické vzdělávání v mateřských i</w:t>
      </w:r>
      <w:r w:rsidR="00EE2A81">
        <w:rPr>
          <w:rFonts w:ascii="Times New Roman" w:hAnsi="Times New Roman" w:cs="Times New Roman"/>
          <w:sz w:val="24"/>
          <w:szCs w:val="24"/>
        </w:rPr>
        <w:t> </w:t>
      </w:r>
      <w:r>
        <w:rPr>
          <w:rFonts w:ascii="Times New Roman" w:hAnsi="Times New Roman" w:cs="Times New Roman"/>
          <w:sz w:val="24"/>
          <w:szCs w:val="24"/>
        </w:rPr>
        <w:t>základních školách. Zaměříme se na potřeby rozvoje odborných kompetencí žáků</w:t>
      </w:r>
      <w:r w:rsidR="00B6426D">
        <w:rPr>
          <w:rFonts w:ascii="Times New Roman" w:hAnsi="Times New Roman" w:cs="Times New Roman"/>
          <w:sz w:val="24"/>
          <w:szCs w:val="24"/>
        </w:rPr>
        <w:t xml:space="preserve"> </w:t>
      </w:r>
      <w:r>
        <w:rPr>
          <w:rFonts w:ascii="Times New Roman" w:hAnsi="Times New Roman" w:cs="Times New Roman"/>
          <w:sz w:val="24"/>
          <w:szCs w:val="24"/>
        </w:rPr>
        <w:t>pro další studium a v budoucnu uplatnění na trhu práce.</w:t>
      </w:r>
      <w:r w:rsidR="00E1660C" w:rsidRPr="00695EF7">
        <w:rPr>
          <w:rFonts w:ascii="Times New Roman" w:hAnsi="Times New Roman" w:cs="Times New Roman"/>
          <w:sz w:val="24"/>
          <w:szCs w:val="24"/>
        </w:rPr>
        <w:t xml:space="preserve"> </w:t>
      </w:r>
    </w:p>
    <w:p w14:paraId="5A18DA50" w14:textId="0D2AE4A4" w:rsidR="005501EC" w:rsidRPr="00695EF7" w:rsidRDefault="00E1660C" w:rsidP="004E563A">
      <w:pPr>
        <w:pStyle w:val="Bezmezer"/>
        <w:numPr>
          <w:ilvl w:val="0"/>
          <w:numId w:val="15"/>
        </w:numPr>
        <w:spacing w:before="240"/>
        <w:ind w:left="851"/>
        <w:jc w:val="both"/>
        <w:rPr>
          <w:rFonts w:ascii="Times New Roman" w:eastAsia="Times New Roman" w:hAnsi="Times New Roman" w:cs="Times New Roman"/>
          <w:sz w:val="24"/>
          <w:szCs w:val="24"/>
        </w:rPr>
      </w:pPr>
      <w:r w:rsidRPr="00695EF7">
        <w:rPr>
          <w:rFonts w:ascii="Times New Roman" w:hAnsi="Times New Roman" w:cs="Times New Roman"/>
          <w:sz w:val="24"/>
          <w:szCs w:val="24"/>
        </w:rPr>
        <w:t>Zajistíme pro školství dostatek finančních prostředků, abychom udrželi a rozvíjeli kvalitní materiální podmínky pro práci našich pedagogů. Nechceme, aby se školství stalo obětí snižování rozpočtů. Poskytneme školám pomoc při čerpání financí z</w:t>
      </w:r>
      <w:r w:rsidR="00EE2A81">
        <w:rPr>
          <w:rFonts w:ascii="Times New Roman" w:hAnsi="Times New Roman" w:cs="Times New Roman"/>
          <w:sz w:val="24"/>
          <w:szCs w:val="24"/>
        </w:rPr>
        <w:t> </w:t>
      </w:r>
      <w:r w:rsidRPr="00695EF7">
        <w:rPr>
          <w:rFonts w:ascii="Times New Roman" w:hAnsi="Times New Roman" w:cs="Times New Roman"/>
          <w:sz w:val="24"/>
          <w:szCs w:val="24"/>
        </w:rPr>
        <w:t>projektů EU.</w:t>
      </w:r>
    </w:p>
    <w:p w14:paraId="067C241A" w14:textId="77777777" w:rsidR="005501EC" w:rsidRPr="00695EF7" w:rsidRDefault="00E1660C" w:rsidP="004E563A">
      <w:pPr>
        <w:pStyle w:val="Bezmezer"/>
        <w:numPr>
          <w:ilvl w:val="0"/>
          <w:numId w:val="15"/>
        </w:numPr>
        <w:spacing w:before="240"/>
        <w:ind w:left="851"/>
        <w:jc w:val="both"/>
        <w:rPr>
          <w:rFonts w:ascii="Times New Roman" w:eastAsia="Times New Roman" w:hAnsi="Times New Roman" w:cs="Times New Roman"/>
          <w:sz w:val="24"/>
          <w:szCs w:val="24"/>
        </w:rPr>
      </w:pPr>
      <w:r w:rsidRPr="00695EF7">
        <w:rPr>
          <w:rFonts w:ascii="Times New Roman" w:hAnsi="Times New Roman" w:cs="Times New Roman"/>
          <w:sz w:val="24"/>
          <w:szCs w:val="24"/>
        </w:rPr>
        <w:t>Zajistíme dostupnost kvalitních forem péče o děti (jesle, mateřské školy, dětská centra, školní družiny atp.) pro děti všech rodičů. Připravíme koncepci příspěvků, které budou podporovat rodiči financované školní aktivity a potřeby, ze kterých by mohly být vyloučeny děti z ekonomicky slabých rodin.</w:t>
      </w:r>
    </w:p>
    <w:p w14:paraId="63819AA3" w14:textId="77777777" w:rsidR="005501EC" w:rsidRPr="00695EF7" w:rsidRDefault="00E1660C" w:rsidP="004E563A">
      <w:pPr>
        <w:pStyle w:val="Bezmezer"/>
        <w:numPr>
          <w:ilvl w:val="0"/>
          <w:numId w:val="15"/>
        </w:numPr>
        <w:spacing w:before="240"/>
        <w:ind w:left="851"/>
        <w:jc w:val="both"/>
        <w:rPr>
          <w:rFonts w:ascii="Times New Roman" w:eastAsia="Times New Roman" w:hAnsi="Times New Roman" w:cs="Times New Roman"/>
          <w:sz w:val="24"/>
          <w:szCs w:val="24"/>
        </w:rPr>
      </w:pPr>
      <w:r w:rsidRPr="00695EF7">
        <w:rPr>
          <w:rFonts w:ascii="Times New Roman" w:hAnsi="Times New Roman" w:cs="Times New Roman"/>
          <w:sz w:val="24"/>
          <w:szCs w:val="24"/>
        </w:rPr>
        <w:t xml:space="preserve">Rozšíříme přípravné třídy (nultých ročníků základních škol) pro děti s odloženým nástupem do základních škol tak, abychom v co největší míře vyhověli poptávce </w:t>
      </w:r>
      <w:r w:rsidR="005A30E3">
        <w:rPr>
          <w:rFonts w:ascii="Times New Roman" w:hAnsi="Times New Roman" w:cs="Times New Roman"/>
          <w:sz w:val="24"/>
          <w:szCs w:val="24"/>
        </w:rPr>
        <w:t xml:space="preserve">našich </w:t>
      </w:r>
      <w:r w:rsidRPr="00695EF7">
        <w:rPr>
          <w:rFonts w:ascii="Times New Roman" w:hAnsi="Times New Roman" w:cs="Times New Roman"/>
          <w:sz w:val="24"/>
          <w:szCs w:val="24"/>
        </w:rPr>
        <w:t>občanů. Změníme pravidla pro umisťování dětí do školek. Nárok bude mít širší okruh rodin a přijímací řízení bude přehlednější a koordinovanější.</w:t>
      </w:r>
    </w:p>
    <w:p w14:paraId="7E164AF5" w14:textId="77777777" w:rsidR="005501EC" w:rsidRPr="00695EF7" w:rsidRDefault="00E1660C" w:rsidP="004E563A">
      <w:pPr>
        <w:pStyle w:val="Bezmezer"/>
        <w:numPr>
          <w:ilvl w:val="0"/>
          <w:numId w:val="15"/>
        </w:numPr>
        <w:spacing w:before="240"/>
        <w:ind w:left="851"/>
        <w:jc w:val="both"/>
        <w:rPr>
          <w:rFonts w:ascii="Times New Roman" w:eastAsia="Times New Roman" w:hAnsi="Times New Roman" w:cs="Times New Roman"/>
          <w:sz w:val="24"/>
          <w:szCs w:val="24"/>
        </w:rPr>
      </w:pPr>
      <w:r w:rsidRPr="00695EF7">
        <w:rPr>
          <w:rFonts w:ascii="Times New Roman" w:hAnsi="Times New Roman" w:cs="Times New Roman"/>
          <w:sz w:val="24"/>
          <w:szCs w:val="24"/>
        </w:rPr>
        <w:t>Budeme prosazovat zachování stávajících mateřských a základních škol Prahy 5. Naplněnost se musí odvíjet od specifických vzdělávacích potřeb žáků, především s ohledem na žáky s poruchami učení. Podpoříme zřizování a financování funkce asistenta pedagoga na našich školách.</w:t>
      </w:r>
    </w:p>
    <w:p w14:paraId="3846A0DA" w14:textId="77777777" w:rsidR="00045441" w:rsidRDefault="00E1660C" w:rsidP="004E563A">
      <w:pPr>
        <w:pStyle w:val="Bezmezer"/>
        <w:numPr>
          <w:ilvl w:val="0"/>
          <w:numId w:val="15"/>
        </w:numPr>
        <w:spacing w:before="240"/>
        <w:ind w:left="851"/>
        <w:jc w:val="both"/>
        <w:rPr>
          <w:rFonts w:ascii="Times New Roman" w:eastAsia="Times New Roman" w:hAnsi="Times New Roman" w:cs="Times New Roman"/>
          <w:sz w:val="24"/>
          <w:szCs w:val="24"/>
        </w:rPr>
      </w:pPr>
      <w:r w:rsidRPr="00695EF7">
        <w:rPr>
          <w:rFonts w:ascii="Times New Roman" w:hAnsi="Times New Roman" w:cs="Times New Roman"/>
          <w:sz w:val="24"/>
          <w:szCs w:val="24"/>
        </w:rPr>
        <w:t>K případným pronájmům či prodejům školních prostor budeme přistupovat velmi obezřetně. Nájemní smlouvy nesmí být uzavírány na dobu několika volebních období.</w:t>
      </w:r>
    </w:p>
    <w:p w14:paraId="08958AD0" w14:textId="1F04C42A" w:rsidR="005501EC" w:rsidRPr="00045441" w:rsidRDefault="00E1660C" w:rsidP="004E563A">
      <w:pPr>
        <w:pStyle w:val="Bezmezer"/>
        <w:numPr>
          <w:ilvl w:val="0"/>
          <w:numId w:val="15"/>
        </w:numPr>
        <w:spacing w:before="240"/>
        <w:ind w:left="851"/>
        <w:jc w:val="both"/>
        <w:rPr>
          <w:rFonts w:ascii="Times New Roman" w:eastAsia="Times New Roman" w:hAnsi="Times New Roman" w:cs="Times New Roman"/>
          <w:sz w:val="24"/>
          <w:szCs w:val="24"/>
        </w:rPr>
      </w:pPr>
      <w:r w:rsidRPr="00045441">
        <w:rPr>
          <w:rFonts w:ascii="Times New Roman" w:hAnsi="Times New Roman" w:cs="Times New Roman"/>
          <w:sz w:val="24"/>
          <w:szCs w:val="24"/>
        </w:rPr>
        <w:lastRenderedPageBreak/>
        <w:t>Budeme podporovat využití školních areál</w:t>
      </w:r>
      <w:r w:rsidR="00045441" w:rsidRPr="00045441">
        <w:rPr>
          <w:rFonts w:ascii="Times New Roman" w:hAnsi="Times New Roman" w:cs="Times New Roman"/>
          <w:sz w:val="24"/>
          <w:szCs w:val="24"/>
        </w:rPr>
        <w:t>ů i pro mimoškolní vzdělávací a</w:t>
      </w:r>
      <w:r w:rsidR="00EE2A81">
        <w:rPr>
          <w:rFonts w:ascii="Times New Roman" w:hAnsi="Times New Roman" w:cs="Times New Roman"/>
          <w:sz w:val="24"/>
          <w:szCs w:val="24"/>
        </w:rPr>
        <w:t> </w:t>
      </w:r>
      <w:r w:rsidRPr="00045441">
        <w:rPr>
          <w:rFonts w:ascii="Times New Roman" w:hAnsi="Times New Roman" w:cs="Times New Roman"/>
          <w:sz w:val="24"/>
          <w:szCs w:val="24"/>
        </w:rPr>
        <w:t>volnočasové aktivity v odpoledních a večerních hodinách s cílem otevřít školy všem generacím a realizovat tak svůj komunitní potenciál. Vážíme si všech organizací, které pracují s mládeží v oblasti sportu, výchovy a smysluplného trávení volného času. Mají naši podporu při zajištění místa pro svou činnost. Nadále budeme jejich práci podporovat a to i finančně.</w:t>
      </w:r>
    </w:p>
    <w:p w14:paraId="6BFB0934" w14:textId="77777777" w:rsidR="005501EC" w:rsidRPr="00695EF7" w:rsidRDefault="0080413F" w:rsidP="004E563A">
      <w:pPr>
        <w:pStyle w:val="Bezmezer"/>
        <w:numPr>
          <w:ilvl w:val="0"/>
          <w:numId w:val="15"/>
        </w:numPr>
        <w:spacing w:before="240"/>
        <w:ind w:left="851"/>
        <w:jc w:val="both"/>
        <w:rPr>
          <w:rFonts w:ascii="Times New Roman" w:eastAsia="Times New Roman Bold" w:hAnsi="Times New Roman" w:cs="Times New Roman"/>
          <w:sz w:val="24"/>
          <w:szCs w:val="24"/>
        </w:rPr>
      </w:pPr>
      <w:r w:rsidRPr="00695EF7">
        <w:rPr>
          <w:rFonts w:ascii="Times New Roman" w:hAnsi="Times New Roman" w:cs="Times New Roman"/>
          <w:sz w:val="24"/>
          <w:szCs w:val="24"/>
        </w:rPr>
        <w:t xml:space="preserve"> </w:t>
      </w:r>
      <w:r w:rsidR="00E1660C" w:rsidRPr="00695EF7">
        <w:rPr>
          <w:rFonts w:ascii="Times New Roman" w:hAnsi="Times New Roman" w:cs="Times New Roman"/>
          <w:sz w:val="24"/>
          <w:szCs w:val="24"/>
        </w:rPr>
        <w:t>Prosadíme kvalitnější a zdravější stravování ve školských zařízeních.</w:t>
      </w:r>
    </w:p>
    <w:p w14:paraId="189D0036" w14:textId="5E7D04BC" w:rsidR="00045441" w:rsidRDefault="0012207E" w:rsidP="004E563A">
      <w:pPr>
        <w:pStyle w:val="Bezmezer"/>
        <w:numPr>
          <w:ilvl w:val="0"/>
          <w:numId w:val="15"/>
        </w:numPr>
        <w:spacing w:before="240"/>
        <w:ind w:left="851"/>
        <w:jc w:val="both"/>
        <w:rPr>
          <w:rFonts w:ascii="Times New Roman" w:eastAsia="Times New Roman" w:hAnsi="Times New Roman" w:cs="Times New Roman"/>
          <w:sz w:val="24"/>
          <w:szCs w:val="24"/>
        </w:rPr>
      </w:pPr>
      <w:r>
        <w:rPr>
          <w:rFonts w:ascii="Times New Roman" w:hAnsi="Times New Roman" w:cs="Times New Roman"/>
          <w:sz w:val="24"/>
          <w:szCs w:val="24"/>
        </w:rPr>
        <w:t xml:space="preserve">Ve </w:t>
      </w:r>
      <w:r w:rsidR="00E1660C" w:rsidRPr="00695EF7">
        <w:rPr>
          <w:rFonts w:ascii="Times New Roman" w:hAnsi="Times New Roman" w:cs="Times New Roman"/>
          <w:sz w:val="24"/>
          <w:szCs w:val="24"/>
        </w:rPr>
        <w:t>školských zařízení</w:t>
      </w:r>
      <w:r w:rsidR="001D1A20">
        <w:rPr>
          <w:rFonts w:ascii="Times New Roman" w:hAnsi="Times New Roman" w:cs="Times New Roman"/>
          <w:sz w:val="24"/>
          <w:szCs w:val="24"/>
        </w:rPr>
        <w:t>ch</w:t>
      </w:r>
      <w:r w:rsidR="00E1660C" w:rsidRPr="00695EF7">
        <w:rPr>
          <w:rFonts w:ascii="Times New Roman" w:hAnsi="Times New Roman" w:cs="Times New Roman"/>
          <w:sz w:val="24"/>
          <w:szCs w:val="24"/>
        </w:rPr>
        <w:t xml:space="preserve"> zpracujeme bezpečnostní analýzu jednotlivých objektů a</w:t>
      </w:r>
      <w:r w:rsidR="00EE2A81">
        <w:rPr>
          <w:rFonts w:ascii="Times New Roman" w:hAnsi="Times New Roman" w:cs="Times New Roman"/>
          <w:sz w:val="24"/>
          <w:szCs w:val="24"/>
        </w:rPr>
        <w:t> </w:t>
      </w:r>
      <w:r w:rsidR="00E1660C" w:rsidRPr="00695EF7">
        <w:rPr>
          <w:rFonts w:ascii="Times New Roman" w:hAnsi="Times New Roman" w:cs="Times New Roman"/>
          <w:sz w:val="24"/>
          <w:szCs w:val="24"/>
        </w:rPr>
        <w:t>přijmeme opatření k odstranění či snížení zjištěných rizik.</w:t>
      </w:r>
    </w:p>
    <w:p w14:paraId="5A1DD5E2" w14:textId="77777777" w:rsidR="00045441" w:rsidRPr="00045441" w:rsidRDefault="00E1660C" w:rsidP="004E563A">
      <w:pPr>
        <w:pStyle w:val="Bezmezer"/>
        <w:numPr>
          <w:ilvl w:val="0"/>
          <w:numId w:val="15"/>
        </w:numPr>
        <w:spacing w:before="240"/>
        <w:ind w:left="851"/>
        <w:jc w:val="both"/>
        <w:rPr>
          <w:rFonts w:ascii="Times New Roman" w:eastAsia="Times New Roman" w:hAnsi="Times New Roman" w:cs="Times New Roman"/>
          <w:sz w:val="24"/>
          <w:szCs w:val="24"/>
        </w:rPr>
      </w:pPr>
      <w:r w:rsidRPr="00045441">
        <w:rPr>
          <w:rFonts w:ascii="Times New Roman" w:hAnsi="Times New Roman" w:cs="Times New Roman"/>
          <w:sz w:val="24"/>
          <w:szCs w:val="24"/>
        </w:rPr>
        <w:t>Podpoříme zapojení škol do mezinárodních projektů a ke spolupráci se školami našich partnerských měst.</w:t>
      </w:r>
    </w:p>
    <w:p w14:paraId="45A316C5" w14:textId="77777777" w:rsidR="005501EC" w:rsidRPr="00045441" w:rsidRDefault="00E1660C" w:rsidP="004E563A">
      <w:pPr>
        <w:pStyle w:val="Bezmezer"/>
        <w:numPr>
          <w:ilvl w:val="0"/>
          <w:numId w:val="15"/>
        </w:numPr>
        <w:spacing w:before="240"/>
        <w:ind w:left="851"/>
        <w:jc w:val="both"/>
        <w:rPr>
          <w:rFonts w:ascii="Times New Roman" w:eastAsia="Times New Roman" w:hAnsi="Times New Roman" w:cs="Times New Roman"/>
          <w:sz w:val="24"/>
          <w:szCs w:val="24"/>
        </w:rPr>
      </w:pPr>
      <w:r w:rsidRPr="00045441">
        <w:rPr>
          <w:rFonts w:ascii="Times New Roman" w:hAnsi="Times New Roman" w:cs="Times New Roman"/>
          <w:sz w:val="24"/>
          <w:szCs w:val="24"/>
        </w:rPr>
        <w:t xml:space="preserve">Podpoříme spolupráci mezi školami a pedagogy nejen v zájmu společných sportovních, kulturních a vzdělávacích aktivit, ale i v zájmu výměny a šíření inspirativních řešení a dobrých zkušeností. </w:t>
      </w:r>
    </w:p>
    <w:p w14:paraId="1CAD4AFA" w14:textId="1CAE94FA" w:rsidR="00045441" w:rsidRDefault="00E1660C" w:rsidP="004E563A">
      <w:pPr>
        <w:pStyle w:val="Bezmezer"/>
        <w:numPr>
          <w:ilvl w:val="0"/>
          <w:numId w:val="15"/>
        </w:numPr>
        <w:spacing w:before="240"/>
        <w:ind w:left="851"/>
        <w:jc w:val="both"/>
        <w:rPr>
          <w:rFonts w:ascii="Times New Roman" w:eastAsia="Times New Roman" w:hAnsi="Times New Roman" w:cs="Times New Roman"/>
          <w:sz w:val="24"/>
          <w:szCs w:val="24"/>
        </w:rPr>
      </w:pPr>
      <w:r w:rsidRPr="00695EF7">
        <w:rPr>
          <w:rFonts w:ascii="Times New Roman" w:hAnsi="Times New Roman" w:cs="Times New Roman"/>
          <w:sz w:val="24"/>
          <w:szCs w:val="24"/>
        </w:rPr>
        <w:t>Připravíme koncepci využití dopravního hřiště Prahy 5 jako součást dopravní výchovy základních a mateřských škol včetně zájmového vzdělávání a</w:t>
      </w:r>
      <w:r w:rsidR="00EE2A81">
        <w:rPr>
          <w:rFonts w:ascii="Times New Roman" w:hAnsi="Times New Roman" w:cs="Times New Roman"/>
          <w:sz w:val="24"/>
          <w:szCs w:val="24"/>
        </w:rPr>
        <w:t> </w:t>
      </w:r>
      <w:r w:rsidRPr="00695EF7">
        <w:rPr>
          <w:rFonts w:ascii="Times New Roman" w:hAnsi="Times New Roman" w:cs="Times New Roman"/>
          <w:sz w:val="24"/>
          <w:szCs w:val="24"/>
        </w:rPr>
        <w:t>volnočasových aktivit.</w:t>
      </w:r>
    </w:p>
    <w:p w14:paraId="3F221045" w14:textId="77777777" w:rsidR="005501EC" w:rsidRPr="00045441" w:rsidRDefault="00E1660C" w:rsidP="004E563A">
      <w:pPr>
        <w:pStyle w:val="Bezmezer"/>
        <w:numPr>
          <w:ilvl w:val="0"/>
          <w:numId w:val="15"/>
        </w:numPr>
        <w:spacing w:before="240"/>
        <w:ind w:left="851"/>
        <w:jc w:val="both"/>
        <w:rPr>
          <w:rFonts w:ascii="Times New Roman" w:eastAsia="Times New Roman" w:hAnsi="Times New Roman" w:cs="Times New Roman"/>
          <w:sz w:val="24"/>
          <w:szCs w:val="24"/>
        </w:rPr>
      </w:pPr>
      <w:r w:rsidRPr="00045441">
        <w:rPr>
          <w:rFonts w:ascii="Times New Roman" w:hAnsi="Times New Roman" w:cs="Times New Roman"/>
          <w:sz w:val="24"/>
          <w:szCs w:val="24"/>
        </w:rPr>
        <w:t>Podpoříme aktivity a projekty škol, které vycházejí z c</w:t>
      </w:r>
      <w:r w:rsidR="00313073" w:rsidRPr="00045441">
        <w:rPr>
          <w:rFonts w:ascii="Times New Roman" w:hAnsi="Times New Roman" w:cs="Times New Roman"/>
          <w:sz w:val="24"/>
          <w:szCs w:val="24"/>
        </w:rPr>
        <w:t>ílů etické výchovy a vedou děti k </w:t>
      </w:r>
      <w:r w:rsidRPr="00045441">
        <w:rPr>
          <w:rFonts w:ascii="Times New Roman" w:hAnsi="Times New Roman" w:cs="Times New Roman"/>
          <w:sz w:val="24"/>
          <w:szCs w:val="24"/>
        </w:rPr>
        <w:t>sociálním a odpovědným postojům.</w:t>
      </w:r>
    </w:p>
    <w:p w14:paraId="37957718" w14:textId="77777777" w:rsidR="00BB0FC5" w:rsidRDefault="00BB0FC5" w:rsidP="004E563A">
      <w:pPr>
        <w:pStyle w:val="Bezmezer"/>
        <w:spacing w:after="240"/>
        <w:jc w:val="both"/>
        <w:rPr>
          <w:rFonts w:ascii="Times New Roman" w:hAnsi="Times New Roman" w:cs="Times New Roman"/>
          <w:b/>
          <w:bCs/>
          <w:i/>
          <w:iCs/>
          <w:sz w:val="28"/>
          <w:szCs w:val="28"/>
          <w:u w:val="single"/>
        </w:rPr>
      </w:pPr>
    </w:p>
    <w:p w14:paraId="51768A0D" w14:textId="6F57F2E9" w:rsidR="00B83BA2" w:rsidRPr="000C1980" w:rsidRDefault="00994ED6" w:rsidP="004E563A">
      <w:pPr>
        <w:pStyle w:val="Bezmezer"/>
        <w:spacing w:after="240"/>
        <w:jc w:val="both"/>
        <w:rPr>
          <w:rFonts w:ascii="Times New Roman" w:eastAsia="Times New Roman" w:hAnsi="Times New Roman" w:cs="Times New Roman"/>
          <w:sz w:val="24"/>
          <w:szCs w:val="24"/>
        </w:rPr>
      </w:pPr>
      <w:r>
        <w:rPr>
          <w:rFonts w:ascii="Times New Roman" w:hAnsi="Times New Roman" w:cs="Times New Roman"/>
          <w:b/>
          <w:bCs/>
          <w:i/>
          <w:iCs/>
          <w:sz w:val="28"/>
          <w:szCs w:val="28"/>
          <w:u w:val="single"/>
        </w:rPr>
        <w:t>P</w:t>
      </w:r>
      <w:r w:rsidR="00E1660C" w:rsidRPr="00695EF7">
        <w:rPr>
          <w:rFonts w:ascii="Times New Roman" w:hAnsi="Times New Roman" w:cs="Times New Roman"/>
          <w:b/>
          <w:bCs/>
          <w:i/>
          <w:iCs/>
          <w:sz w:val="28"/>
          <w:szCs w:val="28"/>
          <w:u w:val="single"/>
        </w:rPr>
        <w:t>odnikání</w:t>
      </w:r>
      <w:r w:rsidR="00B83BA2" w:rsidRPr="003E004A">
        <w:rPr>
          <w:rFonts w:ascii="Times New Roman" w:hAnsi="Times New Roman" w:cs="Times New Roman"/>
          <w:sz w:val="24"/>
          <w:szCs w:val="24"/>
        </w:rPr>
        <w:t xml:space="preserve"> </w:t>
      </w:r>
      <w:r w:rsidR="00B83BA2" w:rsidRPr="00695EF7">
        <w:rPr>
          <w:rFonts w:ascii="Times New Roman" w:hAnsi="Times New Roman" w:cs="Times New Roman"/>
          <w:sz w:val="24"/>
          <w:szCs w:val="24"/>
        </w:rPr>
        <w:t xml:space="preserve"> </w:t>
      </w:r>
    </w:p>
    <w:p w14:paraId="4B9AFFDF" w14:textId="77777777" w:rsidR="00B83BA2" w:rsidRPr="000C1980" w:rsidRDefault="00B83BA2" w:rsidP="004E563A">
      <w:pPr>
        <w:pStyle w:val="Bezmezer"/>
        <w:numPr>
          <w:ilvl w:val="0"/>
          <w:numId w:val="4"/>
        </w:numPr>
        <w:spacing w:before="240"/>
        <w:ind w:left="851"/>
        <w:jc w:val="both"/>
        <w:rPr>
          <w:rFonts w:ascii="Times New Roman" w:hAnsi="Times New Roman" w:cs="Times New Roman"/>
          <w:sz w:val="24"/>
          <w:szCs w:val="24"/>
        </w:rPr>
      </w:pPr>
      <w:r w:rsidRPr="000C1980">
        <w:rPr>
          <w:rFonts w:ascii="Times New Roman" w:hAnsi="Times New Roman" w:cs="Times New Roman"/>
          <w:sz w:val="24"/>
          <w:szCs w:val="24"/>
        </w:rPr>
        <w:t>Praha 5 patří svou rozlohou, postavením i počtem obyvatel k největším, a zároveň k nejvýznamnějším městským částem v Praze a městům v ČR. Její jedinečná poloha, dostupnost, infrastruktura, členitost a vybavenost z ní dělá lukrativní sídlo pro podnikatele. Praha 5 je dnes centrum obchodu, služeb, kultury. Sídlí zde média, významné zahraniční nadnárodní společnosti, ale také malé a střední podniky, živnostníci a řemeslníci.</w:t>
      </w:r>
    </w:p>
    <w:p w14:paraId="1456DE1D" w14:textId="77777777" w:rsidR="00B83BA2" w:rsidRDefault="00B83BA2" w:rsidP="004E563A">
      <w:pPr>
        <w:pStyle w:val="Bezmezer"/>
        <w:numPr>
          <w:ilvl w:val="0"/>
          <w:numId w:val="4"/>
        </w:numPr>
        <w:spacing w:before="240"/>
        <w:ind w:left="851"/>
        <w:jc w:val="both"/>
        <w:rPr>
          <w:rFonts w:ascii="Times New Roman" w:eastAsia="Times New Roman" w:hAnsi="Times New Roman" w:cs="Times New Roman"/>
          <w:sz w:val="24"/>
          <w:szCs w:val="24"/>
        </w:rPr>
      </w:pPr>
      <w:r>
        <w:rPr>
          <w:rFonts w:ascii="Times New Roman" w:hAnsi="Times New Roman" w:cs="Times New Roman"/>
          <w:sz w:val="24"/>
          <w:szCs w:val="24"/>
        </w:rPr>
        <w:t>Vytvoříme dlouhodobý koncept pro rozvoj podnikání, služeb a řemesel na Praze 5, který bude vycházet z detailní analýzy ekonomických subjektů a jejich dopadu na život na Praze 5.</w:t>
      </w:r>
    </w:p>
    <w:p w14:paraId="6393B8AD" w14:textId="77777777" w:rsidR="00B83BA2" w:rsidRDefault="00B83BA2" w:rsidP="004E563A">
      <w:pPr>
        <w:pStyle w:val="Bezmezer"/>
        <w:numPr>
          <w:ilvl w:val="0"/>
          <w:numId w:val="4"/>
        </w:numPr>
        <w:spacing w:before="240"/>
        <w:ind w:left="851" w:hanging="330"/>
        <w:jc w:val="both"/>
        <w:rPr>
          <w:rFonts w:ascii="Times New Roman" w:eastAsia="Times New Roman" w:hAnsi="Times New Roman" w:cs="Times New Roman"/>
          <w:sz w:val="24"/>
          <w:szCs w:val="24"/>
        </w:rPr>
      </w:pPr>
      <w:r>
        <w:rPr>
          <w:rFonts w:ascii="Times New Roman" w:hAnsi="Times New Roman" w:cs="Times New Roman"/>
          <w:sz w:val="24"/>
          <w:szCs w:val="24"/>
        </w:rPr>
        <w:t>Spolupráce mezi MČ Praha 5 a Obvodní Hospodářskou komorou zajistí kvalitní platformu pro komunikaci se zaměstnavateli a hledání řešení pro potřeby podnikatelů na Praze 5</w:t>
      </w:r>
      <w:r w:rsidRPr="003E004A">
        <w:rPr>
          <w:rFonts w:ascii="Times New Roman" w:hAnsi="Times New Roman" w:cs="Times New Roman"/>
          <w:sz w:val="24"/>
          <w:szCs w:val="24"/>
        </w:rPr>
        <w:t>.</w:t>
      </w:r>
    </w:p>
    <w:p w14:paraId="3520C341" w14:textId="77777777" w:rsidR="00B83BA2" w:rsidRDefault="00B83BA2" w:rsidP="004E563A">
      <w:pPr>
        <w:pStyle w:val="Bezmezer"/>
        <w:numPr>
          <w:ilvl w:val="0"/>
          <w:numId w:val="4"/>
        </w:numPr>
        <w:spacing w:before="240"/>
        <w:ind w:left="851" w:hanging="330"/>
        <w:jc w:val="both"/>
        <w:rPr>
          <w:rFonts w:ascii="Times New Roman" w:eastAsia="Times New Roman" w:hAnsi="Times New Roman" w:cs="Times New Roman"/>
          <w:sz w:val="24"/>
          <w:szCs w:val="24"/>
        </w:rPr>
      </w:pPr>
      <w:r>
        <w:rPr>
          <w:rFonts w:ascii="Times New Roman" w:hAnsi="Times New Roman" w:cs="Times New Roman"/>
          <w:sz w:val="24"/>
          <w:szCs w:val="24"/>
        </w:rPr>
        <w:t xml:space="preserve">Zaměříme se na rozvoj řemesel, služeb a drobných živnostníků. Jsou páteří pro zaměstnanost a přirozený rozvoj naší MČ. </w:t>
      </w:r>
    </w:p>
    <w:p w14:paraId="44EF5880" w14:textId="77777777" w:rsidR="00B83BA2" w:rsidRDefault="00B83BA2" w:rsidP="004E563A">
      <w:pPr>
        <w:pStyle w:val="Bezmezer"/>
        <w:numPr>
          <w:ilvl w:val="0"/>
          <w:numId w:val="4"/>
        </w:numPr>
        <w:spacing w:before="240"/>
        <w:ind w:left="851" w:hanging="330"/>
        <w:jc w:val="both"/>
        <w:rPr>
          <w:rFonts w:ascii="Times New Roman" w:eastAsia="Times New Roman" w:hAnsi="Times New Roman" w:cs="Times New Roman"/>
          <w:sz w:val="24"/>
          <w:szCs w:val="24"/>
        </w:rPr>
      </w:pPr>
      <w:r>
        <w:rPr>
          <w:rFonts w:ascii="Times New Roman" w:hAnsi="Times New Roman" w:cs="Times New Roman"/>
          <w:sz w:val="24"/>
          <w:szCs w:val="24"/>
        </w:rPr>
        <w:t>Spolupráce zaměstnavatelů a škol je klíčová pro vzdělávání dětí a jejich rozhodování o dalším studiu. Budeme prosazovat spolupráci škol a hospodářských partnerů, zavádění a rozšiřování prvků polytechnického vzdělávání.</w:t>
      </w:r>
    </w:p>
    <w:p w14:paraId="2D22EFB5" w14:textId="77777777" w:rsidR="00B83BA2" w:rsidRDefault="00B83BA2" w:rsidP="004E563A">
      <w:pPr>
        <w:pStyle w:val="Bezmezer"/>
        <w:ind w:left="851"/>
        <w:jc w:val="both"/>
        <w:rPr>
          <w:rFonts w:ascii="Times New Roman" w:eastAsia="Times New Roman Bold" w:hAnsi="Times New Roman" w:cs="Times New Roman"/>
          <w:sz w:val="24"/>
          <w:szCs w:val="24"/>
        </w:rPr>
      </w:pPr>
    </w:p>
    <w:p w14:paraId="3052B7FD" w14:textId="0B2F9C31" w:rsidR="00B83BA2" w:rsidRPr="008E5036" w:rsidRDefault="00B83BA2" w:rsidP="004E563A">
      <w:pPr>
        <w:pStyle w:val="Bezmezer"/>
        <w:numPr>
          <w:ilvl w:val="0"/>
          <w:numId w:val="4"/>
        </w:numPr>
        <w:spacing w:before="240"/>
        <w:ind w:left="851" w:hanging="330"/>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V rámci každoročního vyhlašování </w:t>
      </w:r>
      <w:r w:rsidRPr="00695EF7">
        <w:rPr>
          <w:rFonts w:ascii="Times New Roman" w:hAnsi="Times New Roman" w:cs="Times New Roman"/>
          <w:sz w:val="24"/>
          <w:szCs w:val="24"/>
        </w:rPr>
        <w:t xml:space="preserve">nejlepšího podnikatele roku </w:t>
      </w:r>
      <w:r>
        <w:rPr>
          <w:rFonts w:ascii="Times New Roman" w:hAnsi="Times New Roman" w:cs="Times New Roman"/>
          <w:sz w:val="24"/>
          <w:szCs w:val="24"/>
        </w:rPr>
        <w:t>rozšíříme kategorie a</w:t>
      </w:r>
      <w:r w:rsidR="00EE2A81">
        <w:rPr>
          <w:rFonts w:ascii="Times New Roman" w:hAnsi="Times New Roman" w:cs="Times New Roman"/>
          <w:sz w:val="24"/>
          <w:szCs w:val="24"/>
        </w:rPr>
        <w:t> </w:t>
      </w:r>
      <w:r>
        <w:rPr>
          <w:rFonts w:ascii="Times New Roman" w:hAnsi="Times New Roman" w:cs="Times New Roman"/>
          <w:sz w:val="24"/>
          <w:szCs w:val="24"/>
        </w:rPr>
        <w:t xml:space="preserve">vytvoříme koncept pro pravidelné setkávání </w:t>
      </w:r>
      <w:r w:rsidRPr="00695EF7">
        <w:rPr>
          <w:rFonts w:ascii="Times New Roman" w:hAnsi="Times New Roman" w:cs="Times New Roman"/>
          <w:sz w:val="24"/>
          <w:szCs w:val="24"/>
        </w:rPr>
        <w:t>zástupců podnikatelů a představitelů MČ Praha 5.</w:t>
      </w:r>
    </w:p>
    <w:p w14:paraId="70693874" w14:textId="77777777" w:rsidR="00B83BA2" w:rsidRPr="00D73C73" w:rsidRDefault="00B83BA2" w:rsidP="004E563A">
      <w:pPr>
        <w:pStyle w:val="Bezmezer"/>
        <w:numPr>
          <w:ilvl w:val="0"/>
          <w:numId w:val="4"/>
        </w:numPr>
        <w:spacing w:before="240"/>
        <w:ind w:left="851" w:hanging="330"/>
        <w:jc w:val="both"/>
        <w:rPr>
          <w:rFonts w:ascii="Times New Roman" w:eastAsia="Times New Roman" w:hAnsi="Times New Roman" w:cs="Times New Roman"/>
          <w:sz w:val="24"/>
          <w:szCs w:val="24"/>
        </w:rPr>
      </w:pPr>
      <w:r>
        <w:rPr>
          <w:rFonts w:ascii="Times New Roman" w:hAnsi="Times New Roman" w:cs="Times New Roman"/>
          <w:sz w:val="24"/>
          <w:szCs w:val="24"/>
        </w:rPr>
        <w:t>Ve spolupráci s velkými podnikatelskými subjekty vytvoříme prostor pro vznik akcelerátoru či inkubátoru na Praze 5, který bude sloužit školám, podnikatelům, inovátorům.</w:t>
      </w:r>
    </w:p>
    <w:p w14:paraId="0FA7A84A" w14:textId="500EA6A1" w:rsidR="00B83BA2" w:rsidRDefault="00B83BA2" w:rsidP="004E563A">
      <w:pPr>
        <w:pStyle w:val="Bezmezer"/>
        <w:numPr>
          <w:ilvl w:val="0"/>
          <w:numId w:val="4"/>
        </w:numPr>
        <w:spacing w:before="240"/>
        <w:ind w:left="851" w:hanging="3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Budeme vytvářet prostředí pro přícho</w:t>
      </w:r>
      <w:r w:rsidR="00994ED6">
        <w:rPr>
          <w:rFonts w:ascii="Times New Roman" w:eastAsia="Times New Roman" w:hAnsi="Times New Roman" w:cs="Times New Roman"/>
          <w:sz w:val="24"/>
          <w:szCs w:val="24"/>
        </w:rPr>
        <w:t xml:space="preserve">d nových a inovativních nápadů tzv. </w:t>
      </w:r>
      <w:r>
        <w:rPr>
          <w:rFonts w:ascii="Times New Roman" w:eastAsia="Times New Roman" w:hAnsi="Times New Roman" w:cs="Times New Roman"/>
          <w:sz w:val="24"/>
          <w:szCs w:val="24"/>
        </w:rPr>
        <w:t>start-up</w:t>
      </w:r>
      <w:r w:rsidR="00994ED6">
        <w:rPr>
          <w:rFonts w:ascii="Times New Roman" w:eastAsia="Times New Roman" w:hAnsi="Times New Roman" w:cs="Times New Roman"/>
          <w:sz w:val="24"/>
          <w:szCs w:val="24"/>
        </w:rPr>
        <w:t>y</w:t>
      </w:r>
      <w:r>
        <w:rPr>
          <w:rFonts w:ascii="Times New Roman" w:eastAsia="Times New Roman" w:hAnsi="Times New Roman" w:cs="Times New Roman"/>
          <w:sz w:val="24"/>
          <w:szCs w:val="24"/>
        </w:rPr>
        <w:t>.</w:t>
      </w:r>
    </w:p>
    <w:p w14:paraId="647CE40F" w14:textId="37B37CE7" w:rsidR="00B83BA2" w:rsidRPr="00B6426D" w:rsidRDefault="00B83BA2" w:rsidP="004E563A">
      <w:pPr>
        <w:pStyle w:val="Bezmezer"/>
        <w:numPr>
          <w:ilvl w:val="0"/>
          <w:numId w:val="4"/>
        </w:numPr>
        <w:spacing w:before="240"/>
        <w:ind w:left="851" w:hanging="330"/>
        <w:jc w:val="both"/>
        <w:rPr>
          <w:rFonts w:ascii="Times New Roman" w:eastAsia="Times New Roman" w:hAnsi="Times New Roman" w:cs="Times New Roman"/>
          <w:sz w:val="24"/>
          <w:szCs w:val="24"/>
        </w:rPr>
      </w:pPr>
      <w:r w:rsidRPr="00695EF7">
        <w:rPr>
          <w:rFonts w:ascii="Times New Roman" w:hAnsi="Times New Roman" w:cs="Times New Roman"/>
          <w:sz w:val="24"/>
          <w:szCs w:val="24"/>
        </w:rPr>
        <w:t>Nabídneme nevyužité nebytové prostory ve vlastnictví obce k podnikání pro podporu začínajících podnikatelských subjektů</w:t>
      </w:r>
      <w:r>
        <w:rPr>
          <w:rFonts w:ascii="Times New Roman" w:hAnsi="Times New Roman" w:cs="Times New Roman"/>
          <w:sz w:val="24"/>
          <w:szCs w:val="24"/>
        </w:rPr>
        <w:t xml:space="preserve"> či doplnění chybějících služeb pro občany</w:t>
      </w:r>
      <w:r w:rsidRPr="003E004A">
        <w:rPr>
          <w:rFonts w:ascii="Times New Roman" w:hAnsi="Times New Roman" w:cs="Times New Roman"/>
          <w:sz w:val="24"/>
          <w:szCs w:val="24"/>
        </w:rPr>
        <w:t>.</w:t>
      </w:r>
    </w:p>
    <w:p w14:paraId="24D09318" w14:textId="5D1B499A" w:rsidR="009F1214" w:rsidRDefault="009F1214" w:rsidP="004E563A">
      <w:pPr>
        <w:ind w:left="851"/>
        <w:jc w:val="both"/>
        <w:rPr>
          <w:rFonts w:ascii="Times New Roman" w:eastAsia="Times New Roman Bold" w:hAnsi="Times New Roman" w:cs="Times New Roman"/>
          <w:sz w:val="24"/>
          <w:szCs w:val="24"/>
          <w:lang w:eastAsia="cs-CZ"/>
        </w:rPr>
      </w:pPr>
    </w:p>
    <w:p w14:paraId="1AB93436" w14:textId="77777777" w:rsidR="009D1F4C" w:rsidRPr="00695EF7" w:rsidRDefault="009D1F4C" w:rsidP="004E563A">
      <w:pPr>
        <w:ind w:left="851"/>
        <w:jc w:val="both"/>
        <w:rPr>
          <w:rFonts w:ascii="Times New Roman" w:eastAsia="Times New Roman Bold" w:hAnsi="Times New Roman" w:cs="Times New Roman"/>
          <w:sz w:val="24"/>
          <w:szCs w:val="24"/>
          <w:lang w:eastAsia="cs-CZ"/>
        </w:rPr>
      </w:pPr>
    </w:p>
    <w:p w14:paraId="70A7BEE1" w14:textId="6FBFFC1A" w:rsidR="00110650" w:rsidRPr="00695EF7" w:rsidRDefault="00994ED6" w:rsidP="004E563A">
      <w:pPr>
        <w:pStyle w:val="Bezmezer"/>
        <w:spacing w:after="240"/>
        <w:jc w:val="both"/>
        <w:rPr>
          <w:rFonts w:ascii="Times New Roman" w:hAnsi="Times New Roman" w:cs="Times New Roman"/>
          <w:sz w:val="24"/>
          <w:szCs w:val="24"/>
        </w:rPr>
      </w:pPr>
      <w:r>
        <w:rPr>
          <w:rFonts w:ascii="Times New Roman" w:hAnsi="Times New Roman" w:cs="Times New Roman"/>
          <w:b/>
          <w:bCs/>
          <w:i/>
          <w:iCs/>
          <w:sz w:val="28"/>
          <w:szCs w:val="28"/>
          <w:u w:val="single"/>
        </w:rPr>
        <w:t>Sociální služby</w:t>
      </w:r>
    </w:p>
    <w:p w14:paraId="6E52C2A9" w14:textId="0619C778" w:rsidR="0054351A" w:rsidRPr="0054351A" w:rsidRDefault="00110650" w:rsidP="004E563A">
      <w:pPr>
        <w:spacing w:before="100" w:beforeAutospacing="1"/>
        <w:jc w:val="both"/>
        <w:rPr>
          <w:rFonts w:ascii="Times New Roman" w:hAnsi="Times New Roman"/>
          <w:sz w:val="24"/>
          <w:szCs w:val="24"/>
          <w:bdr w:val="none" w:sz="0" w:space="0" w:color="auto" w:frame="1"/>
        </w:rPr>
      </w:pPr>
      <w:r w:rsidRPr="00695EF7">
        <w:rPr>
          <w:rFonts w:ascii="Times New Roman" w:hAnsi="Times New Roman"/>
          <w:sz w:val="24"/>
          <w:szCs w:val="24"/>
          <w:bdr w:val="none" w:sz="0" w:space="0" w:color="auto" w:frame="1"/>
        </w:rPr>
        <w:t>Rozvoj sociálních služeb bude uskutečňován v souladu s principy sociální ochrany a</w:t>
      </w:r>
      <w:r w:rsidR="00EE2A81">
        <w:rPr>
          <w:rFonts w:ascii="Times New Roman" w:hAnsi="Times New Roman"/>
          <w:sz w:val="24"/>
          <w:szCs w:val="24"/>
          <w:bdr w:val="none" w:sz="0" w:space="0" w:color="auto" w:frame="1"/>
        </w:rPr>
        <w:t> </w:t>
      </w:r>
      <w:r w:rsidRPr="00695EF7">
        <w:rPr>
          <w:rFonts w:ascii="Times New Roman" w:hAnsi="Times New Roman"/>
          <w:sz w:val="24"/>
          <w:szCs w:val="24"/>
          <w:bdr w:val="none" w:sz="0" w:space="0" w:color="auto" w:frame="1"/>
        </w:rPr>
        <w:t>sociálního začleňování  přednostně pro seniory, rodiny s dětmi, etnické menšiny a zdravotně postižené. Zachováme vše, co bylo smysluplné pro sociální začlenění a prevenci </w:t>
      </w:r>
      <w:hyperlink r:id="rId9" w:tooltip="blocked::https://cs.wikipedia.org/wiki/SociÃ¡lnÃ­_vylouÄenÃ­ Sociální vyloučení" w:history="1">
        <w:r w:rsidRPr="0054351A">
          <w:rPr>
            <w:rStyle w:val="Hypertextovodkaz"/>
            <w:rFonts w:ascii="Times New Roman" w:hAnsi="Times New Roman"/>
            <w:sz w:val="24"/>
            <w:szCs w:val="24"/>
            <w:u w:val="none"/>
            <w:bdr w:val="none" w:sz="0" w:space="0" w:color="auto" w:frame="1"/>
          </w:rPr>
          <w:t>sociálního vyloučení</w:t>
        </w:r>
      </w:hyperlink>
      <w:r w:rsidRPr="00695EF7">
        <w:rPr>
          <w:rFonts w:ascii="Times New Roman" w:hAnsi="Times New Roman"/>
          <w:sz w:val="24"/>
          <w:szCs w:val="24"/>
          <w:bdr w:val="none" w:sz="0" w:space="0" w:color="auto" w:frame="1"/>
        </w:rPr>
        <w:t xml:space="preserve"> s prohloubením spolupráce s neziskovými organizacemi. Zaměříme se na zapojení všech dotčených v systému sociálních služeb do otevřeného dialogu k</w:t>
      </w:r>
      <w:r w:rsidR="00EE2A81">
        <w:rPr>
          <w:rFonts w:ascii="Times New Roman" w:hAnsi="Times New Roman"/>
          <w:sz w:val="24"/>
          <w:szCs w:val="24"/>
          <w:bdr w:val="none" w:sz="0" w:space="0" w:color="auto" w:frame="1"/>
        </w:rPr>
        <w:t> </w:t>
      </w:r>
      <w:r w:rsidRPr="00695EF7">
        <w:rPr>
          <w:rFonts w:ascii="Times New Roman" w:hAnsi="Times New Roman"/>
          <w:sz w:val="24"/>
          <w:szCs w:val="24"/>
          <w:bdr w:val="none" w:sz="0" w:space="0" w:color="auto" w:frame="1"/>
        </w:rPr>
        <w:t>účelnému  komunitnímu plánování pro specifické podmínky městské části Praha 5.</w:t>
      </w:r>
    </w:p>
    <w:p w14:paraId="7802B039" w14:textId="509EDBF5" w:rsidR="00110650" w:rsidRPr="00166C55" w:rsidRDefault="004E563A" w:rsidP="004E563A">
      <w:pPr>
        <w:pStyle w:val="Odstavecseseznamem"/>
        <w:numPr>
          <w:ilvl w:val="0"/>
          <w:numId w:val="19"/>
        </w:numPr>
        <w:spacing w:before="240"/>
        <w:ind w:left="851"/>
        <w:jc w:val="both"/>
      </w:pPr>
      <w:r>
        <w:t>B</w:t>
      </w:r>
      <w:r w:rsidR="00110650" w:rsidRPr="00166C55">
        <w:t>udeme nadále pracovat na udržitelnosti rozvoje sociálníc</w:t>
      </w:r>
      <w:r w:rsidR="00166C55" w:rsidRPr="00166C55">
        <w:t>h služeb a služeb souvisejících</w:t>
      </w:r>
      <w:r w:rsidR="001D1A20" w:rsidRPr="00166C55">
        <w:t xml:space="preserve"> </w:t>
      </w:r>
      <w:r w:rsidR="00110650" w:rsidRPr="00166C55">
        <w:t>metodou komunitního plánování. Při plánování sociálních služeb a</w:t>
      </w:r>
      <w:r w:rsidR="00EE2A81">
        <w:t> </w:t>
      </w:r>
      <w:r w:rsidR="00110650" w:rsidRPr="00166C55">
        <w:t>služeb souvisejících budeme postupovat tak, aby plánování odpovídalo potřebám občanů MČ Praha 5 a reálným rozpočtovým možnostem MČ Praha 5. Veškeré získané informace, včetně vytvořeného katalogu poskytovatelů sociálních služeb, budou občanům k dispozici na webových stránkách http://kpss.praha5.cz/.</w:t>
      </w:r>
    </w:p>
    <w:p w14:paraId="1A2F6B07" w14:textId="5202C71D" w:rsidR="00BF5473" w:rsidRPr="00166C55" w:rsidRDefault="00110650" w:rsidP="004E563A">
      <w:pPr>
        <w:pStyle w:val="Odstavecseseznamem"/>
        <w:numPr>
          <w:ilvl w:val="0"/>
          <w:numId w:val="19"/>
        </w:numPr>
        <w:spacing w:before="240"/>
        <w:ind w:left="851"/>
        <w:jc w:val="both"/>
      </w:pPr>
      <w:r w:rsidRPr="00166C55">
        <w:t xml:space="preserve">Budeme naplňovat cíle střednědobého plánu rozvoje sociálních služeb a služeb souvisejících </w:t>
      </w:r>
      <w:r w:rsidR="00166C55" w:rsidRPr="00166C55">
        <w:t>v</w:t>
      </w:r>
      <w:r w:rsidR="00637231" w:rsidRPr="00166C55">
        <w:t xml:space="preserve"> </w:t>
      </w:r>
      <w:r w:rsidRPr="00166C55">
        <w:t>MČ Praha 5 na období 2016 -18 (včetně aktualizací), jeho priority a</w:t>
      </w:r>
      <w:r w:rsidR="00EE2A81">
        <w:t> </w:t>
      </w:r>
      <w:r w:rsidRPr="00166C55">
        <w:t>opatření v oblasti dostupnosti, kvality, při respektování reálných rozpočtových možností MČ Praha 5.</w:t>
      </w:r>
    </w:p>
    <w:p w14:paraId="2829A9CF" w14:textId="77777777" w:rsidR="00110650" w:rsidRPr="00166C55" w:rsidRDefault="00110650" w:rsidP="004E563A">
      <w:pPr>
        <w:pStyle w:val="Odstavecseseznamem"/>
        <w:numPr>
          <w:ilvl w:val="0"/>
          <w:numId w:val="19"/>
        </w:numPr>
        <w:spacing w:before="240"/>
        <w:ind w:left="851"/>
        <w:jc w:val="both"/>
      </w:pPr>
      <w:r w:rsidRPr="00166C55">
        <w:t>Budeme podporovat rozvoj koordinace zdravotních a sociálních služeb, zejména terénní pečovatelské služby a domácí ošetřovatelské péče, s cílem  zajištění  krátkodobé, ale i  dlouhodobé péče o  klienty v jejich  přirozeném domácím prostředí.</w:t>
      </w:r>
    </w:p>
    <w:p w14:paraId="616441DD" w14:textId="77777777" w:rsidR="00110650" w:rsidRPr="00166C55" w:rsidRDefault="00110650" w:rsidP="004E563A">
      <w:pPr>
        <w:pStyle w:val="Odstavecseseznamem"/>
        <w:numPr>
          <w:ilvl w:val="0"/>
          <w:numId w:val="19"/>
        </w:numPr>
        <w:spacing w:before="240"/>
        <w:ind w:left="851"/>
        <w:jc w:val="both"/>
      </w:pPr>
      <w:r w:rsidRPr="00166C55">
        <w:t xml:space="preserve">Nadále budeme podporovat rozvoj sociálních služeb a  komunitního způsobu života občanů formou provozu komunitních center, realizací aktivizačních programů pro všechny cílové skupiny, podporou seniorských aktivit a  zdravého stárnutí.  </w:t>
      </w:r>
    </w:p>
    <w:p w14:paraId="5E3FA90E" w14:textId="77777777" w:rsidR="00110650" w:rsidRPr="00166C55" w:rsidRDefault="00110650" w:rsidP="004E563A">
      <w:pPr>
        <w:pStyle w:val="Odstavecseseznamem"/>
        <w:numPr>
          <w:ilvl w:val="0"/>
          <w:numId w:val="19"/>
        </w:numPr>
        <w:spacing w:before="240"/>
        <w:ind w:left="851"/>
        <w:jc w:val="both"/>
      </w:pPr>
      <w:r w:rsidRPr="00166C55">
        <w:t>Zachováme bydlení formou bytů zvláštního určení s pečovatelskou službou.</w:t>
      </w:r>
    </w:p>
    <w:p w14:paraId="4B455BE5" w14:textId="77777777" w:rsidR="00110650" w:rsidRPr="00166C55" w:rsidRDefault="00110650" w:rsidP="004E563A">
      <w:pPr>
        <w:pStyle w:val="Odstavecseseznamem"/>
        <w:numPr>
          <w:ilvl w:val="0"/>
          <w:numId w:val="19"/>
        </w:numPr>
        <w:spacing w:before="240"/>
        <w:ind w:left="851"/>
        <w:jc w:val="both"/>
      </w:pPr>
      <w:r w:rsidRPr="00166C55">
        <w:t xml:space="preserve">Podporujeme provoz nízkoprahového zařízení </w:t>
      </w:r>
      <w:r w:rsidR="001823EE" w:rsidRPr="00166C55">
        <w:t>pro děti a mládež</w:t>
      </w:r>
      <w:r w:rsidRPr="00166C55">
        <w:t>.  </w:t>
      </w:r>
    </w:p>
    <w:p w14:paraId="3EE349EA" w14:textId="6BC24340" w:rsidR="00110650" w:rsidRPr="00166C55" w:rsidRDefault="00110650" w:rsidP="004E563A">
      <w:pPr>
        <w:pStyle w:val="Odstavecseseznamem"/>
        <w:numPr>
          <w:ilvl w:val="0"/>
          <w:numId w:val="19"/>
        </w:numPr>
        <w:spacing w:before="240"/>
        <w:ind w:left="851"/>
        <w:jc w:val="both"/>
      </w:pPr>
      <w:r w:rsidRPr="00166C55">
        <w:t>Podporujeme vybudování dalšího domu s pečovatel</w:t>
      </w:r>
      <w:r w:rsidR="004E563A">
        <w:t>skou službou.</w:t>
      </w:r>
    </w:p>
    <w:p w14:paraId="30977B2A" w14:textId="6D77FC8C" w:rsidR="00110650" w:rsidRPr="00166C55" w:rsidRDefault="00110650" w:rsidP="004E563A">
      <w:pPr>
        <w:pStyle w:val="Odstavecseseznamem"/>
        <w:numPr>
          <w:ilvl w:val="0"/>
          <w:numId w:val="19"/>
        </w:numPr>
        <w:spacing w:before="240"/>
        <w:ind w:left="851"/>
        <w:jc w:val="both"/>
      </w:pPr>
      <w:r w:rsidRPr="00166C55">
        <w:lastRenderedPageBreak/>
        <w:t>Posílíme spolupráci s neziskovými organizacemi v oblasti sociálního podnikání</w:t>
      </w:r>
      <w:r w:rsidR="00AD560B">
        <w:t>, například adresářem služeb, prezentací v časopisu nebo zvýhodněnými pronájmy nebytových prostor.</w:t>
      </w:r>
    </w:p>
    <w:p w14:paraId="3E5CB5FA" w14:textId="77777777" w:rsidR="00110650" w:rsidRPr="00166C55" w:rsidRDefault="00110650" w:rsidP="004E563A">
      <w:pPr>
        <w:pStyle w:val="Odstavecseseznamem"/>
        <w:numPr>
          <w:ilvl w:val="0"/>
          <w:numId w:val="19"/>
        </w:numPr>
        <w:spacing w:before="240"/>
        <w:ind w:left="851"/>
        <w:jc w:val="both"/>
      </w:pPr>
      <w:r w:rsidRPr="00166C55">
        <w:t>Zachováme provoz bezplatné právní poradny.</w:t>
      </w:r>
    </w:p>
    <w:p w14:paraId="05BE08BF" w14:textId="77777777" w:rsidR="00166C55" w:rsidRDefault="00110650" w:rsidP="004E563A">
      <w:pPr>
        <w:pStyle w:val="Odstavecseseznamem"/>
        <w:numPr>
          <w:ilvl w:val="0"/>
          <w:numId w:val="19"/>
        </w:numPr>
        <w:spacing w:before="240"/>
        <w:ind w:left="851"/>
        <w:jc w:val="both"/>
      </w:pPr>
      <w:r w:rsidRPr="00166C55">
        <w:t>Zrekonstruujeme objekt bývalé základní školy v ulici Záhors</w:t>
      </w:r>
      <w:r w:rsidR="00AA4F92" w:rsidRPr="00166C55">
        <w:t xml:space="preserve">kého a vybudujeme zde </w:t>
      </w:r>
      <w:r w:rsidRPr="00166C55">
        <w:t>centrum pro mládež, církevní a další spolky, kluby seniorů, matky s dětmi atd.</w:t>
      </w:r>
    </w:p>
    <w:p w14:paraId="66624174" w14:textId="77777777" w:rsidR="00166C55" w:rsidRDefault="00110650" w:rsidP="004E563A">
      <w:pPr>
        <w:pStyle w:val="Odstavecseseznamem"/>
        <w:numPr>
          <w:ilvl w:val="0"/>
          <w:numId w:val="19"/>
        </w:numPr>
        <w:spacing w:before="240"/>
        <w:ind w:left="851"/>
        <w:jc w:val="both"/>
      </w:pPr>
      <w:r w:rsidRPr="00166C55">
        <w:t>Ve spolupráci s neziskovými organizacemi a dalšími institucemi budeme monitorovat stav sociálně slabých skupin obyvatel na našem území v těch nejohroženějších skupinách - bezdomovců, drogově závislých a dlouhodobě nezaměstnaných. Na základě zjištěných údajů budeme pokračovat ve spolupráci s neziskovými organizacemi</w:t>
      </w:r>
      <w:r w:rsidR="0013032F" w:rsidRPr="00166C55">
        <w:t>,</w:t>
      </w:r>
      <w:r w:rsidRPr="00166C55">
        <w:t xml:space="preserve"> a dalšími </w:t>
      </w:r>
      <w:r w:rsidR="0013032F" w:rsidRPr="00166C55">
        <w:t>institucemi pracujícími</w:t>
      </w:r>
      <w:r w:rsidRPr="00166C55">
        <w:t xml:space="preserve"> s konkrétními cílovými skupinami v těchto oblastech.</w:t>
      </w:r>
    </w:p>
    <w:p w14:paraId="6275F693" w14:textId="77777777" w:rsidR="00166C55" w:rsidRDefault="00110650" w:rsidP="004E563A">
      <w:pPr>
        <w:pStyle w:val="Odstavecseseznamem"/>
        <w:numPr>
          <w:ilvl w:val="0"/>
          <w:numId w:val="19"/>
        </w:numPr>
        <w:spacing w:before="240"/>
        <w:ind w:left="851"/>
        <w:jc w:val="both"/>
      </w:pPr>
      <w:r w:rsidRPr="00166C55">
        <w:t>Ve spolupráci s neziskovou organizací Naděje budeme provozovat mobilní jednotku zajišťuj</w:t>
      </w:r>
      <w:r w:rsidR="00045441" w:rsidRPr="00166C55">
        <w:t>ící péči o osoby bez přístřeší.</w:t>
      </w:r>
    </w:p>
    <w:p w14:paraId="628153C5" w14:textId="67DF9D8B" w:rsidR="009B3965" w:rsidRPr="00166C55" w:rsidRDefault="00110650" w:rsidP="004E563A">
      <w:pPr>
        <w:pStyle w:val="Odstavecseseznamem"/>
        <w:numPr>
          <w:ilvl w:val="0"/>
          <w:numId w:val="19"/>
        </w:numPr>
        <w:spacing w:before="240"/>
        <w:ind w:left="851"/>
        <w:jc w:val="both"/>
        <w:rPr>
          <w:rFonts w:eastAsia="Times New Roman Bold"/>
        </w:rPr>
      </w:pPr>
      <w:r w:rsidRPr="00166C55">
        <w:rPr>
          <w:rFonts w:eastAsia="Times New Roman Bold"/>
        </w:rPr>
        <w:t>Problematika osob bez přístřeší přesahuje hranice naší městské části, a proto by měla být řešena prioritně na úrovni hlavního města Prahy</w:t>
      </w:r>
      <w:r w:rsidR="00AD560B">
        <w:rPr>
          <w:rFonts w:eastAsia="Times New Roman Bold"/>
        </w:rPr>
        <w:t xml:space="preserve"> ve spolupráci s MČ Praha 5 a</w:t>
      </w:r>
      <w:r w:rsidR="00EE2A81">
        <w:rPr>
          <w:rFonts w:eastAsia="Times New Roman Bold"/>
        </w:rPr>
        <w:t> </w:t>
      </w:r>
      <w:r w:rsidRPr="00166C55">
        <w:rPr>
          <w:rFonts w:eastAsia="Times New Roman Bold"/>
        </w:rPr>
        <w:t>nikoliv budováním nákladných zařízení výhradně z prostředků MČ Praha 5</w:t>
      </w:r>
      <w:r w:rsidR="009B3965" w:rsidRPr="00166C55">
        <w:rPr>
          <w:rFonts w:eastAsia="Times New Roman Bold"/>
        </w:rPr>
        <w:t>.</w:t>
      </w:r>
    </w:p>
    <w:p w14:paraId="16779BC3" w14:textId="77777777" w:rsidR="0054351A" w:rsidRDefault="0054351A" w:rsidP="004E563A">
      <w:pPr>
        <w:ind w:left="851"/>
        <w:jc w:val="both"/>
        <w:rPr>
          <w:rFonts w:ascii="Times New Roman" w:eastAsia="Times New Roman Bold" w:hAnsi="Times New Roman"/>
          <w:color w:val="000000" w:themeColor="text1"/>
          <w:sz w:val="24"/>
          <w:szCs w:val="24"/>
        </w:rPr>
      </w:pPr>
    </w:p>
    <w:p w14:paraId="4E14CBB7" w14:textId="77777777" w:rsidR="009D1F4C" w:rsidRDefault="009D1F4C" w:rsidP="004E563A">
      <w:pPr>
        <w:ind w:left="851"/>
        <w:jc w:val="both"/>
        <w:rPr>
          <w:rFonts w:ascii="Times New Roman" w:eastAsia="Times New Roman Bold" w:hAnsi="Times New Roman"/>
          <w:color w:val="000000" w:themeColor="text1"/>
          <w:sz w:val="24"/>
          <w:szCs w:val="24"/>
        </w:rPr>
      </w:pPr>
    </w:p>
    <w:p w14:paraId="059F5099" w14:textId="6266A7F8" w:rsidR="009C7DA5" w:rsidRPr="0054351A" w:rsidRDefault="00994ED6" w:rsidP="00B547C3">
      <w:pPr>
        <w:jc w:val="both"/>
        <w:rPr>
          <w:rFonts w:ascii="Times New Roman" w:eastAsia="Times New Roman Bold" w:hAnsi="Times New Roman"/>
          <w:color w:val="000000" w:themeColor="text1"/>
          <w:sz w:val="24"/>
          <w:szCs w:val="24"/>
        </w:rPr>
      </w:pPr>
      <w:r>
        <w:rPr>
          <w:rFonts w:ascii="Times New Roman" w:hAnsi="Times New Roman" w:cs="Times New Roman"/>
          <w:b/>
          <w:bCs/>
          <w:i/>
          <w:iCs/>
          <w:sz w:val="28"/>
          <w:szCs w:val="28"/>
          <w:u w:val="single"/>
        </w:rPr>
        <w:t>B</w:t>
      </w:r>
      <w:r>
        <w:rPr>
          <w:rFonts w:ascii="Times New Roman" w:hAnsi="Times New Roman" w:cs="Times New Roman"/>
          <w:b/>
          <w:bCs/>
          <w:i/>
          <w:iCs/>
          <w:sz w:val="28"/>
          <w:szCs w:val="28"/>
          <w:u w:val="single"/>
          <w:lang w:eastAsia="cs-CZ"/>
        </w:rPr>
        <w:t>ezpečnost</w:t>
      </w:r>
      <w:r w:rsidR="00D707CC" w:rsidRPr="00695EF7">
        <w:rPr>
          <w:rFonts w:ascii="Times New Roman" w:hAnsi="Times New Roman" w:cs="Times New Roman"/>
          <w:b/>
          <w:bCs/>
          <w:i/>
          <w:iCs/>
          <w:sz w:val="28"/>
          <w:szCs w:val="28"/>
          <w:u w:val="single"/>
          <w:lang w:eastAsia="cs-CZ"/>
        </w:rPr>
        <w:t xml:space="preserve"> a prevence kriminality</w:t>
      </w:r>
    </w:p>
    <w:p w14:paraId="4BE3BF5E" w14:textId="77777777" w:rsidR="009B3965" w:rsidRPr="00695EF7" w:rsidRDefault="009B3965" w:rsidP="004E563A">
      <w:pPr>
        <w:ind w:left="851"/>
        <w:jc w:val="both"/>
        <w:rPr>
          <w:rFonts w:ascii="Times New Roman" w:eastAsia="Times New Roman" w:hAnsi="Times New Roman" w:cs="Times New Roman"/>
          <w:sz w:val="24"/>
          <w:szCs w:val="24"/>
          <w:lang w:eastAsia="cs-CZ"/>
        </w:rPr>
      </w:pPr>
    </w:p>
    <w:p w14:paraId="7B31656B" w14:textId="77777777" w:rsidR="002E42DF" w:rsidRDefault="002E42DF" w:rsidP="00B547C3">
      <w:pPr>
        <w:pStyle w:val="Bezmezer"/>
        <w:jc w:val="both"/>
        <w:rPr>
          <w:rFonts w:ascii="Times New Roman" w:hAnsi="Times New Roman" w:cs="Times New Roman"/>
          <w:sz w:val="24"/>
          <w:szCs w:val="24"/>
        </w:rPr>
      </w:pPr>
      <w:r>
        <w:rPr>
          <w:rFonts w:ascii="Times New Roman" w:hAnsi="Times New Roman" w:cs="Times New Roman"/>
          <w:sz w:val="24"/>
          <w:szCs w:val="24"/>
        </w:rPr>
        <w:t xml:space="preserve">Oblast bezpečnosti je jednou ze základních priorit Rady MČ Praha 5. </w:t>
      </w:r>
      <w:r>
        <w:rPr>
          <w:rFonts w:ascii="Times New Roman" w:hAnsi="Times New Roman" w:cs="Times New Roman"/>
          <w:color w:val="auto"/>
          <w:sz w:val="24"/>
          <w:szCs w:val="24"/>
        </w:rPr>
        <w:t>Jsme si vědomi</w:t>
      </w:r>
      <w:r>
        <w:rPr>
          <w:rFonts w:ascii="Times New Roman" w:hAnsi="Times New Roman" w:cs="Times New Roman"/>
          <w:sz w:val="24"/>
          <w:szCs w:val="24"/>
        </w:rPr>
        <w:t xml:space="preserve">, jak důležitý je pro běžného občana pocit bezpečí. Za nejdůležitější považujeme především rozvoj spolupráce s bezpečnostními složkami působícími na území MČ Praha 5. </w:t>
      </w:r>
    </w:p>
    <w:p w14:paraId="310CA5C5" w14:textId="77777777" w:rsidR="002E42DF" w:rsidRDefault="002E42DF" w:rsidP="004E563A">
      <w:pPr>
        <w:pStyle w:val="Bezmezer"/>
        <w:ind w:left="851"/>
        <w:jc w:val="both"/>
        <w:rPr>
          <w:rFonts w:ascii="Times New Roman" w:hAnsi="Times New Roman" w:cs="Times New Roman"/>
          <w:sz w:val="24"/>
          <w:szCs w:val="24"/>
        </w:rPr>
      </w:pPr>
    </w:p>
    <w:p w14:paraId="4D403F9F" w14:textId="77777777" w:rsidR="002E42DF" w:rsidRDefault="002E42DF" w:rsidP="004E563A">
      <w:pPr>
        <w:pStyle w:val="Bezmeze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ascii="Times New Roman" w:hAnsi="Times New Roman" w:cs="Times New Roman"/>
          <w:sz w:val="24"/>
          <w:szCs w:val="24"/>
        </w:rPr>
      </w:pPr>
      <w:r>
        <w:rPr>
          <w:rFonts w:ascii="Times New Roman" w:hAnsi="Times New Roman" w:cs="Times New Roman"/>
          <w:sz w:val="24"/>
          <w:szCs w:val="24"/>
        </w:rPr>
        <w:t>Budeme využívat poznatky Městské policie, neziskových organizací a občanů, k přijímání opatření ke zlepšení pořádku a bezpečnosti na MČ Praha 5.</w:t>
      </w:r>
    </w:p>
    <w:p w14:paraId="34D5946C" w14:textId="77777777" w:rsidR="002E42DF" w:rsidRDefault="002E42DF" w:rsidP="004E563A">
      <w:pPr>
        <w:pStyle w:val="Bezmezer"/>
        <w:ind w:left="851"/>
        <w:jc w:val="both"/>
        <w:rPr>
          <w:rFonts w:ascii="Times New Roman" w:hAnsi="Times New Roman" w:cs="Times New Roman"/>
          <w:sz w:val="24"/>
          <w:szCs w:val="24"/>
        </w:rPr>
      </w:pPr>
    </w:p>
    <w:p w14:paraId="00ABCF07" w14:textId="77777777" w:rsidR="002E42DF" w:rsidRDefault="002E42DF" w:rsidP="004E563A">
      <w:pPr>
        <w:pStyle w:val="Bezmeze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ascii="Times New Roman" w:hAnsi="Times New Roman" w:cs="Times New Roman"/>
          <w:sz w:val="24"/>
          <w:szCs w:val="24"/>
        </w:rPr>
      </w:pPr>
      <w:r>
        <w:rPr>
          <w:rFonts w:ascii="Times New Roman" w:hAnsi="Times New Roman" w:cs="Times New Roman"/>
          <w:sz w:val="24"/>
          <w:szCs w:val="24"/>
        </w:rPr>
        <w:t>Budeme podporovat primární protidrogovou prevenci a prevenci kriminality.</w:t>
      </w:r>
    </w:p>
    <w:p w14:paraId="5A31E036" w14:textId="77777777" w:rsidR="002E42DF" w:rsidRDefault="002E42DF" w:rsidP="004E563A">
      <w:pPr>
        <w:pStyle w:val="Bezmezer"/>
        <w:ind w:left="851"/>
        <w:jc w:val="both"/>
        <w:rPr>
          <w:rFonts w:ascii="Times New Roman" w:hAnsi="Times New Roman" w:cs="Times New Roman"/>
          <w:sz w:val="24"/>
          <w:szCs w:val="24"/>
        </w:rPr>
      </w:pPr>
    </w:p>
    <w:p w14:paraId="467358F3" w14:textId="77777777" w:rsidR="002E42DF" w:rsidRDefault="002E42DF" w:rsidP="004E563A">
      <w:pPr>
        <w:pStyle w:val="Bezmeze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ascii="Times New Roman" w:hAnsi="Times New Roman" w:cs="Times New Roman"/>
          <w:sz w:val="24"/>
          <w:szCs w:val="24"/>
        </w:rPr>
      </w:pPr>
      <w:r>
        <w:rPr>
          <w:rFonts w:ascii="Times New Roman" w:hAnsi="Times New Roman" w:cs="Times New Roman"/>
          <w:sz w:val="24"/>
          <w:szCs w:val="24"/>
        </w:rPr>
        <w:t>Budeme podporovat dostupnost volnočasových aktivit dětí a mládeže zaměřených na sport, zdravý životní styl a kulturu.</w:t>
      </w:r>
    </w:p>
    <w:p w14:paraId="522845B5" w14:textId="77777777" w:rsidR="002E42DF" w:rsidRDefault="002E42DF" w:rsidP="004E563A">
      <w:pPr>
        <w:pStyle w:val="Bezmezer"/>
        <w:ind w:left="851"/>
        <w:jc w:val="both"/>
        <w:rPr>
          <w:rFonts w:ascii="Times New Roman" w:hAnsi="Times New Roman" w:cs="Times New Roman"/>
          <w:sz w:val="24"/>
          <w:szCs w:val="24"/>
        </w:rPr>
      </w:pPr>
    </w:p>
    <w:p w14:paraId="6E070C04" w14:textId="77777777" w:rsidR="002E42DF" w:rsidRDefault="002E42DF" w:rsidP="004E563A">
      <w:pPr>
        <w:pStyle w:val="Bezmeze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ascii="Times New Roman" w:hAnsi="Times New Roman" w:cs="Times New Roman"/>
          <w:sz w:val="24"/>
          <w:szCs w:val="24"/>
        </w:rPr>
      </w:pPr>
      <w:r>
        <w:rPr>
          <w:rFonts w:ascii="Times New Roman" w:hAnsi="Times New Roman" w:cs="Times New Roman"/>
          <w:sz w:val="24"/>
          <w:szCs w:val="24"/>
        </w:rPr>
        <w:t>Budeme podporovat preventivní akce zaměřené na zvýšení bezpečnosti seniorů.</w:t>
      </w:r>
    </w:p>
    <w:p w14:paraId="1F64D870" w14:textId="77777777" w:rsidR="002E42DF" w:rsidRDefault="002E42DF" w:rsidP="004E563A">
      <w:pPr>
        <w:pStyle w:val="Bezmezer"/>
        <w:ind w:left="851"/>
        <w:jc w:val="both"/>
        <w:rPr>
          <w:rFonts w:ascii="Times New Roman" w:hAnsi="Times New Roman" w:cs="Times New Roman"/>
          <w:sz w:val="24"/>
          <w:szCs w:val="24"/>
        </w:rPr>
      </w:pPr>
    </w:p>
    <w:p w14:paraId="7ACFF236" w14:textId="77777777" w:rsidR="002E42DF" w:rsidRDefault="002E42DF" w:rsidP="004E563A">
      <w:pPr>
        <w:pStyle w:val="Bezmeze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ascii="Times New Roman" w:hAnsi="Times New Roman" w:cs="Times New Roman"/>
          <w:sz w:val="24"/>
          <w:szCs w:val="24"/>
        </w:rPr>
      </w:pPr>
      <w:r>
        <w:rPr>
          <w:rFonts w:ascii="Times New Roman" w:hAnsi="Times New Roman" w:cs="Times New Roman"/>
          <w:sz w:val="24"/>
          <w:szCs w:val="24"/>
        </w:rPr>
        <w:t xml:space="preserve">V oblasti péče o děti budeme nadále prohlubovat pravidelnou spolupráci s neziskovými organizacemi, Městskou policií a Policií ČR, a to v problematice ochrany dětí a mládeže před negativními vlivy (např. alkoholismu, toxikomanie, atd.) </w:t>
      </w:r>
    </w:p>
    <w:p w14:paraId="168C044C" w14:textId="77777777" w:rsidR="002E42DF" w:rsidRDefault="002E42DF" w:rsidP="004E563A">
      <w:pPr>
        <w:pStyle w:val="Bezmezer"/>
        <w:ind w:left="851"/>
        <w:jc w:val="both"/>
        <w:rPr>
          <w:rFonts w:ascii="Times New Roman" w:hAnsi="Times New Roman" w:cs="Times New Roman"/>
          <w:sz w:val="24"/>
          <w:szCs w:val="24"/>
        </w:rPr>
      </w:pPr>
    </w:p>
    <w:p w14:paraId="148D82B2" w14:textId="77777777" w:rsidR="002E42DF" w:rsidRDefault="002E42DF" w:rsidP="004E563A">
      <w:pPr>
        <w:pStyle w:val="Bezmeze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ascii="Times New Roman" w:hAnsi="Times New Roman" w:cs="Times New Roman"/>
          <w:sz w:val="24"/>
          <w:szCs w:val="24"/>
        </w:rPr>
      </w:pPr>
      <w:r>
        <w:rPr>
          <w:rFonts w:ascii="Times New Roman" w:hAnsi="Times New Roman" w:cs="Times New Roman"/>
          <w:sz w:val="24"/>
          <w:szCs w:val="24"/>
        </w:rPr>
        <w:t>Ve spolupráci s Městskou policií a Policií ČR budeme usilovat o stále bezpečnější Prahu 5.</w:t>
      </w:r>
    </w:p>
    <w:p w14:paraId="13DBAB27" w14:textId="77777777" w:rsidR="002E42DF" w:rsidRDefault="002E42DF" w:rsidP="004E563A">
      <w:pPr>
        <w:pStyle w:val="Bezmezer"/>
        <w:ind w:left="851"/>
        <w:jc w:val="both"/>
        <w:rPr>
          <w:rFonts w:ascii="Times New Roman" w:hAnsi="Times New Roman" w:cs="Times New Roman"/>
          <w:sz w:val="24"/>
          <w:szCs w:val="24"/>
        </w:rPr>
      </w:pPr>
    </w:p>
    <w:p w14:paraId="6D41AB64" w14:textId="77777777" w:rsidR="002E42DF" w:rsidRDefault="002E42DF" w:rsidP="004E563A">
      <w:pPr>
        <w:pStyle w:val="Bezmeze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ascii="Times New Roman" w:hAnsi="Times New Roman" w:cs="Times New Roman"/>
          <w:sz w:val="24"/>
          <w:szCs w:val="24"/>
        </w:rPr>
      </w:pPr>
      <w:r>
        <w:rPr>
          <w:rFonts w:ascii="Times New Roman" w:hAnsi="Times New Roman" w:cs="Times New Roman"/>
          <w:sz w:val="24"/>
          <w:szCs w:val="24"/>
        </w:rPr>
        <w:t xml:space="preserve">V rámci sekundární a terciární protidrogové prevence budeme usilovat o jednotný koordinovaný systém těchto aktivit. Zároveň je nutné je teritoriálně směřovat tak, aby nezatěžovaly nadměrně své okolí. </w:t>
      </w:r>
    </w:p>
    <w:p w14:paraId="0B590C53" w14:textId="77777777" w:rsidR="002E42DF" w:rsidRDefault="002E42DF" w:rsidP="004E563A">
      <w:pPr>
        <w:pStyle w:val="Bezmezer"/>
        <w:ind w:left="851"/>
        <w:jc w:val="both"/>
        <w:rPr>
          <w:rFonts w:ascii="Times New Roman" w:hAnsi="Times New Roman" w:cs="Times New Roman"/>
          <w:sz w:val="24"/>
          <w:szCs w:val="24"/>
        </w:rPr>
      </w:pPr>
    </w:p>
    <w:p w14:paraId="723A7C54" w14:textId="4453AE7A" w:rsidR="002E42DF" w:rsidRDefault="002E42DF" w:rsidP="004E563A">
      <w:pPr>
        <w:pStyle w:val="Bezmeze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ascii="Times New Roman" w:hAnsi="Times New Roman" w:cs="Times New Roman"/>
          <w:sz w:val="24"/>
          <w:szCs w:val="24"/>
        </w:rPr>
      </w:pPr>
      <w:r>
        <w:rPr>
          <w:rFonts w:ascii="Times New Roman" w:eastAsiaTheme="minorHAnsi" w:hAnsi="Times New Roman" w:cs="Times New Roman"/>
          <w:sz w:val="24"/>
          <w:szCs w:val="24"/>
          <w:bdr w:val="none" w:sz="0" w:space="0" w:color="auto" w:frame="1"/>
        </w:rPr>
        <w:lastRenderedPageBreak/>
        <w:t>Městská část Praha 5 bude v rámci svých kompetencí zvažovat možné dopady do oblasti bezpečnosti občanů při povolování umístnění živnostenských provozoven a</w:t>
      </w:r>
      <w:r w:rsidR="00EE2A81">
        <w:rPr>
          <w:rFonts w:ascii="Times New Roman" w:eastAsiaTheme="minorHAnsi" w:hAnsi="Times New Roman" w:cs="Times New Roman"/>
          <w:sz w:val="24"/>
          <w:szCs w:val="24"/>
          <w:bdr w:val="none" w:sz="0" w:space="0" w:color="auto" w:frame="1"/>
        </w:rPr>
        <w:t> </w:t>
      </w:r>
      <w:r>
        <w:rPr>
          <w:rFonts w:ascii="Times New Roman" w:eastAsiaTheme="minorHAnsi" w:hAnsi="Times New Roman" w:cs="Times New Roman"/>
          <w:sz w:val="24"/>
          <w:szCs w:val="24"/>
          <w:bdr w:val="none" w:sz="0" w:space="0" w:color="auto" w:frame="1"/>
        </w:rPr>
        <w:t>zařízení pro osoby ohrožené sociálním vyloučením a drogovou závislostí.</w:t>
      </w:r>
    </w:p>
    <w:p w14:paraId="48C09ADA" w14:textId="77777777" w:rsidR="002E42DF" w:rsidRDefault="002E42DF" w:rsidP="004E563A">
      <w:pPr>
        <w:pStyle w:val="Bezmezer"/>
        <w:ind w:left="851"/>
        <w:jc w:val="both"/>
        <w:rPr>
          <w:rFonts w:ascii="Times New Roman" w:hAnsi="Times New Roman" w:cs="Times New Roman"/>
          <w:sz w:val="24"/>
          <w:szCs w:val="24"/>
        </w:rPr>
      </w:pPr>
    </w:p>
    <w:p w14:paraId="20016C3F" w14:textId="77777777" w:rsidR="002E42DF" w:rsidRDefault="002E42DF" w:rsidP="004E563A">
      <w:pPr>
        <w:pStyle w:val="Bezmeze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ascii="Times New Roman" w:hAnsi="Times New Roman" w:cs="Times New Roman"/>
          <w:sz w:val="24"/>
          <w:szCs w:val="24"/>
        </w:rPr>
      </w:pPr>
      <w:r>
        <w:rPr>
          <w:rFonts w:ascii="Times New Roman" w:hAnsi="Times New Roman" w:cs="Times New Roman"/>
          <w:sz w:val="24"/>
          <w:szCs w:val="24"/>
        </w:rPr>
        <w:t>Budeme podporovat preventivně výchovné akce Městské policie a Policie ČR zaměřené na bezpečnost a dopravní výchovu mládeže.</w:t>
      </w:r>
    </w:p>
    <w:p w14:paraId="71A27890" w14:textId="77777777" w:rsidR="002E42DF" w:rsidRDefault="002E42DF" w:rsidP="004E563A">
      <w:pPr>
        <w:pStyle w:val="Bezmezer"/>
        <w:ind w:left="851"/>
        <w:jc w:val="both"/>
        <w:rPr>
          <w:rFonts w:ascii="Times New Roman" w:hAnsi="Times New Roman" w:cs="Times New Roman"/>
          <w:sz w:val="24"/>
          <w:szCs w:val="24"/>
        </w:rPr>
      </w:pPr>
    </w:p>
    <w:p w14:paraId="48B179A7" w14:textId="59E3F033" w:rsidR="00540998" w:rsidRPr="00B6426D" w:rsidRDefault="002E42DF" w:rsidP="004E563A">
      <w:pPr>
        <w:pStyle w:val="Bezmeze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ascii="Times New Roman" w:hAnsi="Times New Roman" w:cs="Times New Roman"/>
          <w:sz w:val="24"/>
          <w:szCs w:val="24"/>
        </w:rPr>
      </w:pPr>
      <w:r>
        <w:rPr>
          <w:rFonts w:ascii="Times New Roman" w:hAnsi="Times New Roman" w:cs="Times New Roman"/>
          <w:sz w:val="24"/>
          <w:szCs w:val="24"/>
        </w:rPr>
        <w:t>Rozšíříme informovanost občanů Prahy 5 o řešení krizových situací při živelných pohromách a podobných mimořádných událostech.</w:t>
      </w:r>
    </w:p>
    <w:p w14:paraId="5B94D6C8" w14:textId="7AE36DFC" w:rsidR="0013032F" w:rsidRDefault="0013032F" w:rsidP="004E563A">
      <w:pPr>
        <w:ind w:left="851"/>
        <w:jc w:val="both"/>
        <w:rPr>
          <w:rFonts w:ascii="Times New Roman" w:hAnsi="Times New Roman" w:cs="Times New Roman"/>
          <w:b/>
          <w:bCs/>
          <w:i/>
          <w:iCs/>
          <w:sz w:val="28"/>
          <w:szCs w:val="28"/>
          <w:u w:val="single"/>
          <w:lang w:eastAsia="cs-CZ"/>
        </w:rPr>
      </w:pPr>
    </w:p>
    <w:p w14:paraId="0ED80BFE" w14:textId="77777777" w:rsidR="009D1F4C" w:rsidRDefault="009D1F4C" w:rsidP="004E563A">
      <w:pPr>
        <w:ind w:left="851"/>
        <w:jc w:val="both"/>
        <w:rPr>
          <w:rFonts w:ascii="Times New Roman" w:hAnsi="Times New Roman" w:cs="Times New Roman"/>
          <w:b/>
          <w:bCs/>
          <w:i/>
          <w:iCs/>
          <w:sz w:val="28"/>
          <w:szCs w:val="28"/>
          <w:u w:val="single"/>
          <w:lang w:eastAsia="cs-CZ"/>
        </w:rPr>
      </w:pPr>
    </w:p>
    <w:p w14:paraId="78009729" w14:textId="77777777" w:rsidR="00A12F8C" w:rsidRPr="0054351A" w:rsidRDefault="00A12F8C" w:rsidP="00B547C3">
      <w:pPr>
        <w:jc w:val="both"/>
        <w:rPr>
          <w:rFonts w:ascii="Times New Roman" w:hAnsi="Times New Roman" w:cs="Times New Roman"/>
          <w:i/>
          <w:sz w:val="28"/>
          <w:szCs w:val="24"/>
          <w:u w:val="single"/>
        </w:rPr>
      </w:pPr>
      <w:r w:rsidRPr="0054351A">
        <w:rPr>
          <w:rFonts w:ascii="Times New Roman" w:hAnsi="Times New Roman" w:cs="Times New Roman"/>
          <w:b/>
          <w:bCs/>
          <w:i/>
          <w:sz w:val="28"/>
          <w:szCs w:val="24"/>
          <w:u w:val="single"/>
        </w:rPr>
        <w:t>Územní rozvoj</w:t>
      </w:r>
    </w:p>
    <w:p w14:paraId="49B3FE4C" w14:textId="77777777" w:rsidR="00A12F8C" w:rsidRPr="008733C0" w:rsidRDefault="00A12F8C" w:rsidP="004E563A">
      <w:pPr>
        <w:ind w:left="851"/>
        <w:jc w:val="both"/>
        <w:rPr>
          <w:rFonts w:ascii="Times New Roman" w:hAnsi="Times New Roman" w:cs="Times New Roman"/>
          <w:sz w:val="24"/>
          <w:szCs w:val="24"/>
        </w:rPr>
      </w:pPr>
    </w:p>
    <w:p w14:paraId="192F93EF" w14:textId="77777777" w:rsidR="00A12F8C" w:rsidRPr="008733C0" w:rsidRDefault="00A12F8C" w:rsidP="00B547C3">
      <w:pPr>
        <w:jc w:val="both"/>
        <w:rPr>
          <w:rFonts w:ascii="Times New Roman" w:hAnsi="Times New Roman" w:cs="Times New Roman"/>
          <w:sz w:val="24"/>
          <w:szCs w:val="24"/>
        </w:rPr>
      </w:pPr>
      <w:r w:rsidRPr="008733C0">
        <w:rPr>
          <w:rFonts w:ascii="Times New Roman" w:hAnsi="Times New Roman" w:cs="Times New Roman"/>
          <w:sz w:val="24"/>
          <w:szCs w:val="24"/>
        </w:rPr>
        <w:t xml:space="preserve">Praha 5 má jedinečné území údolní nivy Vltavy a přilehlých údolí a kopcovitého terénu. Má několik charakteristických druhů zástavby – kompaktní město centrálního Smíchova, rezidenční vilové čtvrti na okolních zelených svazích a také sídliště Barrandov nad Prokopským a Dalejským údolím. Do vývoje území se otiskla historie a zanechala v něm četné stavební památky. Na </w:t>
      </w:r>
      <w:r w:rsidR="008964D3">
        <w:rPr>
          <w:rFonts w:ascii="Times New Roman" w:hAnsi="Times New Roman" w:cs="Times New Roman"/>
          <w:sz w:val="24"/>
          <w:szCs w:val="24"/>
        </w:rPr>
        <w:t xml:space="preserve">našem </w:t>
      </w:r>
      <w:r w:rsidRPr="008733C0">
        <w:rPr>
          <w:rFonts w:ascii="Times New Roman" w:hAnsi="Times New Roman" w:cs="Times New Roman"/>
          <w:sz w:val="24"/>
          <w:szCs w:val="24"/>
        </w:rPr>
        <w:t xml:space="preserve">území se nalézá část městské památkové rezervace a tři památkové zóny. Velké oblasti si zachovaly přírodní ráz, v území se nacházejí přírodní parky a další chráněné přírodní lokality. Pro všechny tyto </w:t>
      </w:r>
      <w:r w:rsidR="008964D3">
        <w:rPr>
          <w:rFonts w:ascii="Times New Roman" w:hAnsi="Times New Roman" w:cs="Times New Roman"/>
          <w:sz w:val="24"/>
          <w:szCs w:val="24"/>
        </w:rPr>
        <w:t xml:space="preserve">nesporné </w:t>
      </w:r>
      <w:r w:rsidRPr="008733C0">
        <w:rPr>
          <w:rFonts w:ascii="Times New Roman" w:hAnsi="Times New Roman" w:cs="Times New Roman"/>
          <w:sz w:val="24"/>
          <w:szCs w:val="24"/>
        </w:rPr>
        <w:t>kvality je Praha 5 považována za vyhledávané a vysoce oceňované místo k životu. Cítíme odpovědnost za zachování těchto hodnot a chceme je nejen chránit, ale i podpořit jejich smysluplný a citlivý rozvoj.</w:t>
      </w:r>
    </w:p>
    <w:p w14:paraId="467EA91D" w14:textId="77777777" w:rsidR="008733C0" w:rsidRPr="008733C0" w:rsidRDefault="008733C0" w:rsidP="004E563A">
      <w:pPr>
        <w:ind w:left="851"/>
        <w:jc w:val="both"/>
        <w:rPr>
          <w:rFonts w:ascii="Times New Roman" w:hAnsi="Times New Roman" w:cs="Times New Roman"/>
          <w:sz w:val="24"/>
          <w:szCs w:val="24"/>
        </w:rPr>
      </w:pPr>
    </w:p>
    <w:p w14:paraId="042A9175" w14:textId="77777777" w:rsidR="008733C0" w:rsidRPr="008733C0" w:rsidRDefault="008733C0" w:rsidP="004E563A">
      <w:pPr>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851"/>
        <w:jc w:val="both"/>
        <w:rPr>
          <w:rFonts w:ascii="Times New Roman" w:hAnsi="Times New Roman" w:cs="Times New Roman"/>
          <w:sz w:val="24"/>
          <w:szCs w:val="24"/>
        </w:rPr>
      </w:pPr>
      <w:r w:rsidRPr="008733C0">
        <w:rPr>
          <w:rFonts w:ascii="Times New Roman" w:hAnsi="Times New Roman" w:cs="Times New Roman"/>
          <w:sz w:val="24"/>
          <w:szCs w:val="24"/>
        </w:rPr>
        <w:t xml:space="preserve">Založíme koncepci zástavby velkých rozvojových ploch městské části, především území od Knížecí po Lihovar (jižní Smíchov), území dostavby sídliště Barrandov, údolí Motolského potoka, Radlické </w:t>
      </w:r>
      <w:r w:rsidR="003C7502">
        <w:rPr>
          <w:rFonts w:ascii="Times New Roman" w:hAnsi="Times New Roman" w:cs="Times New Roman"/>
          <w:sz w:val="24"/>
          <w:szCs w:val="24"/>
        </w:rPr>
        <w:t>údolí</w:t>
      </w:r>
      <w:r w:rsidRPr="008733C0">
        <w:rPr>
          <w:rFonts w:ascii="Times New Roman" w:hAnsi="Times New Roman" w:cs="Times New Roman"/>
          <w:sz w:val="24"/>
          <w:szCs w:val="24"/>
        </w:rPr>
        <w:t xml:space="preserve"> a břehu Vltavy.</w:t>
      </w:r>
    </w:p>
    <w:p w14:paraId="701AF9C3" w14:textId="31801B91" w:rsidR="008733C0" w:rsidRPr="008733C0" w:rsidRDefault="008733C0" w:rsidP="004E563A">
      <w:pPr>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851"/>
        <w:jc w:val="both"/>
        <w:rPr>
          <w:rFonts w:ascii="Times New Roman" w:hAnsi="Times New Roman" w:cs="Times New Roman"/>
          <w:sz w:val="24"/>
          <w:szCs w:val="24"/>
        </w:rPr>
      </w:pPr>
      <w:r w:rsidRPr="008733C0">
        <w:rPr>
          <w:rFonts w:ascii="Times New Roman" w:hAnsi="Times New Roman" w:cs="Times New Roman"/>
          <w:sz w:val="24"/>
          <w:szCs w:val="24"/>
        </w:rPr>
        <w:t>Budeme pečovat o rozvoj moderního města ve všech jeho složkách – o bydlení, dopravní a technickou infrastrukturu, služby, školství, obchody, pracovní příležitosti, kulturu, sport a rekreaci. Budeme usilovat o pozitivní spolupráci s investory a</w:t>
      </w:r>
      <w:r w:rsidR="00EE2A81">
        <w:rPr>
          <w:rFonts w:ascii="Times New Roman" w:hAnsi="Times New Roman" w:cs="Times New Roman"/>
          <w:sz w:val="24"/>
          <w:szCs w:val="24"/>
        </w:rPr>
        <w:t> </w:t>
      </w:r>
      <w:r w:rsidRPr="008733C0">
        <w:rPr>
          <w:rFonts w:ascii="Times New Roman" w:hAnsi="Times New Roman" w:cs="Times New Roman"/>
          <w:sz w:val="24"/>
          <w:szCs w:val="24"/>
        </w:rPr>
        <w:t>developery a usměrňovat jejich projekty tak, aby byly pro městskou část přínosem. Chceme nastavit transparentní a jasně definovaný systém, jak mohou investoři v</w:t>
      </w:r>
      <w:r w:rsidR="00EE2A81">
        <w:rPr>
          <w:rFonts w:ascii="Times New Roman" w:hAnsi="Times New Roman" w:cs="Times New Roman"/>
          <w:sz w:val="24"/>
          <w:szCs w:val="24"/>
        </w:rPr>
        <w:t> </w:t>
      </w:r>
      <w:r w:rsidRPr="008733C0">
        <w:rPr>
          <w:rFonts w:ascii="Times New Roman" w:hAnsi="Times New Roman" w:cs="Times New Roman"/>
          <w:sz w:val="24"/>
          <w:szCs w:val="24"/>
        </w:rPr>
        <w:t>území přispět na budování infrastruktury města.</w:t>
      </w:r>
    </w:p>
    <w:p w14:paraId="55EC99E3" w14:textId="77777777" w:rsidR="008733C0" w:rsidRPr="008733C0" w:rsidRDefault="008733C0" w:rsidP="004E563A">
      <w:pPr>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851"/>
        <w:jc w:val="both"/>
        <w:rPr>
          <w:rFonts w:ascii="Times New Roman" w:hAnsi="Times New Roman" w:cs="Times New Roman"/>
          <w:sz w:val="24"/>
          <w:szCs w:val="24"/>
        </w:rPr>
      </w:pPr>
      <w:r w:rsidRPr="008733C0">
        <w:rPr>
          <w:rFonts w:ascii="Times New Roman" w:hAnsi="Times New Roman" w:cs="Times New Roman"/>
          <w:sz w:val="24"/>
          <w:szCs w:val="24"/>
        </w:rPr>
        <w:t xml:space="preserve">Budeme se aktivně podílet na přípravě nového územního/Metropolitního plánu Prahy a zasadíme se o to, aby v něm byly respektovány zájmy </w:t>
      </w:r>
      <w:r w:rsidR="008964D3">
        <w:rPr>
          <w:rFonts w:ascii="Times New Roman" w:hAnsi="Times New Roman" w:cs="Times New Roman"/>
          <w:sz w:val="24"/>
          <w:szCs w:val="24"/>
        </w:rPr>
        <w:t xml:space="preserve">naší </w:t>
      </w:r>
      <w:r w:rsidRPr="008733C0">
        <w:rPr>
          <w:rFonts w:ascii="Times New Roman" w:hAnsi="Times New Roman" w:cs="Times New Roman"/>
          <w:sz w:val="24"/>
          <w:szCs w:val="24"/>
        </w:rPr>
        <w:t>městské části.</w:t>
      </w:r>
    </w:p>
    <w:p w14:paraId="70D8709B" w14:textId="77777777" w:rsidR="008733C0" w:rsidRPr="008733C0" w:rsidRDefault="008733C0" w:rsidP="004E563A">
      <w:pPr>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851"/>
        <w:jc w:val="both"/>
        <w:rPr>
          <w:rFonts w:ascii="Times New Roman" w:hAnsi="Times New Roman" w:cs="Times New Roman"/>
          <w:sz w:val="24"/>
          <w:szCs w:val="24"/>
        </w:rPr>
      </w:pPr>
      <w:r w:rsidRPr="008733C0">
        <w:rPr>
          <w:rFonts w:ascii="Times New Roman" w:hAnsi="Times New Roman" w:cs="Times New Roman"/>
          <w:sz w:val="24"/>
          <w:szCs w:val="24"/>
        </w:rPr>
        <w:t>Zajistíme aktivní účast samosprávy městské části a hájení zájmů obce v procesech územního plánování a v územních řízeních.</w:t>
      </w:r>
    </w:p>
    <w:p w14:paraId="3A64CDAA" w14:textId="2C697071" w:rsidR="008733C0" w:rsidRPr="008733C0" w:rsidRDefault="008733C0" w:rsidP="004E563A">
      <w:pPr>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851"/>
        <w:jc w:val="both"/>
        <w:rPr>
          <w:rFonts w:ascii="Times New Roman" w:hAnsi="Times New Roman" w:cs="Times New Roman"/>
          <w:sz w:val="24"/>
          <w:szCs w:val="24"/>
        </w:rPr>
      </w:pPr>
      <w:r w:rsidRPr="008733C0">
        <w:rPr>
          <w:rFonts w:ascii="Times New Roman" w:hAnsi="Times New Roman" w:cs="Times New Roman"/>
          <w:sz w:val="24"/>
          <w:szCs w:val="24"/>
        </w:rPr>
        <w:t>Ve stabilizovaných územích, zejména v rezidenčních vilových čtvrtích, budeme podporovat jen citlivé a přiměřené stavební záměry. Budeme chránit urbanistické a</w:t>
      </w:r>
      <w:r w:rsidR="00EE2A81">
        <w:rPr>
          <w:rFonts w:ascii="Times New Roman" w:hAnsi="Times New Roman" w:cs="Times New Roman"/>
          <w:sz w:val="24"/>
          <w:szCs w:val="24"/>
        </w:rPr>
        <w:t> </w:t>
      </w:r>
      <w:r w:rsidRPr="008733C0">
        <w:rPr>
          <w:rFonts w:ascii="Times New Roman" w:hAnsi="Times New Roman" w:cs="Times New Roman"/>
          <w:sz w:val="24"/>
          <w:szCs w:val="24"/>
        </w:rPr>
        <w:t>architektonické hodnoty těchto lokalit před zásahy, které by nevratně poškodily jejich charakter.</w:t>
      </w:r>
    </w:p>
    <w:p w14:paraId="4832C734" w14:textId="77777777" w:rsidR="008733C0" w:rsidRPr="008733C0" w:rsidRDefault="008733C0" w:rsidP="004E563A">
      <w:pPr>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851"/>
        <w:jc w:val="both"/>
        <w:rPr>
          <w:rFonts w:ascii="Times New Roman" w:hAnsi="Times New Roman" w:cs="Times New Roman"/>
          <w:sz w:val="24"/>
          <w:szCs w:val="24"/>
        </w:rPr>
      </w:pPr>
      <w:r w:rsidRPr="008733C0">
        <w:rPr>
          <w:rFonts w:ascii="Times New Roman" w:hAnsi="Times New Roman" w:cs="Times New Roman"/>
          <w:sz w:val="24"/>
          <w:szCs w:val="24"/>
        </w:rPr>
        <w:t>V územním rozvoji budeme dbát na vytváření kvalitních veřejných prostorů (ulice, náměstí, parky) s odpovídajícím zastoupením zeleně.</w:t>
      </w:r>
    </w:p>
    <w:p w14:paraId="5F10E490" w14:textId="23CB3B4D" w:rsidR="008733C0" w:rsidRPr="008733C0" w:rsidRDefault="008733C0" w:rsidP="004E563A">
      <w:pPr>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851"/>
        <w:jc w:val="both"/>
        <w:rPr>
          <w:rFonts w:ascii="Times New Roman" w:hAnsi="Times New Roman" w:cs="Times New Roman"/>
          <w:sz w:val="24"/>
          <w:szCs w:val="24"/>
        </w:rPr>
      </w:pPr>
      <w:r w:rsidRPr="008733C0">
        <w:rPr>
          <w:rFonts w:ascii="Times New Roman" w:hAnsi="Times New Roman" w:cs="Times New Roman"/>
          <w:sz w:val="24"/>
          <w:szCs w:val="24"/>
        </w:rPr>
        <w:t xml:space="preserve">Budeme podporovat aktivní zapojení občanů a občanských spolků do procesů územního rozvoje. Jednotlivé stavební záměry budou prezentovány ve výboru územního rozvoje, jehož jednání jsou přístupná veřejnosti. Další větší záměry </w:t>
      </w:r>
      <w:r w:rsidRPr="008733C0">
        <w:rPr>
          <w:rFonts w:ascii="Times New Roman" w:hAnsi="Times New Roman" w:cs="Times New Roman"/>
          <w:sz w:val="24"/>
          <w:szCs w:val="24"/>
        </w:rPr>
        <w:lastRenderedPageBreak/>
        <w:t>a</w:t>
      </w:r>
      <w:r w:rsidR="00EE2A81">
        <w:rPr>
          <w:rFonts w:ascii="Times New Roman" w:hAnsi="Times New Roman" w:cs="Times New Roman"/>
          <w:sz w:val="24"/>
          <w:szCs w:val="24"/>
        </w:rPr>
        <w:t> </w:t>
      </w:r>
      <w:r w:rsidRPr="008733C0">
        <w:rPr>
          <w:rFonts w:ascii="Times New Roman" w:hAnsi="Times New Roman" w:cs="Times New Roman"/>
          <w:sz w:val="24"/>
          <w:szCs w:val="24"/>
        </w:rPr>
        <w:t xml:space="preserve">studie budou s veřejností projednávány na samostatných prezentacích. Veřejnost se bude moci zapojit do připomínkování návrhu nového územního/Metropolitního plánu Prahy. </w:t>
      </w:r>
    </w:p>
    <w:p w14:paraId="261D5DE0" w14:textId="77777777" w:rsidR="008733C0" w:rsidRPr="008733C0" w:rsidRDefault="008733C0" w:rsidP="004E563A">
      <w:pPr>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851"/>
        <w:jc w:val="both"/>
        <w:rPr>
          <w:rFonts w:ascii="Times New Roman" w:hAnsi="Times New Roman" w:cs="Times New Roman"/>
          <w:sz w:val="24"/>
          <w:szCs w:val="24"/>
        </w:rPr>
      </w:pPr>
      <w:r w:rsidRPr="008733C0">
        <w:rPr>
          <w:rFonts w:ascii="Times New Roman" w:hAnsi="Times New Roman" w:cs="Times New Roman"/>
          <w:sz w:val="24"/>
          <w:szCs w:val="24"/>
        </w:rPr>
        <w:t>V projektu Smíchov City bude ve spolupráci s IPR probíhat participace veřejnosti, zejména co se týká podoby veřejných prostorů a nabídky služeb nově vznikajícího města.</w:t>
      </w:r>
    </w:p>
    <w:p w14:paraId="4FA733FD" w14:textId="1882C85F" w:rsidR="008733C0" w:rsidRPr="008733C0" w:rsidRDefault="008733C0" w:rsidP="004E563A">
      <w:pPr>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851"/>
        <w:jc w:val="both"/>
        <w:rPr>
          <w:rFonts w:ascii="Times New Roman" w:hAnsi="Times New Roman" w:cs="Times New Roman"/>
          <w:sz w:val="24"/>
          <w:szCs w:val="24"/>
        </w:rPr>
      </w:pPr>
      <w:r w:rsidRPr="008733C0">
        <w:rPr>
          <w:rFonts w:ascii="Times New Roman" w:hAnsi="Times New Roman" w:cs="Times New Roman"/>
          <w:sz w:val="24"/>
          <w:szCs w:val="24"/>
        </w:rPr>
        <w:t>Dle výsledků participace veřejnosti a veřejné architektonicko – urbanistické soutěže zadáme zpracování architektonicko – urbanistické studie Na Pláni a připravíme takové podmínky, aby vítězný záměr</w:t>
      </w:r>
      <w:r w:rsidR="00B6426D">
        <w:rPr>
          <w:rFonts w:ascii="Times New Roman" w:hAnsi="Times New Roman" w:cs="Times New Roman"/>
          <w:sz w:val="24"/>
          <w:szCs w:val="24"/>
        </w:rPr>
        <w:t xml:space="preserve"> </w:t>
      </w:r>
      <w:r w:rsidRPr="008733C0">
        <w:rPr>
          <w:rFonts w:ascii="Times New Roman" w:hAnsi="Times New Roman" w:cs="Times New Roman"/>
          <w:sz w:val="24"/>
          <w:szCs w:val="24"/>
        </w:rPr>
        <w:t>b</w:t>
      </w:r>
      <w:r w:rsidR="005C18C0">
        <w:rPr>
          <w:rFonts w:ascii="Times New Roman" w:hAnsi="Times New Roman" w:cs="Times New Roman"/>
          <w:sz w:val="24"/>
          <w:szCs w:val="24"/>
        </w:rPr>
        <w:t>yl</w:t>
      </w:r>
      <w:r w:rsidRPr="008733C0">
        <w:rPr>
          <w:rFonts w:ascii="Times New Roman" w:hAnsi="Times New Roman" w:cs="Times New Roman"/>
          <w:sz w:val="24"/>
          <w:szCs w:val="24"/>
        </w:rPr>
        <w:t xml:space="preserve"> v území realizován.</w:t>
      </w:r>
    </w:p>
    <w:p w14:paraId="5C82540A" w14:textId="77777777" w:rsidR="008733C0" w:rsidRPr="008733C0" w:rsidRDefault="008733C0" w:rsidP="004E563A">
      <w:pPr>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851"/>
        <w:jc w:val="both"/>
        <w:rPr>
          <w:rFonts w:ascii="Times New Roman" w:hAnsi="Times New Roman" w:cs="Times New Roman"/>
          <w:sz w:val="24"/>
          <w:szCs w:val="24"/>
        </w:rPr>
      </w:pPr>
      <w:r w:rsidRPr="008733C0">
        <w:rPr>
          <w:rFonts w:ascii="Times New Roman" w:hAnsi="Times New Roman" w:cs="Times New Roman"/>
          <w:sz w:val="24"/>
          <w:szCs w:val="24"/>
        </w:rPr>
        <w:t xml:space="preserve">Na základě výstupů z participace veřejnosti dokončíme zpracování studie údolí Motolského potoka a </w:t>
      </w:r>
      <w:r w:rsidR="005C18C0">
        <w:rPr>
          <w:rFonts w:ascii="Times New Roman" w:hAnsi="Times New Roman" w:cs="Times New Roman"/>
          <w:sz w:val="24"/>
          <w:szCs w:val="24"/>
        </w:rPr>
        <w:t>zahájíme realizaci dílčích projektů.</w:t>
      </w:r>
    </w:p>
    <w:p w14:paraId="0EDEE964" w14:textId="3756BB39" w:rsidR="008733C0" w:rsidRPr="0054351A" w:rsidRDefault="005C18C0" w:rsidP="004E563A">
      <w:pPr>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851"/>
        <w:jc w:val="both"/>
        <w:rPr>
          <w:rFonts w:ascii="Times New Roman" w:hAnsi="Times New Roman" w:cs="Times New Roman"/>
          <w:color w:val="auto"/>
          <w:sz w:val="24"/>
          <w:szCs w:val="24"/>
        </w:rPr>
      </w:pPr>
      <w:r w:rsidRPr="0054351A">
        <w:rPr>
          <w:rFonts w:ascii="Times New Roman" w:hAnsi="Times New Roman" w:cs="Times New Roman"/>
          <w:color w:val="auto"/>
          <w:sz w:val="24"/>
          <w:szCs w:val="24"/>
        </w:rPr>
        <w:t>Zpracujeme</w:t>
      </w:r>
      <w:r w:rsidR="008733C0" w:rsidRPr="0054351A">
        <w:rPr>
          <w:rFonts w:ascii="Times New Roman" w:hAnsi="Times New Roman" w:cs="Times New Roman"/>
          <w:color w:val="auto"/>
          <w:sz w:val="24"/>
          <w:szCs w:val="24"/>
        </w:rPr>
        <w:t xml:space="preserve"> projektov</w:t>
      </w:r>
      <w:r w:rsidRPr="0054351A">
        <w:rPr>
          <w:rFonts w:ascii="Times New Roman" w:hAnsi="Times New Roman" w:cs="Times New Roman"/>
          <w:color w:val="auto"/>
          <w:sz w:val="24"/>
          <w:szCs w:val="24"/>
        </w:rPr>
        <w:t>ou</w:t>
      </w:r>
      <w:r w:rsidR="008733C0" w:rsidRPr="0054351A">
        <w:rPr>
          <w:rFonts w:ascii="Times New Roman" w:hAnsi="Times New Roman" w:cs="Times New Roman"/>
          <w:color w:val="auto"/>
          <w:sz w:val="24"/>
          <w:szCs w:val="24"/>
        </w:rPr>
        <w:t xml:space="preserve"> dokumentac</w:t>
      </w:r>
      <w:r w:rsidRPr="0054351A">
        <w:rPr>
          <w:rFonts w:ascii="Times New Roman" w:hAnsi="Times New Roman" w:cs="Times New Roman"/>
          <w:color w:val="auto"/>
          <w:sz w:val="24"/>
          <w:szCs w:val="24"/>
        </w:rPr>
        <w:t>i</w:t>
      </w:r>
      <w:r w:rsidR="008733C0" w:rsidRPr="0054351A">
        <w:rPr>
          <w:rFonts w:ascii="Times New Roman" w:hAnsi="Times New Roman" w:cs="Times New Roman"/>
          <w:color w:val="auto"/>
          <w:sz w:val="24"/>
          <w:szCs w:val="24"/>
        </w:rPr>
        <w:t xml:space="preserve"> a následn</w:t>
      </w:r>
      <w:r w:rsidRPr="0054351A">
        <w:rPr>
          <w:rFonts w:ascii="Times New Roman" w:hAnsi="Times New Roman" w:cs="Times New Roman"/>
          <w:color w:val="auto"/>
          <w:sz w:val="24"/>
          <w:szCs w:val="24"/>
        </w:rPr>
        <w:t>ě budeme</w:t>
      </w:r>
      <w:r w:rsidR="008733C0" w:rsidRPr="0054351A">
        <w:rPr>
          <w:rFonts w:ascii="Times New Roman" w:hAnsi="Times New Roman" w:cs="Times New Roman"/>
          <w:color w:val="auto"/>
          <w:sz w:val="24"/>
          <w:szCs w:val="24"/>
        </w:rPr>
        <w:t xml:space="preserve"> realiz</w:t>
      </w:r>
      <w:r w:rsidRPr="0054351A">
        <w:rPr>
          <w:rFonts w:ascii="Times New Roman" w:hAnsi="Times New Roman" w:cs="Times New Roman"/>
          <w:color w:val="auto"/>
          <w:sz w:val="24"/>
          <w:szCs w:val="24"/>
        </w:rPr>
        <w:t>ovat</w:t>
      </w:r>
      <w:r w:rsidR="008733C0" w:rsidRPr="0054351A">
        <w:rPr>
          <w:rFonts w:ascii="Times New Roman" w:hAnsi="Times New Roman" w:cs="Times New Roman"/>
          <w:color w:val="auto"/>
          <w:sz w:val="24"/>
          <w:szCs w:val="24"/>
        </w:rPr>
        <w:t xml:space="preserve"> rekonstrukc</w:t>
      </w:r>
      <w:r w:rsidRPr="0054351A">
        <w:rPr>
          <w:rFonts w:ascii="Times New Roman" w:hAnsi="Times New Roman" w:cs="Times New Roman"/>
          <w:color w:val="auto"/>
          <w:sz w:val="24"/>
          <w:szCs w:val="24"/>
        </w:rPr>
        <w:t>i</w:t>
      </w:r>
      <w:r w:rsidR="008733C0" w:rsidRPr="0054351A">
        <w:rPr>
          <w:rFonts w:ascii="Times New Roman" w:hAnsi="Times New Roman" w:cs="Times New Roman"/>
          <w:color w:val="auto"/>
          <w:sz w:val="24"/>
          <w:szCs w:val="24"/>
        </w:rPr>
        <w:t xml:space="preserve"> Raudnitzova domu v Hlubočepech pro dům pro seniory, případně dům s</w:t>
      </w:r>
      <w:r w:rsidR="00EE2A81">
        <w:rPr>
          <w:rFonts w:ascii="Times New Roman" w:hAnsi="Times New Roman" w:cs="Times New Roman"/>
          <w:color w:val="auto"/>
          <w:sz w:val="24"/>
          <w:szCs w:val="24"/>
        </w:rPr>
        <w:t> </w:t>
      </w:r>
      <w:r w:rsidR="008733C0" w:rsidRPr="0054351A">
        <w:rPr>
          <w:rFonts w:ascii="Times New Roman" w:hAnsi="Times New Roman" w:cs="Times New Roman"/>
          <w:color w:val="auto"/>
          <w:sz w:val="24"/>
          <w:szCs w:val="24"/>
        </w:rPr>
        <w:t>pečovatelskou službou.</w:t>
      </w:r>
    </w:p>
    <w:p w14:paraId="18AC4812" w14:textId="77777777" w:rsidR="008733C0" w:rsidRPr="008733C0" w:rsidRDefault="008733C0" w:rsidP="004E563A">
      <w:pPr>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851"/>
        <w:jc w:val="both"/>
        <w:rPr>
          <w:rFonts w:ascii="Times New Roman" w:hAnsi="Times New Roman" w:cs="Times New Roman"/>
          <w:sz w:val="24"/>
          <w:szCs w:val="24"/>
        </w:rPr>
      </w:pPr>
      <w:r w:rsidRPr="008733C0">
        <w:rPr>
          <w:rFonts w:ascii="Times New Roman" w:hAnsi="Times New Roman" w:cs="Times New Roman"/>
          <w:sz w:val="24"/>
          <w:szCs w:val="24"/>
        </w:rPr>
        <w:t>Zpracujeme studii potenciálu vltavského břehu a zahájíme revitalizaci smíchovské náplavky.</w:t>
      </w:r>
    </w:p>
    <w:p w14:paraId="24558A7F" w14:textId="77777777" w:rsidR="008733C0" w:rsidRPr="008733C0" w:rsidRDefault="008733C0" w:rsidP="004E563A">
      <w:pPr>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851"/>
        <w:jc w:val="both"/>
        <w:rPr>
          <w:rFonts w:ascii="Times New Roman" w:hAnsi="Times New Roman" w:cs="Times New Roman"/>
          <w:sz w:val="24"/>
          <w:szCs w:val="24"/>
        </w:rPr>
      </w:pPr>
      <w:r w:rsidRPr="008733C0">
        <w:rPr>
          <w:rFonts w:ascii="Times New Roman" w:hAnsi="Times New Roman" w:cs="Times New Roman"/>
          <w:sz w:val="24"/>
          <w:szCs w:val="24"/>
        </w:rPr>
        <w:t>Zpracujeme studii nové výstavby v oblasti Barrandov – Holyně tak, aby zde vzniklo plnohodnotné město s dostatečným veřejným prostorem, vybavením i dostatkem ploch pro sport a rekreaci.</w:t>
      </w:r>
    </w:p>
    <w:p w14:paraId="00AEE735" w14:textId="77777777" w:rsidR="008733C0" w:rsidRDefault="008733C0" w:rsidP="004E563A">
      <w:pPr>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851"/>
        <w:jc w:val="both"/>
        <w:rPr>
          <w:rFonts w:ascii="Times New Roman" w:hAnsi="Times New Roman" w:cs="Times New Roman"/>
          <w:sz w:val="24"/>
          <w:szCs w:val="24"/>
        </w:rPr>
      </w:pPr>
      <w:r w:rsidRPr="008733C0">
        <w:rPr>
          <w:rFonts w:ascii="Times New Roman" w:hAnsi="Times New Roman" w:cs="Times New Roman"/>
          <w:sz w:val="24"/>
          <w:szCs w:val="24"/>
        </w:rPr>
        <w:t xml:space="preserve">Zahájili jsme program na regeneraci památek na Praze 5. Zpracujeme Plán regenerace památkové zóny Prahy 5. Budeme pokračovat v procesu obnovy našich památek – objektu Portheimka a přilehlého parku pro vznik kulturního, společenského a informačního centra Prahy 5 a osady Buďánka. Společně se soukromými majiteli památek a domů v památkové zóně budeme realizovat antigraffiti program. Budeme dbát o to, aby se soukromí majitelé o své památky řádně starali, a v rámci našich možností jim k tomu budeme nápomocni. Jedná se např. o Barrandovské terasy, usedlosti Cibulka a Turbová či objekt Bertramka. </w:t>
      </w:r>
    </w:p>
    <w:p w14:paraId="3B46C661" w14:textId="77777777" w:rsidR="00B547C3" w:rsidRDefault="00B547C3" w:rsidP="00B547C3">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imes New Roman" w:hAnsi="Times New Roman" w:cs="Times New Roman"/>
          <w:b/>
          <w:i/>
          <w:sz w:val="28"/>
          <w:szCs w:val="24"/>
          <w:u w:val="single"/>
        </w:rPr>
      </w:pPr>
    </w:p>
    <w:p w14:paraId="1150C0F4" w14:textId="77777777" w:rsidR="009D1F4C" w:rsidRDefault="009D1F4C" w:rsidP="00B547C3">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imes New Roman" w:hAnsi="Times New Roman" w:cs="Times New Roman"/>
          <w:b/>
          <w:i/>
          <w:sz w:val="28"/>
          <w:szCs w:val="24"/>
          <w:u w:val="single"/>
        </w:rPr>
      </w:pPr>
    </w:p>
    <w:p w14:paraId="05156827" w14:textId="77777777" w:rsidR="00E9335B" w:rsidRDefault="00E9335B" w:rsidP="00B547C3">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imes New Roman" w:hAnsi="Times New Roman" w:cs="Times New Roman"/>
          <w:b/>
          <w:i/>
          <w:sz w:val="28"/>
          <w:szCs w:val="24"/>
          <w:u w:val="single"/>
        </w:rPr>
      </w:pPr>
      <w:r w:rsidRPr="00B547C3">
        <w:rPr>
          <w:rFonts w:ascii="Times New Roman" w:hAnsi="Times New Roman" w:cs="Times New Roman"/>
          <w:b/>
          <w:i/>
          <w:sz w:val="28"/>
          <w:szCs w:val="24"/>
          <w:u w:val="single"/>
        </w:rPr>
        <w:t>Ochrana životního prostředí</w:t>
      </w:r>
    </w:p>
    <w:p w14:paraId="05EF5D9A" w14:textId="77777777" w:rsidR="009D1F4C" w:rsidRPr="00724A62" w:rsidRDefault="009D1F4C" w:rsidP="009D1F4C">
      <w:pPr>
        <w:pStyle w:val="Bezmezer"/>
        <w:spacing w:before="240"/>
        <w:jc w:val="both"/>
        <w:rPr>
          <w:rFonts w:ascii="Times New Roman" w:hAnsi="Times New Roman" w:cs="Times New Roman"/>
          <w:color w:val="auto"/>
          <w:sz w:val="24"/>
          <w:szCs w:val="24"/>
        </w:rPr>
      </w:pPr>
      <w:r w:rsidRPr="00724A62">
        <w:rPr>
          <w:rFonts w:ascii="Times New Roman" w:hAnsi="Times New Roman" w:cs="Times New Roman"/>
          <w:color w:val="auto"/>
          <w:sz w:val="24"/>
          <w:szCs w:val="24"/>
        </w:rPr>
        <w:t>Zdravé životní prostředí představuje jeden ze základních předpokladů kvalitního života lidí.</w:t>
      </w:r>
      <w:r>
        <w:rPr>
          <w:rFonts w:ascii="Times New Roman" w:hAnsi="Times New Roman" w:cs="Times New Roman"/>
          <w:color w:val="auto"/>
          <w:sz w:val="24"/>
          <w:szCs w:val="24"/>
        </w:rPr>
        <w:t xml:space="preserve"> </w:t>
      </w:r>
      <w:r w:rsidRPr="00724A62">
        <w:rPr>
          <w:rFonts w:ascii="Times New Roman" w:hAnsi="Times New Roman" w:cs="Times New Roman"/>
          <w:color w:val="auto"/>
          <w:sz w:val="24"/>
          <w:szCs w:val="24"/>
        </w:rPr>
        <w:t>Životní prostředí přitom netvoří pouze zeleň a volná příroda. Je to především prostor města, ve kterém prožíváme podstatnou část svého života a který</w:t>
      </w:r>
      <w:r>
        <w:rPr>
          <w:rFonts w:ascii="Times New Roman" w:hAnsi="Times New Roman" w:cs="Times New Roman"/>
          <w:color w:val="auto"/>
          <w:sz w:val="24"/>
          <w:szCs w:val="24"/>
        </w:rPr>
        <w:t xml:space="preserve"> </w:t>
      </w:r>
      <w:r w:rsidRPr="00724A62">
        <w:rPr>
          <w:rFonts w:ascii="Times New Roman" w:hAnsi="Times New Roman" w:cs="Times New Roman"/>
          <w:color w:val="auto"/>
          <w:sz w:val="24"/>
          <w:szCs w:val="24"/>
        </w:rPr>
        <w:t>narušují zatěžující</w:t>
      </w:r>
      <w:r>
        <w:rPr>
          <w:rFonts w:ascii="Times New Roman" w:hAnsi="Times New Roman" w:cs="Times New Roman"/>
          <w:color w:val="auto"/>
          <w:sz w:val="24"/>
          <w:szCs w:val="24"/>
        </w:rPr>
        <w:t xml:space="preserve"> </w:t>
      </w:r>
      <w:r w:rsidRPr="00724A62">
        <w:rPr>
          <w:rFonts w:ascii="Times New Roman" w:hAnsi="Times New Roman" w:cs="Times New Roman"/>
          <w:color w:val="auto"/>
          <w:sz w:val="24"/>
          <w:szCs w:val="24"/>
        </w:rPr>
        <w:t>faktory - hluk, znečištění ovzduší a přehřívání města.</w:t>
      </w:r>
      <w:r>
        <w:rPr>
          <w:rFonts w:ascii="Times New Roman" w:hAnsi="Times New Roman" w:cs="Times New Roman"/>
          <w:color w:val="auto"/>
          <w:sz w:val="24"/>
          <w:szCs w:val="24"/>
        </w:rPr>
        <w:t xml:space="preserve"> </w:t>
      </w:r>
      <w:r w:rsidRPr="00724A62">
        <w:rPr>
          <w:rFonts w:ascii="Times New Roman" w:hAnsi="Times New Roman" w:cs="Times New Roman"/>
          <w:color w:val="auto"/>
          <w:sz w:val="24"/>
          <w:szCs w:val="24"/>
        </w:rPr>
        <w:t>V územním rozvoji a veřejném prostranství se budeme snažit potlačovat tyto negativní vlivy a usilovat o vytváření zdravého prostředí.</w:t>
      </w:r>
    </w:p>
    <w:p w14:paraId="4AE682C9" w14:textId="77777777" w:rsidR="009D1F4C" w:rsidRPr="00724A62" w:rsidRDefault="009D1F4C" w:rsidP="009D1F4C">
      <w:pPr>
        <w:pStyle w:val="Bezmezer"/>
        <w:spacing w:before="240"/>
        <w:jc w:val="both"/>
        <w:rPr>
          <w:rFonts w:ascii="Times New Roman" w:hAnsi="Times New Roman" w:cs="Times New Roman"/>
          <w:color w:val="auto"/>
          <w:sz w:val="24"/>
          <w:szCs w:val="24"/>
        </w:rPr>
      </w:pPr>
      <w:r w:rsidRPr="00724A62">
        <w:rPr>
          <w:rFonts w:ascii="Times New Roman" w:hAnsi="Times New Roman" w:cs="Times New Roman"/>
          <w:color w:val="auto"/>
          <w:sz w:val="24"/>
          <w:szCs w:val="24"/>
        </w:rPr>
        <w:t>V zeleni a ve volné přírodě se zaměříme na ochranu a rozšiřování zelených ploch, na ochranu přírodních parků, přírodních rezervací a přírodních památek. Zaměříme se</w:t>
      </w:r>
      <w:r>
        <w:rPr>
          <w:rFonts w:ascii="Times New Roman" w:hAnsi="Times New Roman" w:cs="Times New Roman"/>
          <w:color w:val="auto"/>
          <w:sz w:val="24"/>
          <w:szCs w:val="24"/>
        </w:rPr>
        <w:t xml:space="preserve"> </w:t>
      </w:r>
      <w:r w:rsidRPr="00724A62">
        <w:rPr>
          <w:rFonts w:ascii="Times New Roman" w:hAnsi="Times New Roman" w:cs="Times New Roman"/>
          <w:color w:val="auto"/>
          <w:sz w:val="24"/>
          <w:szCs w:val="24"/>
        </w:rPr>
        <w:t xml:space="preserve">na kontrolu kácení stromů a podpoříme ochranu zvířat. </w:t>
      </w:r>
    </w:p>
    <w:p w14:paraId="08343F71" w14:textId="77777777" w:rsidR="009D1F4C" w:rsidRPr="00724A62" w:rsidRDefault="009D1F4C" w:rsidP="009D1F4C">
      <w:pPr>
        <w:pStyle w:val="Bezmezer"/>
        <w:jc w:val="both"/>
        <w:rPr>
          <w:rFonts w:ascii="Times New Roman" w:hAnsi="Times New Roman" w:cs="Times New Roman"/>
          <w:color w:val="auto"/>
          <w:sz w:val="24"/>
          <w:szCs w:val="24"/>
        </w:rPr>
      </w:pPr>
    </w:p>
    <w:p w14:paraId="577281DB" w14:textId="41DE7565" w:rsidR="009D1F4C" w:rsidRPr="00724A62" w:rsidRDefault="009D1F4C" w:rsidP="009D1F4C">
      <w:pPr>
        <w:pStyle w:val="Bezmezer"/>
        <w:numPr>
          <w:ilvl w:val="0"/>
          <w:numId w:val="23"/>
        </w:numPr>
        <w:spacing w:after="240"/>
        <w:jc w:val="both"/>
        <w:rPr>
          <w:rFonts w:ascii="Times New Roman" w:eastAsia="Times New Roman" w:hAnsi="Times New Roman" w:cs="Times New Roman"/>
          <w:color w:val="auto"/>
          <w:sz w:val="24"/>
          <w:szCs w:val="24"/>
        </w:rPr>
      </w:pPr>
      <w:r w:rsidRPr="00724A62">
        <w:rPr>
          <w:rFonts w:ascii="Times New Roman" w:hAnsi="Times New Roman" w:cs="Times New Roman"/>
          <w:color w:val="auto"/>
          <w:sz w:val="24"/>
          <w:szCs w:val="24"/>
        </w:rPr>
        <w:t>Zasadíme se o přísnou ochranu zvláště chráněných území přírody</w:t>
      </w:r>
      <w:r>
        <w:rPr>
          <w:rFonts w:ascii="Times New Roman" w:hAnsi="Times New Roman" w:cs="Times New Roman"/>
          <w:color w:val="auto"/>
          <w:sz w:val="24"/>
          <w:szCs w:val="24"/>
        </w:rPr>
        <w:t xml:space="preserve"> </w:t>
      </w:r>
      <w:r w:rsidRPr="00724A62">
        <w:rPr>
          <w:rFonts w:ascii="Times New Roman" w:hAnsi="Times New Roman" w:cs="Times New Roman"/>
          <w:color w:val="auto"/>
          <w:sz w:val="24"/>
          <w:szCs w:val="24"/>
        </w:rPr>
        <w:t xml:space="preserve">a jejich ochranných pásem (přírodní parky, přírodní rezervace, přírodní památky). Zejména se zaměříme na ochranu přírody ve dvou velkých přírodních parcích na území naší městské části, </w:t>
      </w:r>
      <w:r w:rsidRPr="00724A62">
        <w:rPr>
          <w:rFonts w:ascii="Times New Roman" w:hAnsi="Times New Roman" w:cs="Times New Roman"/>
          <w:color w:val="auto"/>
          <w:sz w:val="24"/>
          <w:szCs w:val="24"/>
        </w:rPr>
        <w:lastRenderedPageBreak/>
        <w:t xml:space="preserve">kterými jsou Přírodní park Prokopské a Dalejské údolí a Přírodní park Košíře Motol. V přírodních parcích nepřipustíme rozprodávání obecních a státních pozemků. Budeme prosazovat důslednou ochranu dalších cenných krajinných prvků a přírodních památek, jako jsou např. Skalka, Paví vrch, Brabenec, Černý vrch, křídové prameny Spiritka, Dívčí Hrady a další. Budeme vyhledávat lokality vhodné k rekreačnímu využití a pracovat na tom, aby tento jejich potenciál byl naplněn. Za tímto účelem budeme usilovat o směnu pozemků „Semmering“ </w:t>
      </w:r>
      <w:r>
        <w:rPr>
          <w:rFonts w:ascii="Times New Roman" w:hAnsi="Times New Roman" w:cs="Times New Roman"/>
          <w:color w:val="auto"/>
          <w:sz w:val="24"/>
          <w:szCs w:val="24"/>
        </w:rPr>
        <w:t xml:space="preserve">p. č. 1282/1 a 1282/6 v k. </w:t>
      </w:r>
      <w:r w:rsidRPr="00724A62">
        <w:rPr>
          <w:rFonts w:ascii="Times New Roman" w:hAnsi="Times New Roman" w:cs="Times New Roman"/>
          <w:color w:val="auto"/>
          <w:sz w:val="24"/>
          <w:szCs w:val="24"/>
        </w:rPr>
        <w:t>ú. Hlubočepy za pozemek p. č. 545 v k.</w:t>
      </w:r>
      <w:r>
        <w:rPr>
          <w:rFonts w:ascii="Times New Roman" w:hAnsi="Times New Roman" w:cs="Times New Roman"/>
          <w:color w:val="auto"/>
          <w:sz w:val="24"/>
          <w:szCs w:val="24"/>
        </w:rPr>
        <w:t xml:space="preserve"> ú. </w:t>
      </w:r>
      <w:r w:rsidRPr="00724A62">
        <w:rPr>
          <w:rFonts w:ascii="Times New Roman" w:hAnsi="Times New Roman" w:cs="Times New Roman"/>
          <w:color w:val="auto"/>
          <w:sz w:val="24"/>
          <w:szCs w:val="24"/>
        </w:rPr>
        <w:t>Smíchov.</w:t>
      </w:r>
    </w:p>
    <w:p w14:paraId="5EEC840D" w14:textId="77777777" w:rsidR="009D1F4C" w:rsidRPr="00724A62" w:rsidRDefault="009D1F4C" w:rsidP="009D1F4C">
      <w:pPr>
        <w:pStyle w:val="Bezmezer"/>
        <w:numPr>
          <w:ilvl w:val="0"/>
          <w:numId w:val="23"/>
        </w:numPr>
        <w:spacing w:after="240"/>
        <w:ind w:left="690" w:hanging="330"/>
        <w:jc w:val="both"/>
        <w:rPr>
          <w:rFonts w:ascii="Times New Roman" w:eastAsia="Times New Roman" w:hAnsi="Times New Roman" w:cs="Times New Roman"/>
          <w:color w:val="auto"/>
          <w:sz w:val="24"/>
          <w:szCs w:val="24"/>
        </w:rPr>
      </w:pPr>
      <w:r w:rsidRPr="00724A62">
        <w:rPr>
          <w:rFonts w:ascii="Times New Roman" w:hAnsi="Times New Roman" w:cs="Times New Roman"/>
          <w:color w:val="auto"/>
          <w:sz w:val="24"/>
          <w:szCs w:val="24"/>
        </w:rPr>
        <w:t>Prosadíme, aby se zeleni ve veřejném prostoru dostalo odpovídající ochrany. Budeme bránit bezdůvodnému kácení a naopak podpoříme rozšiřování zeleně a výsadbu alejí. Budeme usilovat o rozšíření rekreačních a klidových zón. Jednoznačně budeme prosazovat a hájit nezastavitelnost funkčních zelených ploch. Postavíme se za kultivaci a rozvoj veřejného prostoru jako jsou parky, náměstí, pomníky, stezky pro pěší, hřiště, rekreační a klidové zóny.</w:t>
      </w:r>
    </w:p>
    <w:p w14:paraId="3292CA3B" w14:textId="77777777" w:rsidR="009D1F4C" w:rsidRPr="00724A62" w:rsidRDefault="009D1F4C" w:rsidP="009D1F4C">
      <w:pPr>
        <w:pStyle w:val="Bezmezer"/>
        <w:numPr>
          <w:ilvl w:val="0"/>
          <w:numId w:val="23"/>
        </w:numPr>
        <w:spacing w:after="240"/>
        <w:ind w:left="690" w:hanging="330"/>
        <w:jc w:val="both"/>
        <w:rPr>
          <w:rFonts w:ascii="Times New Roman" w:eastAsia="Times New Roman" w:hAnsi="Times New Roman" w:cs="Times New Roman"/>
          <w:color w:val="auto"/>
          <w:sz w:val="24"/>
          <w:szCs w:val="24"/>
        </w:rPr>
      </w:pPr>
      <w:r w:rsidRPr="00724A62">
        <w:rPr>
          <w:rFonts w:ascii="Times New Roman" w:hAnsi="Times New Roman" w:cs="Times New Roman"/>
          <w:color w:val="auto"/>
          <w:sz w:val="24"/>
          <w:szCs w:val="24"/>
        </w:rPr>
        <w:t>Budeme chránit krajinný reliéf návrší a údolí levého břehu Vltavy a zachování přírodních horizontů. Linii zelených horizontů budeme chránit před zastavěním.</w:t>
      </w:r>
    </w:p>
    <w:p w14:paraId="4464F54D" w14:textId="1F9316F2" w:rsidR="009D1F4C" w:rsidRPr="00724A62" w:rsidRDefault="009D1F4C" w:rsidP="009D1F4C">
      <w:pPr>
        <w:pStyle w:val="Bezmezer"/>
        <w:numPr>
          <w:ilvl w:val="0"/>
          <w:numId w:val="23"/>
        </w:numPr>
        <w:spacing w:after="240"/>
        <w:ind w:left="690" w:hanging="330"/>
        <w:jc w:val="both"/>
        <w:rPr>
          <w:rFonts w:ascii="Times New Roman" w:hAnsi="Times New Roman" w:cs="Times New Roman"/>
          <w:color w:val="auto"/>
          <w:sz w:val="24"/>
          <w:szCs w:val="24"/>
        </w:rPr>
      </w:pPr>
      <w:r w:rsidRPr="00724A62">
        <w:rPr>
          <w:rFonts w:ascii="Times New Roman" w:hAnsi="Times New Roman" w:cs="Times New Roman"/>
          <w:color w:val="auto"/>
          <w:sz w:val="24"/>
          <w:szCs w:val="24"/>
        </w:rPr>
        <w:t>Zasadí</w:t>
      </w:r>
      <w:r>
        <w:rPr>
          <w:rFonts w:ascii="Times New Roman" w:hAnsi="Times New Roman" w:cs="Times New Roman"/>
          <w:color w:val="auto"/>
          <w:sz w:val="24"/>
          <w:szCs w:val="24"/>
        </w:rPr>
        <w:t xml:space="preserve">me se o to, aby na stolové hoře </w:t>
      </w:r>
      <w:r w:rsidRPr="00724A62">
        <w:rPr>
          <w:rFonts w:ascii="Times New Roman" w:hAnsi="Times New Roman" w:cs="Times New Roman"/>
          <w:color w:val="auto"/>
          <w:sz w:val="24"/>
          <w:szCs w:val="24"/>
        </w:rPr>
        <w:t>Vidoule zůstalo zachováno přírodní prostředí a</w:t>
      </w:r>
      <w:r>
        <w:rPr>
          <w:rFonts w:ascii="Times New Roman" w:hAnsi="Times New Roman" w:cs="Times New Roman"/>
          <w:color w:val="auto"/>
          <w:sz w:val="24"/>
          <w:szCs w:val="24"/>
        </w:rPr>
        <w:t> </w:t>
      </w:r>
      <w:r w:rsidRPr="00724A62">
        <w:rPr>
          <w:rFonts w:ascii="Times New Roman" w:hAnsi="Times New Roman" w:cs="Times New Roman"/>
          <w:color w:val="auto"/>
          <w:sz w:val="24"/>
          <w:szCs w:val="24"/>
        </w:rPr>
        <w:t>toto území aby v budoucnu sloužilo k oddechu a rekreaci.</w:t>
      </w:r>
    </w:p>
    <w:p w14:paraId="702369D4" w14:textId="77777777" w:rsidR="009D1F4C" w:rsidRPr="00724A62" w:rsidRDefault="009D1F4C" w:rsidP="009D1F4C">
      <w:pPr>
        <w:pStyle w:val="Bezmezer"/>
        <w:numPr>
          <w:ilvl w:val="0"/>
          <w:numId w:val="23"/>
        </w:numPr>
        <w:spacing w:after="240"/>
        <w:ind w:left="690" w:hanging="330"/>
        <w:jc w:val="both"/>
        <w:rPr>
          <w:rFonts w:ascii="Times New Roman" w:hAnsi="Times New Roman" w:cs="Times New Roman"/>
          <w:color w:val="auto"/>
          <w:sz w:val="24"/>
          <w:szCs w:val="24"/>
        </w:rPr>
      </w:pPr>
      <w:r w:rsidRPr="00724A62">
        <w:rPr>
          <w:rFonts w:ascii="Times New Roman" w:hAnsi="Times New Roman" w:cs="Times New Roman"/>
          <w:color w:val="auto"/>
          <w:sz w:val="24"/>
          <w:szCs w:val="24"/>
        </w:rPr>
        <w:t>Budeme podporovat projekty a zařízení, které pečují o opuštěná a handicapovaná zvířata.</w:t>
      </w:r>
    </w:p>
    <w:p w14:paraId="199FE892" w14:textId="77777777" w:rsidR="009D1F4C" w:rsidRPr="00724A62" w:rsidRDefault="009D1F4C" w:rsidP="009D1F4C">
      <w:pPr>
        <w:pStyle w:val="Bezmezer"/>
        <w:numPr>
          <w:ilvl w:val="0"/>
          <w:numId w:val="23"/>
        </w:numPr>
        <w:spacing w:after="240"/>
        <w:ind w:left="690" w:hanging="330"/>
        <w:jc w:val="both"/>
        <w:rPr>
          <w:rFonts w:ascii="Times New Roman" w:hAnsi="Times New Roman" w:cs="Times New Roman"/>
          <w:color w:val="auto"/>
          <w:sz w:val="24"/>
          <w:szCs w:val="24"/>
        </w:rPr>
      </w:pPr>
      <w:r w:rsidRPr="00724A62">
        <w:rPr>
          <w:rFonts w:ascii="Times New Roman" w:hAnsi="Times New Roman" w:cs="Times New Roman"/>
          <w:color w:val="auto"/>
          <w:sz w:val="24"/>
          <w:szCs w:val="24"/>
        </w:rPr>
        <w:t>Budeme podporovat programy zapojení škol do ochrany a poznávání přírody.</w:t>
      </w:r>
    </w:p>
    <w:p w14:paraId="0C1D5A05" w14:textId="77777777" w:rsidR="009D1F4C" w:rsidRPr="009D1F4C" w:rsidRDefault="009D1F4C" w:rsidP="009D1F4C">
      <w:pPr>
        <w:pStyle w:val="Bezmezer"/>
        <w:numPr>
          <w:ilvl w:val="0"/>
          <w:numId w:val="23"/>
        </w:numPr>
        <w:spacing w:after="240"/>
        <w:ind w:left="690" w:hanging="330"/>
        <w:jc w:val="both"/>
        <w:rPr>
          <w:rFonts w:ascii="Times New Roman" w:eastAsia="Times New Roman" w:hAnsi="Times New Roman" w:cs="Times New Roman"/>
          <w:color w:val="auto"/>
          <w:sz w:val="24"/>
          <w:szCs w:val="24"/>
        </w:rPr>
      </w:pPr>
      <w:r w:rsidRPr="00724A62">
        <w:rPr>
          <w:rFonts w:ascii="Times New Roman" w:hAnsi="Times New Roman" w:cs="Times New Roman"/>
          <w:color w:val="auto"/>
          <w:sz w:val="24"/>
          <w:szCs w:val="24"/>
        </w:rPr>
        <w:t>Budeme podporovat činnost organizací a spolků, které pracují s mládeží a mají ve svém programu výchovu a praktickou práci v rámci ochrany životního prostředí.</w:t>
      </w:r>
    </w:p>
    <w:p w14:paraId="592C5ADA" w14:textId="5D133C4B" w:rsidR="00225990" w:rsidRPr="009D1F4C" w:rsidRDefault="009D1F4C" w:rsidP="009D1F4C">
      <w:pPr>
        <w:pStyle w:val="Bezmezer"/>
        <w:numPr>
          <w:ilvl w:val="0"/>
          <w:numId w:val="23"/>
        </w:numPr>
        <w:spacing w:after="240"/>
        <w:ind w:left="690" w:hanging="330"/>
        <w:jc w:val="both"/>
        <w:rPr>
          <w:rFonts w:ascii="Times New Roman" w:eastAsia="Times New Roman" w:hAnsi="Times New Roman" w:cs="Times New Roman"/>
          <w:color w:val="auto"/>
          <w:sz w:val="24"/>
          <w:szCs w:val="24"/>
        </w:rPr>
      </w:pPr>
      <w:r w:rsidRPr="009D1F4C">
        <w:rPr>
          <w:rFonts w:ascii="Times New Roman" w:hAnsi="Times New Roman" w:cs="Times New Roman"/>
          <w:color w:val="auto"/>
          <w:sz w:val="24"/>
          <w:szCs w:val="24"/>
        </w:rPr>
        <w:t>Budeme trvat na zachování zelených funkčních ploch v Metropolitním plánu Prahy (např. park Kavalírka, přírodní park Košíře – Motol)</w:t>
      </w:r>
    </w:p>
    <w:p w14:paraId="62071486" w14:textId="77777777" w:rsidR="009D1F4C" w:rsidRDefault="009D1F4C" w:rsidP="00B547C3">
      <w:pPr>
        <w:spacing w:after="240"/>
        <w:jc w:val="both"/>
        <w:rPr>
          <w:rFonts w:ascii="Times New Roman" w:hAnsi="Times New Roman" w:cs="Times New Roman"/>
          <w:b/>
          <w:bCs/>
          <w:i/>
          <w:iCs/>
          <w:sz w:val="28"/>
          <w:szCs w:val="28"/>
          <w:u w:val="single"/>
        </w:rPr>
      </w:pPr>
    </w:p>
    <w:p w14:paraId="60B8CE97" w14:textId="10EFA73B" w:rsidR="005501EC" w:rsidRPr="0054351A" w:rsidRDefault="00994ED6" w:rsidP="00B547C3">
      <w:pPr>
        <w:spacing w:after="240"/>
        <w:jc w:val="both"/>
        <w:rPr>
          <w:rFonts w:ascii="Times New Roman" w:eastAsia="Times New Roman" w:hAnsi="Times New Roman" w:cs="Times New Roman"/>
          <w:sz w:val="24"/>
          <w:szCs w:val="24"/>
          <w:lang w:eastAsia="cs-CZ"/>
        </w:rPr>
      </w:pPr>
      <w:r>
        <w:rPr>
          <w:rFonts w:ascii="Times New Roman" w:hAnsi="Times New Roman" w:cs="Times New Roman"/>
          <w:b/>
          <w:bCs/>
          <w:i/>
          <w:iCs/>
          <w:sz w:val="28"/>
          <w:szCs w:val="28"/>
          <w:u w:val="single"/>
        </w:rPr>
        <w:t>Veřejné prostranství a zeleň</w:t>
      </w:r>
    </w:p>
    <w:p w14:paraId="2CDA6A8C" w14:textId="29457E74" w:rsidR="005501EC" w:rsidRPr="00695EF7" w:rsidRDefault="00E1660C" w:rsidP="00B547C3">
      <w:pPr>
        <w:pStyle w:val="Bezmezer"/>
        <w:jc w:val="both"/>
        <w:rPr>
          <w:rFonts w:ascii="Times New Roman" w:eastAsia="Times New Roman" w:hAnsi="Times New Roman" w:cs="Times New Roman"/>
          <w:sz w:val="24"/>
          <w:szCs w:val="24"/>
        </w:rPr>
      </w:pPr>
      <w:r w:rsidRPr="00695EF7">
        <w:rPr>
          <w:rFonts w:ascii="Times New Roman" w:hAnsi="Times New Roman" w:cs="Times New Roman"/>
          <w:sz w:val="24"/>
          <w:szCs w:val="24"/>
        </w:rPr>
        <w:t>Naším krédem je čistota a kvalita, a to především při úklidu chodníků a ulic. Naše parky se stanou místem klidu a zeleně nejen pro maminky a seniory.</w:t>
      </w:r>
    </w:p>
    <w:p w14:paraId="523641B8" w14:textId="77777777" w:rsidR="005501EC" w:rsidRPr="00695EF7" w:rsidRDefault="00E1660C" w:rsidP="004E563A">
      <w:pPr>
        <w:pStyle w:val="Bezmezer"/>
        <w:numPr>
          <w:ilvl w:val="0"/>
          <w:numId w:val="7"/>
        </w:numPr>
        <w:tabs>
          <w:tab w:val="num" w:pos="690"/>
        </w:tabs>
        <w:spacing w:before="240"/>
        <w:ind w:left="851" w:hanging="330"/>
        <w:jc w:val="both"/>
        <w:rPr>
          <w:rFonts w:ascii="Times New Roman" w:eastAsia="Times New Roman" w:hAnsi="Times New Roman" w:cs="Times New Roman"/>
          <w:sz w:val="24"/>
          <w:szCs w:val="24"/>
        </w:rPr>
      </w:pPr>
      <w:r w:rsidRPr="00695EF7">
        <w:rPr>
          <w:rFonts w:ascii="Times New Roman" w:hAnsi="Times New Roman" w:cs="Times New Roman"/>
          <w:sz w:val="24"/>
          <w:szCs w:val="24"/>
        </w:rPr>
        <w:t xml:space="preserve">V rámci webových stránek MČ Praha 5 zřídíme rubriku, v níž budou mít občané možnost </w:t>
      </w:r>
      <w:r w:rsidR="00430270" w:rsidRPr="00695EF7">
        <w:rPr>
          <w:rFonts w:ascii="Times New Roman" w:hAnsi="Times New Roman" w:cs="Times New Roman"/>
          <w:sz w:val="24"/>
          <w:szCs w:val="24"/>
        </w:rPr>
        <w:t>kontrol</w:t>
      </w:r>
      <w:r w:rsidR="000047E3">
        <w:rPr>
          <w:rFonts w:ascii="Times New Roman" w:hAnsi="Times New Roman" w:cs="Times New Roman"/>
          <w:sz w:val="24"/>
          <w:szCs w:val="24"/>
        </w:rPr>
        <w:t>y</w:t>
      </w:r>
      <w:r w:rsidR="00430270" w:rsidRPr="00695EF7">
        <w:rPr>
          <w:rFonts w:ascii="Times New Roman" w:hAnsi="Times New Roman" w:cs="Times New Roman"/>
          <w:sz w:val="24"/>
          <w:szCs w:val="24"/>
        </w:rPr>
        <w:t xml:space="preserve"> </w:t>
      </w:r>
      <w:r w:rsidRPr="00695EF7">
        <w:rPr>
          <w:rFonts w:ascii="Times New Roman" w:hAnsi="Times New Roman" w:cs="Times New Roman"/>
          <w:sz w:val="24"/>
          <w:szCs w:val="24"/>
        </w:rPr>
        <w:t>o potřebě akutního úklidu nepořádku, například černých skládek.</w:t>
      </w:r>
    </w:p>
    <w:p w14:paraId="068406EA" w14:textId="77777777" w:rsidR="005501EC" w:rsidRPr="00695EF7" w:rsidRDefault="00E1660C" w:rsidP="004E563A">
      <w:pPr>
        <w:pStyle w:val="Bezmezer"/>
        <w:numPr>
          <w:ilvl w:val="0"/>
          <w:numId w:val="7"/>
        </w:numPr>
        <w:tabs>
          <w:tab w:val="num" w:pos="690"/>
        </w:tabs>
        <w:spacing w:before="240"/>
        <w:ind w:left="851" w:hanging="330"/>
        <w:jc w:val="both"/>
        <w:rPr>
          <w:rFonts w:ascii="Times New Roman" w:eastAsia="Times New Roman" w:hAnsi="Times New Roman" w:cs="Times New Roman"/>
          <w:sz w:val="24"/>
          <w:szCs w:val="24"/>
        </w:rPr>
      </w:pPr>
      <w:r w:rsidRPr="00695EF7">
        <w:rPr>
          <w:rFonts w:ascii="Times New Roman" w:hAnsi="Times New Roman" w:cs="Times New Roman"/>
          <w:sz w:val="24"/>
          <w:szCs w:val="24"/>
        </w:rPr>
        <w:t xml:space="preserve">Zvýšíme počet </w:t>
      </w:r>
      <w:r w:rsidR="000430FC">
        <w:rPr>
          <w:rFonts w:ascii="Times New Roman" w:hAnsi="Times New Roman" w:cs="Times New Roman"/>
          <w:sz w:val="24"/>
          <w:szCs w:val="24"/>
        </w:rPr>
        <w:t xml:space="preserve">popelnic a </w:t>
      </w:r>
      <w:r w:rsidRPr="00695EF7">
        <w:rPr>
          <w:rFonts w:ascii="Times New Roman" w:hAnsi="Times New Roman" w:cs="Times New Roman"/>
          <w:sz w:val="24"/>
          <w:szCs w:val="24"/>
        </w:rPr>
        <w:t xml:space="preserve">kontejnerů na tříděný odpad a také na třídění biologického odpadu. </w:t>
      </w:r>
      <w:r w:rsidR="00D719AE">
        <w:rPr>
          <w:rFonts w:ascii="Times New Roman" w:hAnsi="Times New Roman" w:cs="Times New Roman"/>
          <w:sz w:val="24"/>
          <w:szCs w:val="24"/>
        </w:rPr>
        <w:t>Tím u</w:t>
      </w:r>
      <w:r w:rsidRPr="00695EF7">
        <w:rPr>
          <w:rFonts w:ascii="Times New Roman" w:hAnsi="Times New Roman" w:cs="Times New Roman"/>
          <w:sz w:val="24"/>
          <w:szCs w:val="24"/>
        </w:rPr>
        <w:t xml:space="preserve">možníme tento biologický odpad třídit. </w:t>
      </w:r>
      <w:r w:rsidR="000430FC">
        <w:rPr>
          <w:rFonts w:ascii="Times New Roman" w:hAnsi="Times New Roman" w:cs="Times New Roman"/>
          <w:sz w:val="24"/>
          <w:szCs w:val="24"/>
        </w:rPr>
        <w:t>R</w:t>
      </w:r>
      <w:r w:rsidRPr="00695EF7">
        <w:rPr>
          <w:rFonts w:ascii="Times New Roman" w:hAnsi="Times New Roman" w:cs="Times New Roman"/>
          <w:sz w:val="24"/>
          <w:szCs w:val="24"/>
        </w:rPr>
        <w:t>ozšíříme počet sběrných míst</w:t>
      </w:r>
      <w:r w:rsidR="000430FC">
        <w:rPr>
          <w:rFonts w:ascii="Times New Roman" w:hAnsi="Times New Roman" w:cs="Times New Roman"/>
          <w:sz w:val="24"/>
          <w:szCs w:val="24"/>
        </w:rPr>
        <w:t xml:space="preserve"> a p</w:t>
      </w:r>
      <w:r w:rsidR="00C92D56">
        <w:rPr>
          <w:rFonts w:ascii="Times New Roman" w:hAnsi="Times New Roman" w:cs="Times New Roman"/>
          <w:sz w:val="24"/>
          <w:szCs w:val="24"/>
        </w:rPr>
        <w:t>rověříme možnost</w:t>
      </w:r>
      <w:r w:rsidRPr="00695EF7">
        <w:rPr>
          <w:rFonts w:ascii="Times New Roman" w:hAnsi="Times New Roman" w:cs="Times New Roman"/>
          <w:sz w:val="24"/>
          <w:szCs w:val="24"/>
        </w:rPr>
        <w:t xml:space="preserve"> třídění kovového odpadu.</w:t>
      </w:r>
    </w:p>
    <w:p w14:paraId="1209F509" w14:textId="77777777" w:rsidR="005501EC" w:rsidRPr="00695EF7" w:rsidRDefault="00E1660C" w:rsidP="004E563A">
      <w:pPr>
        <w:pStyle w:val="Bezmezer"/>
        <w:numPr>
          <w:ilvl w:val="0"/>
          <w:numId w:val="7"/>
        </w:numPr>
        <w:tabs>
          <w:tab w:val="num" w:pos="690"/>
        </w:tabs>
        <w:spacing w:before="240"/>
        <w:ind w:left="851" w:hanging="330"/>
        <w:jc w:val="both"/>
        <w:rPr>
          <w:rFonts w:ascii="Times New Roman" w:eastAsia="Times New Roman" w:hAnsi="Times New Roman" w:cs="Times New Roman"/>
          <w:sz w:val="24"/>
          <w:szCs w:val="24"/>
        </w:rPr>
      </w:pPr>
      <w:r w:rsidRPr="00695EF7">
        <w:rPr>
          <w:rFonts w:ascii="Times New Roman" w:hAnsi="Times New Roman" w:cs="Times New Roman"/>
          <w:sz w:val="24"/>
          <w:szCs w:val="24"/>
        </w:rPr>
        <w:t>Podpoříme vznik a rozvoj komunitních zahrad, zahrádkářských kolonií a veřejných zahrad, např. vyčleněním vhodných pozemků, případně budeme obnovovat ty zaniklé.</w:t>
      </w:r>
    </w:p>
    <w:p w14:paraId="230A0C53" w14:textId="77777777" w:rsidR="005501EC" w:rsidRPr="00695EF7" w:rsidRDefault="00E1660C" w:rsidP="004E563A">
      <w:pPr>
        <w:pStyle w:val="Bezmezer"/>
        <w:numPr>
          <w:ilvl w:val="0"/>
          <w:numId w:val="7"/>
        </w:numPr>
        <w:tabs>
          <w:tab w:val="num" w:pos="690"/>
        </w:tabs>
        <w:spacing w:before="240"/>
        <w:ind w:left="851" w:hanging="330"/>
        <w:jc w:val="both"/>
        <w:rPr>
          <w:rFonts w:ascii="Times New Roman" w:eastAsia="Times New Roman" w:hAnsi="Times New Roman" w:cs="Times New Roman"/>
          <w:sz w:val="24"/>
          <w:szCs w:val="24"/>
        </w:rPr>
      </w:pPr>
      <w:r w:rsidRPr="00695EF7">
        <w:rPr>
          <w:rFonts w:ascii="Times New Roman" w:hAnsi="Times New Roman" w:cs="Times New Roman"/>
          <w:sz w:val="24"/>
          <w:szCs w:val="24"/>
        </w:rPr>
        <w:lastRenderedPageBreak/>
        <w:t>Prosadíme, aby se zeleni ve veřejném prostoru dostalo odpovídající ochrany. Zasadíme se o rozšiřování zeleně a výsadbu alejí. Budeme usilovat o rozšíření rekreačních a klidových zón.</w:t>
      </w:r>
    </w:p>
    <w:p w14:paraId="53878C84" w14:textId="77777777" w:rsidR="00EF44CC" w:rsidRPr="00695EF7" w:rsidRDefault="00844A43" w:rsidP="004E563A">
      <w:pPr>
        <w:pStyle w:val="Bezmezer"/>
        <w:numPr>
          <w:ilvl w:val="0"/>
          <w:numId w:val="7"/>
        </w:numPr>
        <w:tabs>
          <w:tab w:val="num" w:pos="690"/>
        </w:tabs>
        <w:spacing w:before="240"/>
        <w:ind w:left="851" w:hanging="330"/>
        <w:jc w:val="both"/>
        <w:rPr>
          <w:rFonts w:ascii="Times New Roman" w:eastAsia="Times New Roman" w:hAnsi="Times New Roman" w:cs="Times New Roman"/>
          <w:sz w:val="24"/>
          <w:szCs w:val="24"/>
        </w:rPr>
      </w:pPr>
      <w:r>
        <w:rPr>
          <w:rFonts w:ascii="Times New Roman" w:hAnsi="Times New Roman" w:cs="Times New Roman"/>
          <w:sz w:val="24"/>
          <w:szCs w:val="24"/>
        </w:rPr>
        <w:t>Budeme dohlížet</w:t>
      </w:r>
      <w:r w:rsidR="00E1660C" w:rsidRPr="00695EF7">
        <w:rPr>
          <w:rFonts w:ascii="Times New Roman" w:hAnsi="Times New Roman" w:cs="Times New Roman"/>
          <w:sz w:val="24"/>
          <w:szCs w:val="24"/>
        </w:rPr>
        <w:t xml:space="preserve"> na pravidelnou obnovu</w:t>
      </w:r>
      <w:r>
        <w:rPr>
          <w:rFonts w:ascii="Times New Roman" w:hAnsi="Times New Roman" w:cs="Times New Roman"/>
          <w:sz w:val="24"/>
          <w:szCs w:val="24"/>
        </w:rPr>
        <w:t xml:space="preserve"> chodníků a to i s finančním přispěním MČ Praha 5.</w:t>
      </w:r>
    </w:p>
    <w:p w14:paraId="12267EEB" w14:textId="77777777" w:rsidR="005501EC" w:rsidRPr="00695EF7" w:rsidRDefault="00C63C6F" w:rsidP="004E563A">
      <w:pPr>
        <w:pStyle w:val="Bezmezer"/>
        <w:numPr>
          <w:ilvl w:val="0"/>
          <w:numId w:val="7"/>
        </w:numPr>
        <w:tabs>
          <w:tab w:val="num" w:pos="690"/>
        </w:tabs>
        <w:spacing w:before="240"/>
        <w:ind w:left="851" w:hanging="330"/>
        <w:jc w:val="both"/>
        <w:rPr>
          <w:rFonts w:ascii="Times New Roman" w:eastAsia="Times New Roman" w:hAnsi="Times New Roman" w:cs="Times New Roman"/>
          <w:sz w:val="24"/>
          <w:szCs w:val="24"/>
        </w:rPr>
      </w:pPr>
      <w:r>
        <w:rPr>
          <w:rFonts w:ascii="Times New Roman" w:hAnsi="Times New Roman" w:cs="Times New Roman"/>
          <w:sz w:val="24"/>
          <w:szCs w:val="24"/>
        </w:rPr>
        <w:t>Budeme prosazovat</w:t>
      </w:r>
      <w:r w:rsidR="00E1660C" w:rsidRPr="00695EF7">
        <w:rPr>
          <w:rFonts w:ascii="Times New Roman" w:hAnsi="Times New Roman" w:cs="Times New Roman"/>
          <w:sz w:val="24"/>
          <w:szCs w:val="24"/>
        </w:rPr>
        <w:t xml:space="preserve"> zjednodušení parkovacího systému v celé Praze a zavedeme nový parkovací systém v centru Prahy 5 v nejzatíženějších zónách. Rozšíříme pěší zónu Anděl</w:t>
      </w:r>
      <w:r w:rsidR="005F2CE5" w:rsidRPr="00695EF7">
        <w:rPr>
          <w:rFonts w:ascii="Times New Roman" w:hAnsi="Times New Roman" w:cs="Times New Roman"/>
          <w:sz w:val="24"/>
          <w:szCs w:val="24"/>
        </w:rPr>
        <w:t xml:space="preserve"> do ul. Štefánikova</w:t>
      </w:r>
      <w:r w:rsidR="00D97707" w:rsidRPr="00695EF7">
        <w:rPr>
          <w:rFonts w:ascii="Times New Roman" w:hAnsi="Times New Roman" w:cs="Times New Roman"/>
          <w:sz w:val="24"/>
          <w:szCs w:val="24"/>
        </w:rPr>
        <w:t>, dále rozšíříme parkovací zóny do ostatních míst Městské části Prah</w:t>
      </w:r>
      <w:r w:rsidR="000430FC">
        <w:rPr>
          <w:rFonts w:ascii="Times New Roman" w:hAnsi="Times New Roman" w:cs="Times New Roman"/>
          <w:sz w:val="24"/>
          <w:szCs w:val="24"/>
        </w:rPr>
        <w:t>a</w:t>
      </w:r>
      <w:r w:rsidR="00D97707" w:rsidRPr="00695EF7">
        <w:rPr>
          <w:rFonts w:ascii="Times New Roman" w:hAnsi="Times New Roman" w:cs="Times New Roman"/>
          <w:sz w:val="24"/>
          <w:szCs w:val="24"/>
        </w:rPr>
        <w:t xml:space="preserve"> 5.</w:t>
      </w:r>
    </w:p>
    <w:p w14:paraId="69DFC47A" w14:textId="2713280D" w:rsidR="00FC443B" w:rsidRPr="00695EF7" w:rsidRDefault="001A37A6" w:rsidP="004E563A">
      <w:pPr>
        <w:pStyle w:val="Bezmezer"/>
        <w:numPr>
          <w:ilvl w:val="0"/>
          <w:numId w:val="7"/>
        </w:numPr>
        <w:tabs>
          <w:tab w:val="num" w:pos="690"/>
        </w:tabs>
        <w:spacing w:before="240"/>
        <w:ind w:left="851" w:hanging="330"/>
        <w:jc w:val="both"/>
        <w:rPr>
          <w:rFonts w:ascii="Times New Roman" w:eastAsia="Times New Roman" w:hAnsi="Times New Roman" w:cs="Times New Roman"/>
          <w:sz w:val="24"/>
          <w:szCs w:val="24"/>
        </w:rPr>
      </w:pPr>
      <w:r>
        <w:rPr>
          <w:rFonts w:ascii="Times New Roman" w:hAnsi="Times New Roman" w:cs="Times New Roman"/>
          <w:sz w:val="24"/>
          <w:szCs w:val="24"/>
        </w:rPr>
        <w:t>D</w:t>
      </w:r>
      <w:r w:rsidR="00E1660C" w:rsidRPr="00695EF7">
        <w:rPr>
          <w:rFonts w:ascii="Times New Roman" w:hAnsi="Times New Roman" w:cs="Times New Roman"/>
          <w:sz w:val="24"/>
          <w:szCs w:val="24"/>
        </w:rPr>
        <w:t>okončíme revitalizaci Dětského ostrova.</w:t>
      </w:r>
    </w:p>
    <w:p w14:paraId="4881649F" w14:textId="683591EA" w:rsidR="00FC443B" w:rsidRPr="0054351A" w:rsidRDefault="00FC443B" w:rsidP="004E563A">
      <w:pPr>
        <w:pStyle w:val="Normlnweb"/>
        <w:numPr>
          <w:ilvl w:val="0"/>
          <w:numId w:val="7"/>
        </w:numPr>
        <w:spacing w:before="240" w:beforeAutospacing="0"/>
        <w:ind w:left="851" w:hanging="357"/>
        <w:jc w:val="both"/>
        <w:rPr>
          <w:color w:val="FF0000"/>
        </w:rPr>
      </w:pPr>
      <w:r w:rsidRPr="0054351A">
        <w:t>Ve spolupráci s odborníky na urbanismus a v souladu s manuálem tvorby veřejných prostranství zpracujeme koncepci kulturního a společenského využití veřejných prostor, zejména okolí křižovatky Anděl, Nám</w:t>
      </w:r>
      <w:r w:rsidR="00BF5473">
        <w:t>. 14. října, Arbesova náměstí. </w:t>
      </w:r>
      <w:r w:rsidRPr="0054351A">
        <w:t>O</w:t>
      </w:r>
      <w:r w:rsidR="00EE2A81">
        <w:t> </w:t>
      </w:r>
      <w:r w:rsidRPr="0054351A">
        <w:t>navrhované koncepci otevřeme veřejnou debatu. V dalších letech budeme usilovat o uvedení vybraných návrhů do praxe v závislosti na časové a finanční náročnosti</w:t>
      </w:r>
      <w:r w:rsidR="00430270" w:rsidRPr="0054351A">
        <w:t xml:space="preserve"> parku Portheimka</w:t>
      </w:r>
      <w:r w:rsidR="00B41985">
        <w:t>.</w:t>
      </w:r>
    </w:p>
    <w:p w14:paraId="26FDFB9C" w14:textId="77777777" w:rsidR="00D97707" w:rsidRPr="00695EF7" w:rsidRDefault="00430270" w:rsidP="004E563A">
      <w:pPr>
        <w:pStyle w:val="Normlnweb"/>
        <w:numPr>
          <w:ilvl w:val="0"/>
          <w:numId w:val="7"/>
        </w:numPr>
        <w:spacing w:before="240" w:beforeAutospacing="0"/>
        <w:ind w:left="851" w:hanging="357"/>
        <w:jc w:val="both"/>
      </w:pPr>
      <w:r w:rsidRPr="00695EF7">
        <w:t xml:space="preserve">V rámci </w:t>
      </w:r>
      <w:r w:rsidR="00EF262A">
        <w:t>nových webových (internetových)</w:t>
      </w:r>
      <w:r w:rsidRPr="00695EF7">
        <w:t xml:space="preserve"> stránek </w:t>
      </w:r>
      <w:r w:rsidR="00D97707" w:rsidRPr="00695EF7">
        <w:t>zrealizujeme</w:t>
      </w:r>
      <w:r w:rsidRPr="00695EF7">
        <w:t xml:space="preserve"> aplikaci </w:t>
      </w:r>
      <w:r w:rsidR="00D73E14">
        <w:t>„</w:t>
      </w:r>
      <w:r w:rsidRPr="00695EF7">
        <w:t>Praha 5</w:t>
      </w:r>
      <w:r w:rsidR="00D73E14">
        <w:t>“</w:t>
      </w:r>
      <w:r w:rsidRPr="00695EF7">
        <w:t xml:space="preserve"> pro chytré </w:t>
      </w:r>
      <w:r w:rsidR="00332E0A" w:rsidRPr="00695EF7">
        <w:t>telefony, v níž</w:t>
      </w:r>
      <w:r w:rsidRPr="00695EF7">
        <w:t xml:space="preserve"> budou mít občané možnost </w:t>
      </w:r>
      <w:r w:rsidR="00D73E14">
        <w:t xml:space="preserve">dokumentovat a </w:t>
      </w:r>
      <w:r w:rsidR="003E6220">
        <w:t xml:space="preserve">následně </w:t>
      </w:r>
      <w:r w:rsidR="00D73E14">
        <w:t>informovat radnici Prahy 5 o různých záležitostech a problémech</w:t>
      </w:r>
      <w:r w:rsidR="003E6220">
        <w:t>,</w:t>
      </w:r>
      <w:r w:rsidR="00D73E14">
        <w:t xml:space="preserve"> na které narazí</w:t>
      </w:r>
      <w:r w:rsidR="003E6220">
        <w:t>.</w:t>
      </w:r>
    </w:p>
    <w:p w14:paraId="78AA4CF6" w14:textId="7E0024E5" w:rsidR="00D97707" w:rsidRPr="00023C2E" w:rsidRDefault="0054351A" w:rsidP="004E563A">
      <w:pPr>
        <w:pStyle w:val="Normlnweb"/>
        <w:numPr>
          <w:ilvl w:val="0"/>
          <w:numId w:val="7"/>
        </w:numPr>
        <w:spacing w:before="240" w:beforeAutospacing="0"/>
        <w:ind w:left="851" w:hanging="357"/>
        <w:jc w:val="both"/>
      </w:pPr>
      <w:r w:rsidRPr="0054351A">
        <w:t>B</w:t>
      </w:r>
      <w:r w:rsidR="00D97707" w:rsidRPr="0054351A">
        <w:t>udeme se podílet</w:t>
      </w:r>
      <w:r w:rsidR="00994ED6">
        <w:t xml:space="preserve"> na projektu ochlazování města. </w:t>
      </w:r>
      <w:r w:rsidR="00023C2E">
        <w:t>Zasadíme další stromy do ulic.</w:t>
      </w:r>
    </w:p>
    <w:p w14:paraId="44AB483F" w14:textId="77777777" w:rsidR="009D1F4C" w:rsidRDefault="009D1F4C" w:rsidP="00B547C3">
      <w:pPr>
        <w:spacing w:after="240"/>
        <w:jc w:val="both"/>
        <w:rPr>
          <w:rFonts w:ascii="Times New Roman" w:hAnsi="Times New Roman" w:cs="Times New Roman"/>
          <w:b/>
          <w:bCs/>
          <w:i/>
          <w:iCs/>
          <w:sz w:val="28"/>
          <w:szCs w:val="28"/>
          <w:u w:val="single"/>
        </w:rPr>
      </w:pPr>
    </w:p>
    <w:p w14:paraId="38576989" w14:textId="77777777" w:rsidR="005501EC" w:rsidRPr="0054351A" w:rsidRDefault="00E1660C" w:rsidP="00B547C3">
      <w:pPr>
        <w:spacing w:after="240"/>
        <w:jc w:val="both"/>
        <w:rPr>
          <w:rFonts w:ascii="Times New Roman" w:eastAsia="Times New Roman" w:hAnsi="Times New Roman" w:cs="Times New Roman"/>
          <w:color w:val="FF0000"/>
          <w:sz w:val="24"/>
          <w:szCs w:val="24"/>
          <w:lang w:eastAsia="cs-CZ"/>
        </w:rPr>
      </w:pPr>
      <w:r w:rsidRPr="00695EF7">
        <w:rPr>
          <w:rFonts w:ascii="Times New Roman" w:hAnsi="Times New Roman" w:cs="Times New Roman"/>
          <w:b/>
          <w:bCs/>
          <w:i/>
          <w:iCs/>
          <w:sz w:val="28"/>
          <w:szCs w:val="28"/>
          <w:u w:val="single"/>
        </w:rPr>
        <w:t>Otevřená radnice</w:t>
      </w:r>
    </w:p>
    <w:p w14:paraId="0C788377" w14:textId="77777777" w:rsidR="005501EC" w:rsidRPr="00695EF7" w:rsidRDefault="00E1660C" w:rsidP="00B547C3">
      <w:pPr>
        <w:pStyle w:val="Bezmezer"/>
        <w:jc w:val="both"/>
        <w:rPr>
          <w:rFonts w:ascii="Times New Roman" w:eastAsia="Times New Roman" w:hAnsi="Times New Roman" w:cs="Times New Roman"/>
          <w:sz w:val="24"/>
          <w:szCs w:val="24"/>
        </w:rPr>
      </w:pPr>
      <w:r w:rsidRPr="00695EF7">
        <w:rPr>
          <w:rFonts w:ascii="Times New Roman" w:hAnsi="Times New Roman" w:cs="Times New Roman"/>
          <w:sz w:val="24"/>
          <w:szCs w:val="24"/>
        </w:rPr>
        <w:t xml:space="preserve">Otevřená radnice Prahy 5 představuje otevřenou a pravdivou komunikaci s občany. Vždy budeme </w:t>
      </w:r>
      <w:r w:rsidR="00C67EAC">
        <w:rPr>
          <w:rFonts w:ascii="Times New Roman" w:hAnsi="Times New Roman" w:cs="Times New Roman"/>
          <w:sz w:val="24"/>
          <w:szCs w:val="24"/>
        </w:rPr>
        <w:t xml:space="preserve">včas </w:t>
      </w:r>
      <w:r w:rsidRPr="00695EF7">
        <w:rPr>
          <w:rFonts w:ascii="Times New Roman" w:hAnsi="Times New Roman" w:cs="Times New Roman"/>
          <w:sz w:val="24"/>
          <w:szCs w:val="24"/>
        </w:rPr>
        <w:t>objektivně informovat o dění na radnici. Samozřejmostí je zabezpečení transparentní realizace všech veřejných zakázek MČ Praha 5 i efektivní využívání dotačních projektů pro další rozvoj městské části, včetně navazování perspektivních mezinárodních partnerství. Otevřená radnice aktivně podporuje podnikatele MČ Praha 5, nestátní neziskové organizace i mládežnické organizace. Zajišťuje služby portálů www.praha5.cz. Podílí se na rozvoji informačních nástrojů pro podporu jednotlivých procesů v MČ Praha 5.</w:t>
      </w:r>
    </w:p>
    <w:p w14:paraId="065825C7" w14:textId="18D0CF2E" w:rsidR="005501EC" w:rsidRPr="00695EF7" w:rsidRDefault="0087494A" w:rsidP="004E563A">
      <w:pPr>
        <w:pStyle w:val="Bezmezer"/>
        <w:numPr>
          <w:ilvl w:val="0"/>
          <w:numId w:val="8"/>
        </w:numPr>
        <w:tabs>
          <w:tab w:val="clear" w:pos="720"/>
          <w:tab w:val="num" w:pos="690"/>
        </w:tabs>
        <w:spacing w:before="240"/>
        <w:ind w:left="851" w:hanging="330"/>
        <w:jc w:val="both"/>
        <w:rPr>
          <w:rFonts w:ascii="Times New Roman" w:eastAsia="Times New Roman" w:hAnsi="Times New Roman" w:cs="Times New Roman"/>
          <w:sz w:val="24"/>
          <w:szCs w:val="24"/>
        </w:rPr>
      </w:pPr>
      <w:r w:rsidRPr="00695EF7">
        <w:rPr>
          <w:rFonts w:ascii="Times New Roman" w:hAnsi="Times New Roman" w:cs="Times New Roman"/>
          <w:sz w:val="24"/>
          <w:szCs w:val="24"/>
        </w:rPr>
        <w:t xml:space="preserve">Webové </w:t>
      </w:r>
      <w:r w:rsidR="00E1660C" w:rsidRPr="00695EF7">
        <w:rPr>
          <w:rFonts w:ascii="Times New Roman" w:hAnsi="Times New Roman" w:cs="Times New Roman"/>
          <w:sz w:val="24"/>
          <w:szCs w:val="24"/>
        </w:rPr>
        <w:t xml:space="preserve">stránky městské části Praha 5 </w:t>
      </w:r>
      <w:r w:rsidR="001A37A6">
        <w:rPr>
          <w:rFonts w:ascii="Times New Roman" w:hAnsi="Times New Roman" w:cs="Times New Roman"/>
          <w:sz w:val="24"/>
          <w:szCs w:val="24"/>
        </w:rPr>
        <w:t>postavíme na novém redakčním systému, aby byly přehledné, srozumitelné a občan získal požadovanou informaci rychle a</w:t>
      </w:r>
      <w:r w:rsidR="00EE2A81">
        <w:rPr>
          <w:rFonts w:ascii="Times New Roman" w:hAnsi="Times New Roman" w:cs="Times New Roman"/>
          <w:sz w:val="24"/>
          <w:szCs w:val="24"/>
        </w:rPr>
        <w:t> </w:t>
      </w:r>
      <w:r w:rsidR="001A37A6">
        <w:rPr>
          <w:rFonts w:ascii="Times New Roman" w:hAnsi="Times New Roman" w:cs="Times New Roman"/>
          <w:sz w:val="24"/>
          <w:szCs w:val="24"/>
        </w:rPr>
        <w:t>kvalitně.</w:t>
      </w:r>
    </w:p>
    <w:p w14:paraId="7EAE09F2" w14:textId="72B81D61" w:rsidR="005501EC" w:rsidRPr="00695EF7" w:rsidRDefault="00D707CC" w:rsidP="004E563A">
      <w:pPr>
        <w:pStyle w:val="Bezmezer"/>
        <w:numPr>
          <w:ilvl w:val="0"/>
          <w:numId w:val="8"/>
        </w:numPr>
        <w:tabs>
          <w:tab w:val="clear" w:pos="720"/>
          <w:tab w:val="num" w:pos="690"/>
        </w:tabs>
        <w:spacing w:before="240"/>
        <w:ind w:left="851" w:hanging="330"/>
        <w:jc w:val="both"/>
        <w:rPr>
          <w:rFonts w:ascii="Times New Roman" w:eastAsia="Times New Roman" w:hAnsi="Times New Roman" w:cs="Times New Roman"/>
          <w:sz w:val="24"/>
          <w:szCs w:val="24"/>
        </w:rPr>
      </w:pPr>
      <w:r w:rsidRPr="00695EF7">
        <w:rPr>
          <w:rFonts w:ascii="Times New Roman" w:hAnsi="Times New Roman" w:cs="Times New Roman"/>
          <w:sz w:val="24"/>
          <w:szCs w:val="24"/>
        </w:rPr>
        <w:t>Veřejné zakázky zveřejníme na webových stránkách MČ Praha 5 včetně informací o</w:t>
      </w:r>
      <w:r w:rsidR="00EE2A81">
        <w:rPr>
          <w:rFonts w:ascii="Times New Roman" w:hAnsi="Times New Roman" w:cs="Times New Roman"/>
          <w:sz w:val="24"/>
          <w:szCs w:val="24"/>
        </w:rPr>
        <w:t> </w:t>
      </w:r>
      <w:r w:rsidRPr="00695EF7">
        <w:rPr>
          <w:rFonts w:ascii="Times New Roman" w:hAnsi="Times New Roman" w:cs="Times New Roman"/>
          <w:sz w:val="24"/>
          <w:szCs w:val="24"/>
        </w:rPr>
        <w:t>jejich průběhu a řešení v podobě uzavřené smlouvy. Chceme docílit průhledného způsobu zadávání zakázek a vydávání finančních prostředků.</w:t>
      </w:r>
    </w:p>
    <w:p w14:paraId="75C09421" w14:textId="77777777" w:rsidR="005501EC" w:rsidRPr="00695EF7" w:rsidRDefault="00E1660C" w:rsidP="004E563A">
      <w:pPr>
        <w:pStyle w:val="Bezmezer"/>
        <w:numPr>
          <w:ilvl w:val="0"/>
          <w:numId w:val="8"/>
        </w:numPr>
        <w:tabs>
          <w:tab w:val="clear" w:pos="720"/>
          <w:tab w:val="num" w:pos="690"/>
        </w:tabs>
        <w:spacing w:before="240"/>
        <w:ind w:left="851" w:hanging="330"/>
        <w:jc w:val="both"/>
        <w:rPr>
          <w:rFonts w:ascii="Times New Roman" w:eastAsia="Times New Roman" w:hAnsi="Times New Roman" w:cs="Times New Roman"/>
          <w:sz w:val="24"/>
          <w:szCs w:val="24"/>
        </w:rPr>
      </w:pPr>
      <w:r w:rsidRPr="00695EF7">
        <w:rPr>
          <w:rFonts w:ascii="Times New Roman" w:hAnsi="Times New Roman" w:cs="Times New Roman"/>
          <w:sz w:val="24"/>
          <w:szCs w:val="24"/>
        </w:rPr>
        <w:t xml:space="preserve">Zapojíme občanské iniciativy a veřejnost do procesu rozhodování o </w:t>
      </w:r>
      <w:r w:rsidR="003464D2" w:rsidRPr="00695EF7">
        <w:rPr>
          <w:rFonts w:ascii="Times New Roman" w:hAnsi="Times New Roman" w:cs="Times New Roman"/>
          <w:sz w:val="24"/>
          <w:szCs w:val="24"/>
        </w:rPr>
        <w:t xml:space="preserve">participativních </w:t>
      </w:r>
      <w:r w:rsidRPr="00695EF7">
        <w:rPr>
          <w:rFonts w:ascii="Times New Roman" w:hAnsi="Times New Roman" w:cs="Times New Roman"/>
          <w:sz w:val="24"/>
          <w:szCs w:val="24"/>
        </w:rPr>
        <w:t xml:space="preserve">projektech a záměrech v rámci pracovních komisí </w:t>
      </w:r>
      <w:r w:rsidR="0057136F">
        <w:rPr>
          <w:rFonts w:ascii="Times New Roman" w:hAnsi="Times New Roman" w:cs="Times New Roman"/>
          <w:sz w:val="24"/>
          <w:szCs w:val="24"/>
        </w:rPr>
        <w:t>r</w:t>
      </w:r>
      <w:r w:rsidRPr="00695EF7">
        <w:rPr>
          <w:rFonts w:ascii="Times New Roman" w:hAnsi="Times New Roman" w:cs="Times New Roman"/>
          <w:sz w:val="24"/>
          <w:szCs w:val="24"/>
        </w:rPr>
        <w:t>ady a veřejných diskuzí.</w:t>
      </w:r>
    </w:p>
    <w:p w14:paraId="77FFA2B5" w14:textId="77777777" w:rsidR="005501EC" w:rsidRPr="00695EF7" w:rsidRDefault="00E1660C" w:rsidP="004E563A">
      <w:pPr>
        <w:pStyle w:val="Bezmezer"/>
        <w:numPr>
          <w:ilvl w:val="0"/>
          <w:numId w:val="8"/>
        </w:numPr>
        <w:tabs>
          <w:tab w:val="clear" w:pos="720"/>
          <w:tab w:val="num" w:pos="690"/>
        </w:tabs>
        <w:spacing w:before="240"/>
        <w:ind w:left="851" w:hanging="330"/>
        <w:jc w:val="both"/>
        <w:rPr>
          <w:rFonts w:ascii="Times New Roman" w:eastAsia="Times New Roman" w:hAnsi="Times New Roman" w:cs="Times New Roman"/>
          <w:sz w:val="24"/>
          <w:szCs w:val="24"/>
        </w:rPr>
      </w:pPr>
      <w:r w:rsidRPr="00695EF7">
        <w:rPr>
          <w:rFonts w:ascii="Times New Roman" w:hAnsi="Times New Roman" w:cs="Times New Roman"/>
          <w:sz w:val="24"/>
          <w:szCs w:val="24"/>
        </w:rPr>
        <w:t>Využijeme průzkumy veřejného mínění před učiněním zásadních koncepčních rozhodnutí.</w:t>
      </w:r>
    </w:p>
    <w:p w14:paraId="2511E92D" w14:textId="77777777" w:rsidR="005501EC" w:rsidRPr="00695EF7" w:rsidRDefault="00E1660C" w:rsidP="004E563A">
      <w:pPr>
        <w:pStyle w:val="Bezmezer"/>
        <w:numPr>
          <w:ilvl w:val="0"/>
          <w:numId w:val="8"/>
        </w:numPr>
        <w:tabs>
          <w:tab w:val="clear" w:pos="720"/>
          <w:tab w:val="num" w:pos="690"/>
        </w:tabs>
        <w:spacing w:before="240"/>
        <w:ind w:left="851" w:hanging="330"/>
        <w:jc w:val="both"/>
        <w:rPr>
          <w:rFonts w:ascii="Times New Roman" w:eastAsia="Times New Roman" w:hAnsi="Times New Roman" w:cs="Times New Roman"/>
          <w:sz w:val="24"/>
          <w:szCs w:val="24"/>
        </w:rPr>
      </w:pPr>
      <w:r w:rsidRPr="00695EF7">
        <w:rPr>
          <w:rFonts w:ascii="Times New Roman" w:hAnsi="Times New Roman" w:cs="Times New Roman"/>
          <w:sz w:val="24"/>
          <w:szCs w:val="24"/>
        </w:rPr>
        <w:t>Občané budou mít možnost na webových stránkách MČ Praha 5 využít přehledný rozpočet, tzv. rozklikávací rozpočet. Na straně příjmů a výdajů MČ tak mohou kontrolovat pohyb financí a nakládání s rozpočtem.</w:t>
      </w:r>
    </w:p>
    <w:p w14:paraId="3B2B1AB8" w14:textId="77777777" w:rsidR="005501EC" w:rsidRPr="00695EF7" w:rsidRDefault="00E1660C" w:rsidP="004E563A">
      <w:pPr>
        <w:pStyle w:val="Bezmezer"/>
        <w:numPr>
          <w:ilvl w:val="0"/>
          <w:numId w:val="8"/>
        </w:numPr>
        <w:tabs>
          <w:tab w:val="clear" w:pos="720"/>
          <w:tab w:val="num" w:pos="690"/>
        </w:tabs>
        <w:spacing w:before="240"/>
        <w:ind w:left="851" w:hanging="330"/>
        <w:jc w:val="both"/>
        <w:rPr>
          <w:rFonts w:ascii="Times New Roman" w:eastAsia="Times New Roman" w:hAnsi="Times New Roman" w:cs="Times New Roman"/>
          <w:sz w:val="24"/>
          <w:szCs w:val="24"/>
        </w:rPr>
      </w:pPr>
      <w:r w:rsidRPr="00695EF7">
        <w:rPr>
          <w:rFonts w:ascii="Times New Roman" w:hAnsi="Times New Roman" w:cs="Times New Roman"/>
          <w:sz w:val="24"/>
          <w:szCs w:val="24"/>
        </w:rPr>
        <w:t>Zavedeme veřejně přístupný registr stížností a žádostí občanů na činnost úřadu, budeme se jimi zabývat a důsledně dbát na jejich projednání v zákonné lhůtě.</w:t>
      </w:r>
    </w:p>
    <w:p w14:paraId="7FACE798" w14:textId="2A6FAD33" w:rsidR="005501EC" w:rsidRPr="00695EF7" w:rsidRDefault="00E1660C" w:rsidP="004E563A">
      <w:pPr>
        <w:pStyle w:val="Bezmezer"/>
        <w:numPr>
          <w:ilvl w:val="0"/>
          <w:numId w:val="8"/>
        </w:numPr>
        <w:tabs>
          <w:tab w:val="clear" w:pos="720"/>
          <w:tab w:val="num" w:pos="690"/>
        </w:tabs>
        <w:spacing w:before="240"/>
        <w:ind w:left="851" w:hanging="330"/>
        <w:jc w:val="both"/>
        <w:rPr>
          <w:rFonts w:ascii="Times New Roman" w:eastAsia="Times New Roman" w:hAnsi="Times New Roman" w:cs="Times New Roman"/>
          <w:sz w:val="24"/>
          <w:szCs w:val="24"/>
        </w:rPr>
      </w:pPr>
      <w:r w:rsidRPr="00695EF7">
        <w:rPr>
          <w:rFonts w:ascii="Times New Roman" w:hAnsi="Times New Roman" w:cs="Times New Roman"/>
          <w:sz w:val="24"/>
          <w:szCs w:val="24"/>
        </w:rPr>
        <w:t>Zveřejníme veškeré uzavírané smlouvy na portálu MČ Praha 5, včetně náhledu a</w:t>
      </w:r>
      <w:r w:rsidR="00EE2A81">
        <w:rPr>
          <w:rFonts w:ascii="Times New Roman" w:hAnsi="Times New Roman" w:cs="Times New Roman"/>
          <w:sz w:val="24"/>
          <w:szCs w:val="24"/>
        </w:rPr>
        <w:t> </w:t>
      </w:r>
      <w:r w:rsidRPr="00695EF7">
        <w:rPr>
          <w:rFonts w:ascii="Times New Roman" w:hAnsi="Times New Roman" w:cs="Times New Roman"/>
          <w:sz w:val="24"/>
          <w:szCs w:val="24"/>
        </w:rPr>
        <w:t>podkladů</w:t>
      </w:r>
      <w:r w:rsidR="0049284E">
        <w:rPr>
          <w:rFonts w:ascii="Times New Roman" w:hAnsi="Times New Roman" w:cs="Times New Roman"/>
          <w:sz w:val="24"/>
          <w:szCs w:val="24"/>
        </w:rPr>
        <w:t xml:space="preserve"> a následně budeme usilovat o zveřejnění starých smluv.</w:t>
      </w:r>
    </w:p>
    <w:p w14:paraId="273DC1DC" w14:textId="522FF3C3" w:rsidR="005501EC" w:rsidRPr="00695EF7" w:rsidRDefault="00E1660C" w:rsidP="004E563A">
      <w:pPr>
        <w:pStyle w:val="Bezmezer"/>
        <w:numPr>
          <w:ilvl w:val="0"/>
          <w:numId w:val="8"/>
        </w:numPr>
        <w:tabs>
          <w:tab w:val="clear" w:pos="720"/>
          <w:tab w:val="num" w:pos="690"/>
        </w:tabs>
        <w:spacing w:before="240"/>
        <w:ind w:left="851" w:hanging="330"/>
        <w:jc w:val="both"/>
        <w:rPr>
          <w:rFonts w:ascii="Times New Roman" w:eastAsia="Times New Roman" w:hAnsi="Times New Roman" w:cs="Times New Roman"/>
          <w:sz w:val="24"/>
          <w:szCs w:val="24"/>
        </w:rPr>
      </w:pPr>
      <w:r w:rsidRPr="00695EF7">
        <w:rPr>
          <w:rFonts w:ascii="Times New Roman" w:hAnsi="Times New Roman" w:cs="Times New Roman"/>
          <w:sz w:val="24"/>
          <w:szCs w:val="24"/>
        </w:rPr>
        <w:t xml:space="preserve">Radniční zpravodaj bude </w:t>
      </w:r>
      <w:r w:rsidR="0057136F">
        <w:rPr>
          <w:rFonts w:ascii="Times New Roman" w:hAnsi="Times New Roman" w:cs="Times New Roman"/>
          <w:sz w:val="24"/>
          <w:szCs w:val="24"/>
        </w:rPr>
        <w:t xml:space="preserve">plně </w:t>
      </w:r>
      <w:r w:rsidRPr="00695EF7">
        <w:rPr>
          <w:rFonts w:ascii="Times New Roman" w:hAnsi="Times New Roman" w:cs="Times New Roman"/>
          <w:sz w:val="24"/>
          <w:szCs w:val="24"/>
        </w:rPr>
        <w:t>otevřen opozici. Nebudeme jej zneužívat k</w:t>
      </w:r>
      <w:r w:rsidR="00EE2A81">
        <w:rPr>
          <w:rFonts w:ascii="Times New Roman" w:hAnsi="Times New Roman" w:cs="Times New Roman"/>
          <w:sz w:val="24"/>
          <w:szCs w:val="24"/>
        </w:rPr>
        <w:t> </w:t>
      </w:r>
      <w:r w:rsidRPr="00695EF7">
        <w:rPr>
          <w:rFonts w:ascii="Times New Roman" w:hAnsi="Times New Roman" w:cs="Times New Roman"/>
          <w:sz w:val="24"/>
          <w:szCs w:val="24"/>
        </w:rPr>
        <w:t xml:space="preserve">jednostranné propagaci </w:t>
      </w:r>
      <w:r w:rsidR="0057136F">
        <w:rPr>
          <w:rFonts w:ascii="Times New Roman" w:hAnsi="Times New Roman" w:cs="Times New Roman"/>
          <w:sz w:val="24"/>
          <w:szCs w:val="24"/>
        </w:rPr>
        <w:t xml:space="preserve">vládnoucí </w:t>
      </w:r>
      <w:r w:rsidRPr="00695EF7">
        <w:rPr>
          <w:rFonts w:ascii="Times New Roman" w:hAnsi="Times New Roman" w:cs="Times New Roman"/>
          <w:sz w:val="24"/>
          <w:szCs w:val="24"/>
        </w:rPr>
        <w:t>koalice.</w:t>
      </w:r>
    </w:p>
    <w:p w14:paraId="0742D058" w14:textId="77777777" w:rsidR="005501EC" w:rsidRPr="00695EF7" w:rsidRDefault="00BF5C9B" w:rsidP="004E563A">
      <w:pPr>
        <w:pStyle w:val="Bezmezer"/>
        <w:numPr>
          <w:ilvl w:val="0"/>
          <w:numId w:val="8"/>
        </w:numPr>
        <w:tabs>
          <w:tab w:val="clear" w:pos="720"/>
          <w:tab w:val="num" w:pos="690"/>
        </w:tabs>
        <w:spacing w:before="240"/>
        <w:ind w:left="851" w:hanging="330"/>
        <w:jc w:val="both"/>
        <w:rPr>
          <w:rFonts w:ascii="Times New Roman" w:eastAsia="Times New Roman Bold" w:hAnsi="Times New Roman" w:cs="Times New Roman"/>
          <w:sz w:val="24"/>
          <w:szCs w:val="24"/>
        </w:rPr>
      </w:pPr>
      <w:r w:rsidRPr="00695EF7">
        <w:rPr>
          <w:rFonts w:ascii="Times New Roman" w:hAnsi="Times New Roman" w:cs="Times New Roman"/>
          <w:sz w:val="24"/>
          <w:szCs w:val="24"/>
        </w:rPr>
        <w:t xml:space="preserve"> </w:t>
      </w:r>
      <w:r w:rsidR="00E1660C" w:rsidRPr="00695EF7">
        <w:rPr>
          <w:rFonts w:ascii="Times New Roman" w:hAnsi="Times New Roman" w:cs="Times New Roman"/>
          <w:sz w:val="24"/>
          <w:szCs w:val="24"/>
        </w:rPr>
        <w:t>Zpřístupníme jednání komisí a výborů všem zastupitelům a veřejnosti</w:t>
      </w:r>
      <w:r w:rsidR="003464D2" w:rsidRPr="00695EF7">
        <w:rPr>
          <w:rFonts w:ascii="Times New Roman" w:hAnsi="Times New Roman" w:cs="Times New Roman"/>
          <w:sz w:val="24"/>
          <w:szCs w:val="24"/>
        </w:rPr>
        <w:t xml:space="preserve"> mimo problematiky </w:t>
      </w:r>
      <w:r w:rsidR="00D6236B" w:rsidRPr="00695EF7">
        <w:rPr>
          <w:rFonts w:ascii="Times New Roman" w:hAnsi="Times New Roman" w:cs="Times New Roman"/>
          <w:sz w:val="24"/>
          <w:szCs w:val="24"/>
        </w:rPr>
        <w:t>týkající se choulostivých informací</w:t>
      </w:r>
      <w:r w:rsidR="00E1660C" w:rsidRPr="00695EF7">
        <w:rPr>
          <w:rFonts w:ascii="Times New Roman" w:hAnsi="Times New Roman" w:cs="Times New Roman"/>
          <w:sz w:val="24"/>
          <w:szCs w:val="24"/>
        </w:rPr>
        <w:t>.</w:t>
      </w:r>
    </w:p>
    <w:p w14:paraId="293F7505" w14:textId="77777777" w:rsidR="005501EC" w:rsidRPr="00695EF7" w:rsidRDefault="00BF5C9B" w:rsidP="004E563A">
      <w:pPr>
        <w:pStyle w:val="Bezmezer"/>
        <w:numPr>
          <w:ilvl w:val="0"/>
          <w:numId w:val="8"/>
        </w:numPr>
        <w:tabs>
          <w:tab w:val="clear" w:pos="720"/>
          <w:tab w:val="num" w:pos="690"/>
        </w:tabs>
        <w:spacing w:before="240"/>
        <w:ind w:left="851" w:hanging="330"/>
        <w:jc w:val="both"/>
        <w:rPr>
          <w:rFonts w:ascii="Times New Roman" w:eastAsia="Times New Roman" w:hAnsi="Times New Roman" w:cs="Times New Roman"/>
          <w:sz w:val="24"/>
          <w:szCs w:val="24"/>
        </w:rPr>
      </w:pPr>
      <w:r w:rsidRPr="00695EF7">
        <w:rPr>
          <w:rFonts w:ascii="Times New Roman" w:hAnsi="Times New Roman" w:cs="Times New Roman"/>
          <w:sz w:val="24"/>
          <w:szCs w:val="24"/>
        </w:rPr>
        <w:t xml:space="preserve"> </w:t>
      </w:r>
      <w:r w:rsidR="00E1660C" w:rsidRPr="00695EF7">
        <w:rPr>
          <w:rFonts w:ascii="Times New Roman" w:hAnsi="Times New Roman" w:cs="Times New Roman"/>
          <w:sz w:val="24"/>
          <w:szCs w:val="24"/>
        </w:rPr>
        <w:t>Kompletní záznamy a podklady k jednání rady, zastupitelstva, komisí a výborů zveřejníme na nových webových stránkách včetně videozáznamů z jednání zastupitelstva.</w:t>
      </w:r>
    </w:p>
    <w:p w14:paraId="02790B60" w14:textId="77777777" w:rsidR="005D5F18" w:rsidRPr="00023C2E" w:rsidRDefault="00332E0A" w:rsidP="004E563A">
      <w:pPr>
        <w:pStyle w:val="Bezmezer"/>
        <w:numPr>
          <w:ilvl w:val="0"/>
          <w:numId w:val="8"/>
        </w:numPr>
        <w:tabs>
          <w:tab w:val="clear" w:pos="720"/>
          <w:tab w:val="num" w:pos="690"/>
        </w:tabs>
        <w:spacing w:before="240"/>
        <w:ind w:left="851" w:hanging="330"/>
        <w:jc w:val="both"/>
        <w:rPr>
          <w:rFonts w:ascii="Times New Roman" w:hAnsi="Times New Roman" w:cs="Times New Roman"/>
          <w:sz w:val="24"/>
          <w:szCs w:val="24"/>
        </w:rPr>
      </w:pPr>
      <w:r w:rsidRPr="00695EF7">
        <w:rPr>
          <w:rFonts w:ascii="Times New Roman" w:hAnsi="Times New Roman" w:cs="Times New Roman"/>
          <w:sz w:val="24"/>
          <w:szCs w:val="24"/>
        </w:rPr>
        <w:t xml:space="preserve"> </w:t>
      </w:r>
      <w:r w:rsidR="005D5F18" w:rsidRPr="00695EF7">
        <w:rPr>
          <w:rFonts w:ascii="Times New Roman" w:hAnsi="Times New Roman" w:cs="Times New Roman"/>
          <w:sz w:val="24"/>
          <w:szCs w:val="24"/>
        </w:rPr>
        <w:t>Zavedeme novou aplikaci</w:t>
      </w:r>
      <w:r w:rsidR="001A37A6">
        <w:rPr>
          <w:rFonts w:ascii="Times New Roman" w:hAnsi="Times New Roman" w:cs="Times New Roman"/>
          <w:sz w:val="24"/>
          <w:szCs w:val="24"/>
        </w:rPr>
        <w:t xml:space="preserve"> Praha 5 v mobilu</w:t>
      </w:r>
      <w:r w:rsidR="005D5F18" w:rsidRPr="00695EF7">
        <w:rPr>
          <w:rFonts w:ascii="Times New Roman" w:hAnsi="Times New Roman" w:cs="Times New Roman"/>
          <w:sz w:val="24"/>
          <w:szCs w:val="24"/>
        </w:rPr>
        <w:t xml:space="preserve"> jako další komunikační kanál směrem k občanům.</w:t>
      </w:r>
    </w:p>
    <w:p w14:paraId="6E3ABA1F" w14:textId="4707D784" w:rsidR="0049284E" w:rsidRPr="00023C2E" w:rsidRDefault="0049284E" w:rsidP="004E563A">
      <w:pPr>
        <w:pStyle w:val="Bezmezer"/>
        <w:numPr>
          <w:ilvl w:val="0"/>
          <w:numId w:val="8"/>
        </w:numPr>
        <w:tabs>
          <w:tab w:val="clear" w:pos="720"/>
          <w:tab w:val="num" w:pos="690"/>
        </w:tabs>
        <w:spacing w:before="240"/>
        <w:ind w:left="851" w:hanging="330"/>
        <w:jc w:val="both"/>
        <w:rPr>
          <w:rFonts w:ascii="Times New Roman" w:hAnsi="Times New Roman" w:cs="Times New Roman"/>
          <w:sz w:val="24"/>
          <w:szCs w:val="24"/>
        </w:rPr>
      </w:pPr>
      <w:r>
        <w:rPr>
          <w:rFonts w:ascii="Times New Roman" w:hAnsi="Times New Roman" w:cs="Times New Roman"/>
          <w:sz w:val="24"/>
          <w:szCs w:val="24"/>
        </w:rPr>
        <w:t>Přijmeme směrnici o zadávání a vyhodnocování veřejných zakázek, v souladu se zněním nového zákona o veřejných zakázkách.</w:t>
      </w:r>
    </w:p>
    <w:p w14:paraId="07FE6808" w14:textId="0A5EB373" w:rsidR="0049284E" w:rsidRPr="00695EF7" w:rsidRDefault="0049284E" w:rsidP="004E563A">
      <w:pPr>
        <w:pStyle w:val="Bezmezer"/>
        <w:numPr>
          <w:ilvl w:val="0"/>
          <w:numId w:val="8"/>
        </w:numPr>
        <w:tabs>
          <w:tab w:val="clear" w:pos="720"/>
          <w:tab w:val="num" w:pos="690"/>
        </w:tabs>
        <w:spacing w:before="240"/>
        <w:ind w:left="851" w:hanging="330"/>
        <w:jc w:val="both"/>
        <w:rPr>
          <w:rFonts w:ascii="Times New Roman" w:eastAsia="Times New Roman" w:hAnsi="Times New Roman" w:cs="Times New Roman"/>
          <w:sz w:val="24"/>
          <w:szCs w:val="24"/>
        </w:rPr>
      </w:pPr>
      <w:r>
        <w:rPr>
          <w:rFonts w:ascii="Times New Roman" w:hAnsi="Times New Roman" w:cs="Times New Roman"/>
          <w:sz w:val="24"/>
          <w:szCs w:val="24"/>
        </w:rPr>
        <w:t>Nadále se budeme zabývat dalším zle</w:t>
      </w:r>
      <w:r w:rsidR="00023C2E">
        <w:rPr>
          <w:rFonts w:ascii="Times New Roman" w:hAnsi="Times New Roman" w:cs="Times New Roman"/>
          <w:sz w:val="24"/>
          <w:szCs w:val="24"/>
        </w:rPr>
        <w:t>pšením způsobu a formy, jak zveř</w:t>
      </w:r>
      <w:r>
        <w:rPr>
          <w:rFonts w:ascii="Times New Roman" w:hAnsi="Times New Roman" w:cs="Times New Roman"/>
          <w:sz w:val="24"/>
          <w:szCs w:val="24"/>
        </w:rPr>
        <w:t>ejňovat maximální možné množství informací z jednání orgánů samosprávy.</w:t>
      </w:r>
    </w:p>
    <w:p w14:paraId="79FF847B" w14:textId="77777777" w:rsidR="009D1F4C" w:rsidRDefault="009D1F4C" w:rsidP="00B547C3">
      <w:pPr>
        <w:spacing w:before="240" w:after="240"/>
        <w:jc w:val="both"/>
        <w:rPr>
          <w:rFonts w:ascii="Times New Roman" w:hAnsi="Times New Roman" w:cs="Times New Roman"/>
          <w:b/>
          <w:bCs/>
          <w:i/>
          <w:iCs/>
          <w:sz w:val="28"/>
          <w:szCs w:val="28"/>
          <w:u w:val="single"/>
        </w:rPr>
      </w:pPr>
    </w:p>
    <w:p w14:paraId="713ED982" w14:textId="77777777" w:rsidR="00B547C3" w:rsidRDefault="00994ED6" w:rsidP="00B547C3">
      <w:pPr>
        <w:spacing w:before="240" w:after="240"/>
        <w:jc w:val="both"/>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Doprava</w:t>
      </w:r>
    </w:p>
    <w:p w14:paraId="7AD42115" w14:textId="132B4977" w:rsidR="005501EC" w:rsidRPr="00B547C3" w:rsidRDefault="00E1660C" w:rsidP="00B547C3">
      <w:pPr>
        <w:spacing w:before="240" w:after="240"/>
        <w:jc w:val="both"/>
        <w:rPr>
          <w:lang w:eastAsia="cs-CZ"/>
        </w:rPr>
      </w:pPr>
      <w:r w:rsidRPr="00695EF7">
        <w:rPr>
          <w:rFonts w:ascii="Times New Roman" w:hAnsi="Times New Roman" w:cs="Times New Roman"/>
          <w:sz w:val="24"/>
          <w:szCs w:val="24"/>
        </w:rPr>
        <w:t>Městská část Praha 5 stejně jako další oblasti širšího centra Prahy trpí obrovským přetlakem automobilové dopravy. Cílem Rady MČ Praha 5 bude proto vytvářet podmínky k podpoře jiných způsobů dopravy</w:t>
      </w:r>
      <w:r w:rsidR="00081ADB">
        <w:rPr>
          <w:rFonts w:ascii="Times New Roman" w:hAnsi="Times New Roman" w:cs="Times New Roman"/>
          <w:sz w:val="24"/>
          <w:szCs w:val="24"/>
        </w:rPr>
        <w:t xml:space="preserve"> a zejména MHD</w:t>
      </w:r>
      <w:r w:rsidRPr="00695EF7">
        <w:rPr>
          <w:rFonts w:ascii="Times New Roman" w:hAnsi="Times New Roman" w:cs="Times New Roman"/>
          <w:sz w:val="24"/>
          <w:szCs w:val="24"/>
        </w:rPr>
        <w:t>.</w:t>
      </w:r>
    </w:p>
    <w:p w14:paraId="37062E85" w14:textId="77777777" w:rsidR="00CE42A1" w:rsidRPr="0054351A" w:rsidRDefault="00E1660C" w:rsidP="004E563A">
      <w:pPr>
        <w:pStyle w:val="Bezmezer"/>
        <w:numPr>
          <w:ilvl w:val="0"/>
          <w:numId w:val="9"/>
        </w:numPr>
        <w:tabs>
          <w:tab w:val="clear" w:pos="720"/>
          <w:tab w:val="num" w:pos="690"/>
        </w:tabs>
        <w:spacing w:before="240"/>
        <w:ind w:left="851" w:hanging="330"/>
        <w:jc w:val="both"/>
        <w:rPr>
          <w:rFonts w:ascii="Times New Roman" w:eastAsia="Times New Roman" w:hAnsi="Times New Roman" w:cs="Times New Roman"/>
          <w:sz w:val="24"/>
          <w:szCs w:val="24"/>
        </w:rPr>
      </w:pPr>
      <w:r w:rsidRPr="00695EF7">
        <w:rPr>
          <w:rFonts w:ascii="Times New Roman" w:hAnsi="Times New Roman" w:cs="Times New Roman"/>
          <w:sz w:val="24"/>
          <w:szCs w:val="24"/>
        </w:rPr>
        <w:t>Zaměříme se na odstraňování nebezpečných míst na přechodech pro chodce zlepšením rozhledových podmínek, které zlepší bezpečnost všech účastníků silničního provozu</w:t>
      </w:r>
      <w:r w:rsidR="00CE42A1">
        <w:rPr>
          <w:rFonts w:ascii="Times New Roman" w:hAnsi="Times New Roman" w:cs="Times New Roman"/>
          <w:sz w:val="24"/>
          <w:szCs w:val="24"/>
        </w:rPr>
        <w:t xml:space="preserve"> na celém území městské části</w:t>
      </w:r>
      <w:r w:rsidRPr="00695EF7">
        <w:rPr>
          <w:rFonts w:ascii="Times New Roman" w:hAnsi="Times New Roman" w:cs="Times New Roman"/>
          <w:sz w:val="24"/>
          <w:szCs w:val="24"/>
        </w:rPr>
        <w:t>.</w:t>
      </w:r>
    </w:p>
    <w:p w14:paraId="033382F4" w14:textId="77777777" w:rsidR="005501EC" w:rsidRPr="00695EF7" w:rsidRDefault="00CE42A1" w:rsidP="004E563A">
      <w:pPr>
        <w:pStyle w:val="Bezmezer"/>
        <w:numPr>
          <w:ilvl w:val="0"/>
          <w:numId w:val="9"/>
        </w:numPr>
        <w:tabs>
          <w:tab w:val="clear" w:pos="720"/>
          <w:tab w:val="num" w:pos="690"/>
        </w:tabs>
        <w:spacing w:before="240"/>
        <w:ind w:left="851" w:hanging="330"/>
        <w:jc w:val="both"/>
        <w:rPr>
          <w:rFonts w:ascii="Times New Roman" w:eastAsia="Times New Roman" w:hAnsi="Times New Roman" w:cs="Times New Roman"/>
          <w:sz w:val="24"/>
          <w:szCs w:val="24"/>
        </w:rPr>
      </w:pPr>
      <w:r>
        <w:rPr>
          <w:rFonts w:ascii="Times New Roman" w:hAnsi="Times New Roman" w:cs="Times New Roman"/>
          <w:sz w:val="24"/>
          <w:szCs w:val="24"/>
        </w:rPr>
        <w:t>Jednoznačnou preferencí pro naši městskou část je pokračování v projektu „Bezpečně do škol“. Zasadíme se o zavedení navržených dopravních opatření v co nejkratší době.</w:t>
      </w:r>
    </w:p>
    <w:p w14:paraId="6A338DED" w14:textId="77777777" w:rsidR="005501EC" w:rsidRPr="00695EF7" w:rsidRDefault="00E1660C" w:rsidP="004E563A">
      <w:pPr>
        <w:pStyle w:val="Bezmezer"/>
        <w:numPr>
          <w:ilvl w:val="0"/>
          <w:numId w:val="9"/>
        </w:numPr>
        <w:tabs>
          <w:tab w:val="clear" w:pos="720"/>
          <w:tab w:val="num" w:pos="690"/>
        </w:tabs>
        <w:spacing w:before="240"/>
        <w:ind w:left="851" w:hanging="330"/>
        <w:jc w:val="both"/>
        <w:rPr>
          <w:rFonts w:ascii="Times New Roman" w:eastAsia="Times New Roman" w:hAnsi="Times New Roman" w:cs="Times New Roman"/>
          <w:sz w:val="24"/>
          <w:szCs w:val="24"/>
        </w:rPr>
      </w:pPr>
      <w:r w:rsidRPr="00695EF7">
        <w:rPr>
          <w:rFonts w:ascii="Times New Roman" w:hAnsi="Times New Roman" w:cs="Times New Roman"/>
          <w:sz w:val="24"/>
          <w:szCs w:val="24"/>
        </w:rPr>
        <w:t xml:space="preserve">Budeme podporovat opatření preferující provoz městské hromadné dopravy s cílem </w:t>
      </w:r>
      <w:r w:rsidR="00CE42A1">
        <w:rPr>
          <w:rFonts w:ascii="Times New Roman" w:hAnsi="Times New Roman" w:cs="Times New Roman"/>
          <w:sz w:val="24"/>
          <w:szCs w:val="24"/>
        </w:rPr>
        <w:t>ještě</w:t>
      </w:r>
      <w:r w:rsidR="00CE42A1" w:rsidRPr="00695EF7">
        <w:rPr>
          <w:rFonts w:ascii="Times New Roman" w:hAnsi="Times New Roman" w:cs="Times New Roman"/>
          <w:sz w:val="24"/>
          <w:szCs w:val="24"/>
        </w:rPr>
        <w:t xml:space="preserve"> </w:t>
      </w:r>
      <w:r w:rsidR="00CE42A1">
        <w:rPr>
          <w:rFonts w:ascii="Times New Roman" w:hAnsi="Times New Roman" w:cs="Times New Roman"/>
          <w:sz w:val="24"/>
          <w:szCs w:val="24"/>
        </w:rPr>
        <w:t xml:space="preserve">více zatraktivnit provoz MHD před individuální dopravou. </w:t>
      </w:r>
    </w:p>
    <w:p w14:paraId="56D89B49" w14:textId="77777777" w:rsidR="005501EC" w:rsidRPr="00695EF7" w:rsidRDefault="00AA4F92" w:rsidP="004E563A">
      <w:pPr>
        <w:pStyle w:val="Bezmezer"/>
        <w:numPr>
          <w:ilvl w:val="0"/>
          <w:numId w:val="9"/>
        </w:numPr>
        <w:tabs>
          <w:tab w:val="clear" w:pos="720"/>
          <w:tab w:val="num" w:pos="690"/>
        </w:tabs>
        <w:spacing w:before="240"/>
        <w:ind w:left="851" w:hanging="330"/>
        <w:jc w:val="both"/>
        <w:rPr>
          <w:rFonts w:ascii="Times New Roman" w:eastAsia="Times New Roman" w:hAnsi="Times New Roman" w:cs="Times New Roman"/>
          <w:sz w:val="24"/>
          <w:szCs w:val="24"/>
        </w:rPr>
      </w:pPr>
      <w:r>
        <w:rPr>
          <w:rFonts w:ascii="Times New Roman" w:hAnsi="Times New Roman" w:cs="Times New Roman"/>
          <w:sz w:val="24"/>
          <w:szCs w:val="24"/>
        </w:rPr>
        <w:t>Zajistíme</w:t>
      </w:r>
      <w:r w:rsidR="009D0422" w:rsidRPr="00695EF7">
        <w:rPr>
          <w:rFonts w:ascii="Times New Roman" w:hAnsi="Times New Roman" w:cs="Times New Roman"/>
          <w:sz w:val="24"/>
          <w:szCs w:val="24"/>
        </w:rPr>
        <w:t xml:space="preserve">, </w:t>
      </w:r>
      <w:r w:rsidR="00332E0A" w:rsidRPr="00695EF7">
        <w:rPr>
          <w:rFonts w:ascii="Times New Roman" w:hAnsi="Times New Roman" w:cs="Times New Roman"/>
          <w:sz w:val="24"/>
          <w:szCs w:val="24"/>
        </w:rPr>
        <w:t xml:space="preserve">aby </w:t>
      </w:r>
      <w:r w:rsidR="00081ADB">
        <w:rPr>
          <w:rFonts w:ascii="Times New Roman" w:hAnsi="Times New Roman" w:cs="Times New Roman"/>
          <w:sz w:val="24"/>
          <w:szCs w:val="24"/>
        </w:rPr>
        <w:t xml:space="preserve">autobusová </w:t>
      </w:r>
      <w:r w:rsidR="00332E0A" w:rsidRPr="00695EF7">
        <w:rPr>
          <w:rFonts w:ascii="Times New Roman" w:hAnsi="Times New Roman" w:cs="Times New Roman"/>
          <w:sz w:val="24"/>
          <w:szCs w:val="24"/>
        </w:rPr>
        <w:t xml:space="preserve">linka 123 </w:t>
      </w:r>
      <w:r w:rsidR="00081ADB">
        <w:rPr>
          <w:rFonts w:ascii="Times New Roman" w:hAnsi="Times New Roman" w:cs="Times New Roman"/>
          <w:sz w:val="24"/>
          <w:szCs w:val="24"/>
        </w:rPr>
        <w:t xml:space="preserve">jedoucí z oblasti Šmukýřky trvale </w:t>
      </w:r>
      <w:r w:rsidR="00332E0A" w:rsidRPr="00695EF7">
        <w:rPr>
          <w:rFonts w:ascii="Times New Roman" w:hAnsi="Times New Roman" w:cs="Times New Roman"/>
          <w:sz w:val="24"/>
          <w:szCs w:val="24"/>
        </w:rPr>
        <w:t xml:space="preserve">končila na Andělu </w:t>
      </w:r>
      <w:r w:rsidR="00081ADB">
        <w:rPr>
          <w:rFonts w:ascii="Times New Roman" w:hAnsi="Times New Roman" w:cs="Times New Roman"/>
          <w:sz w:val="24"/>
          <w:szCs w:val="24"/>
        </w:rPr>
        <w:t>(resp. Na Knížecí)</w:t>
      </w:r>
      <w:r w:rsidR="00332E0A" w:rsidRPr="00695EF7">
        <w:rPr>
          <w:rFonts w:ascii="Times New Roman" w:hAnsi="Times New Roman" w:cs="Times New Roman"/>
          <w:sz w:val="24"/>
          <w:szCs w:val="24"/>
        </w:rPr>
        <w:t>.</w:t>
      </w:r>
      <w:r w:rsidR="00CE42A1">
        <w:rPr>
          <w:rFonts w:ascii="Times New Roman" w:hAnsi="Times New Roman" w:cs="Times New Roman"/>
          <w:sz w:val="24"/>
          <w:szCs w:val="24"/>
        </w:rPr>
        <w:t xml:space="preserve"> Jednou z priorit je i zachování autobusové linky č. 128 ze Zlíchova na Žvahov.</w:t>
      </w:r>
    </w:p>
    <w:p w14:paraId="4ECA165C" w14:textId="77777777" w:rsidR="00D01F26" w:rsidRPr="0054351A" w:rsidRDefault="00081ADB" w:rsidP="004E563A">
      <w:pPr>
        <w:pStyle w:val="Bezmezer"/>
        <w:numPr>
          <w:ilvl w:val="0"/>
          <w:numId w:val="9"/>
        </w:numPr>
        <w:tabs>
          <w:tab w:val="clear" w:pos="720"/>
          <w:tab w:val="num" w:pos="690"/>
        </w:tabs>
        <w:spacing w:before="240"/>
        <w:ind w:left="851" w:hanging="330"/>
        <w:jc w:val="both"/>
        <w:rPr>
          <w:rFonts w:ascii="Times New Roman" w:eastAsia="Times New Roman" w:hAnsi="Times New Roman" w:cs="Times New Roman"/>
          <w:sz w:val="24"/>
          <w:szCs w:val="24"/>
        </w:rPr>
      </w:pPr>
      <w:r>
        <w:rPr>
          <w:rFonts w:ascii="Times New Roman" w:hAnsi="Times New Roman" w:cs="Times New Roman"/>
          <w:sz w:val="24"/>
          <w:szCs w:val="24"/>
        </w:rPr>
        <w:t>V rámci projektu Smíchov City podpoříme maximáln</w:t>
      </w:r>
      <w:r w:rsidR="00D01F26">
        <w:rPr>
          <w:rFonts w:ascii="Times New Roman" w:hAnsi="Times New Roman" w:cs="Times New Roman"/>
          <w:sz w:val="24"/>
          <w:szCs w:val="24"/>
        </w:rPr>
        <w:t xml:space="preserve">í zefektivnění provozu budoucího dopravního uzlu v oblasti Smíchovského nádraží se zachováním dopravní obslužnosti celého území městské části a jeho </w:t>
      </w:r>
      <w:r w:rsidR="00CE42A1">
        <w:rPr>
          <w:rFonts w:ascii="Times New Roman" w:hAnsi="Times New Roman" w:cs="Times New Roman"/>
          <w:sz w:val="24"/>
          <w:szCs w:val="24"/>
        </w:rPr>
        <w:t>propojení</w:t>
      </w:r>
      <w:r w:rsidR="00D01F26">
        <w:rPr>
          <w:rFonts w:ascii="Times New Roman" w:hAnsi="Times New Roman" w:cs="Times New Roman"/>
          <w:sz w:val="24"/>
          <w:szCs w:val="24"/>
        </w:rPr>
        <w:t xml:space="preserve"> s centrem Smíchova.</w:t>
      </w:r>
      <w:r>
        <w:rPr>
          <w:rFonts w:ascii="Times New Roman" w:hAnsi="Times New Roman" w:cs="Times New Roman"/>
          <w:sz w:val="24"/>
          <w:szCs w:val="24"/>
        </w:rPr>
        <w:t xml:space="preserve"> </w:t>
      </w:r>
    </w:p>
    <w:p w14:paraId="63DED67B" w14:textId="77777777" w:rsidR="005501EC" w:rsidRPr="0031406E" w:rsidRDefault="00E1660C" w:rsidP="004E563A">
      <w:pPr>
        <w:pStyle w:val="Bezmezer"/>
        <w:numPr>
          <w:ilvl w:val="0"/>
          <w:numId w:val="9"/>
        </w:numPr>
        <w:tabs>
          <w:tab w:val="clear" w:pos="720"/>
          <w:tab w:val="num" w:pos="690"/>
        </w:tabs>
        <w:spacing w:before="240"/>
        <w:ind w:left="851" w:hanging="330"/>
        <w:jc w:val="both"/>
        <w:rPr>
          <w:rFonts w:ascii="Times New Roman" w:eastAsia="Times New Roman" w:hAnsi="Times New Roman" w:cs="Times New Roman"/>
          <w:sz w:val="24"/>
          <w:szCs w:val="24"/>
        </w:rPr>
      </w:pPr>
      <w:r w:rsidRPr="00695EF7">
        <w:rPr>
          <w:rFonts w:ascii="Times New Roman" w:hAnsi="Times New Roman" w:cs="Times New Roman"/>
          <w:sz w:val="24"/>
          <w:szCs w:val="24"/>
        </w:rPr>
        <w:t xml:space="preserve">Budeme podporovat výstavbu nových tramvajových  tratí, např., do </w:t>
      </w:r>
      <w:r w:rsidR="00D01F26">
        <w:rPr>
          <w:rFonts w:ascii="Times New Roman" w:hAnsi="Times New Roman" w:cs="Times New Roman"/>
          <w:sz w:val="24"/>
          <w:szCs w:val="24"/>
        </w:rPr>
        <w:t>Holyně (</w:t>
      </w:r>
      <w:r w:rsidRPr="00695EF7">
        <w:rPr>
          <w:rFonts w:ascii="Times New Roman" w:hAnsi="Times New Roman" w:cs="Times New Roman"/>
          <w:sz w:val="24"/>
          <w:szCs w:val="24"/>
        </w:rPr>
        <w:t>Slivenc</w:t>
      </w:r>
      <w:r w:rsidR="00CE42A1">
        <w:rPr>
          <w:rFonts w:ascii="Times New Roman" w:hAnsi="Times New Roman" w:cs="Times New Roman"/>
          <w:sz w:val="24"/>
          <w:szCs w:val="24"/>
        </w:rPr>
        <w:t>e</w:t>
      </w:r>
      <w:r w:rsidR="00D01F26">
        <w:rPr>
          <w:rFonts w:ascii="Times New Roman" w:hAnsi="Times New Roman" w:cs="Times New Roman"/>
          <w:sz w:val="24"/>
          <w:szCs w:val="24"/>
        </w:rPr>
        <w:t xml:space="preserve">) a do Jinonic. </w:t>
      </w:r>
      <w:r w:rsidR="0031406E">
        <w:rPr>
          <w:rFonts w:ascii="Times New Roman" w:hAnsi="Times New Roman" w:cs="Times New Roman"/>
          <w:sz w:val="24"/>
          <w:szCs w:val="24"/>
        </w:rPr>
        <w:t xml:space="preserve">Stejnou pozornost mají i rekonstrukce stávajících tramvajových tratí (např. v oblasti Nádražní – Smíchov). </w:t>
      </w:r>
    </w:p>
    <w:p w14:paraId="76D71249" w14:textId="77777777" w:rsidR="00D01F26" w:rsidRPr="0054351A" w:rsidRDefault="00D01F26" w:rsidP="004E563A">
      <w:pPr>
        <w:pStyle w:val="Bezmezer"/>
        <w:numPr>
          <w:ilvl w:val="0"/>
          <w:numId w:val="9"/>
        </w:numPr>
        <w:tabs>
          <w:tab w:val="clear" w:pos="720"/>
          <w:tab w:val="num" w:pos="690"/>
        </w:tabs>
        <w:spacing w:before="240"/>
        <w:ind w:left="851" w:hanging="330"/>
        <w:jc w:val="both"/>
        <w:rPr>
          <w:rFonts w:ascii="Times New Roman" w:eastAsia="Times New Roman" w:hAnsi="Times New Roman" w:cs="Times New Roman"/>
          <w:sz w:val="24"/>
          <w:szCs w:val="24"/>
        </w:rPr>
      </w:pPr>
      <w:r w:rsidRPr="00D01F26">
        <w:rPr>
          <w:rFonts w:ascii="Times New Roman" w:hAnsi="Times New Roman" w:cs="Times New Roman"/>
          <w:sz w:val="24"/>
          <w:szCs w:val="24"/>
        </w:rPr>
        <w:t>Prioritou pro naši městkou část musí být příprava a realizace výstavby Radlické radiály jako jedné z</w:t>
      </w:r>
      <w:r w:rsidRPr="00A12F8C">
        <w:rPr>
          <w:rFonts w:ascii="Times New Roman" w:hAnsi="Times New Roman" w:cs="Times New Roman"/>
          <w:sz w:val="24"/>
          <w:szCs w:val="24"/>
        </w:rPr>
        <w:t> hlavních pražských dopravních stave</w:t>
      </w:r>
      <w:r w:rsidRPr="000C3659">
        <w:rPr>
          <w:rFonts w:ascii="Times New Roman" w:hAnsi="Times New Roman" w:cs="Times New Roman"/>
          <w:sz w:val="24"/>
          <w:szCs w:val="24"/>
        </w:rPr>
        <w:t>b. Při příprav</w:t>
      </w:r>
      <w:r w:rsidRPr="002E3CD6">
        <w:rPr>
          <w:rFonts w:ascii="Times New Roman" w:hAnsi="Times New Roman" w:cs="Times New Roman"/>
          <w:sz w:val="24"/>
          <w:szCs w:val="24"/>
        </w:rPr>
        <w:t xml:space="preserve">ě této stavby se zasadíme o minimalizaci dopravních dopadů </w:t>
      </w:r>
      <w:r w:rsidRPr="00D01F26">
        <w:rPr>
          <w:rFonts w:ascii="Times New Roman" w:hAnsi="Times New Roman" w:cs="Times New Roman"/>
          <w:sz w:val="24"/>
          <w:szCs w:val="24"/>
        </w:rPr>
        <w:t xml:space="preserve">– zátěží na bezprostřední okolí této budoucí dopravní tepny. </w:t>
      </w:r>
    </w:p>
    <w:p w14:paraId="33E5600C" w14:textId="77777777" w:rsidR="005501EC" w:rsidRPr="00CE42A1" w:rsidRDefault="00E1660C" w:rsidP="004E563A">
      <w:pPr>
        <w:pStyle w:val="Bezmezer"/>
        <w:numPr>
          <w:ilvl w:val="0"/>
          <w:numId w:val="9"/>
        </w:numPr>
        <w:tabs>
          <w:tab w:val="clear" w:pos="720"/>
          <w:tab w:val="num" w:pos="690"/>
        </w:tabs>
        <w:spacing w:before="240"/>
        <w:ind w:left="851" w:hanging="330"/>
        <w:jc w:val="both"/>
        <w:rPr>
          <w:rFonts w:ascii="Times New Roman" w:eastAsia="Times New Roman" w:hAnsi="Times New Roman" w:cs="Times New Roman"/>
          <w:sz w:val="24"/>
          <w:szCs w:val="24"/>
        </w:rPr>
      </w:pPr>
      <w:r w:rsidRPr="00D01F26">
        <w:rPr>
          <w:rFonts w:ascii="Times New Roman" w:hAnsi="Times New Roman" w:cs="Times New Roman"/>
          <w:sz w:val="24"/>
          <w:szCs w:val="24"/>
        </w:rPr>
        <w:t xml:space="preserve">Podpoříme výstavbu </w:t>
      </w:r>
      <w:r w:rsidR="00CE42A1">
        <w:rPr>
          <w:rFonts w:ascii="Times New Roman" w:hAnsi="Times New Roman" w:cs="Times New Roman"/>
          <w:sz w:val="24"/>
          <w:szCs w:val="24"/>
        </w:rPr>
        <w:t>Dvoreckého</w:t>
      </w:r>
      <w:r w:rsidR="00CE42A1" w:rsidRPr="00D01F26">
        <w:rPr>
          <w:rFonts w:ascii="Times New Roman" w:hAnsi="Times New Roman" w:cs="Times New Roman"/>
          <w:sz w:val="24"/>
          <w:szCs w:val="24"/>
        </w:rPr>
        <w:t xml:space="preserve"> </w:t>
      </w:r>
      <w:r w:rsidRPr="00D01F26">
        <w:rPr>
          <w:rFonts w:ascii="Times New Roman" w:hAnsi="Times New Roman" w:cs="Times New Roman"/>
          <w:sz w:val="24"/>
          <w:szCs w:val="24"/>
        </w:rPr>
        <w:t xml:space="preserve">mostu </w:t>
      </w:r>
      <w:r w:rsidR="00CE42A1">
        <w:rPr>
          <w:rFonts w:ascii="Times New Roman" w:hAnsi="Times New Roman" w:cs="Times New Roman"/>
          <w:sz w:val="24"/>
          <w:szCs w:val="24"/>
        </w:rPr>
        <w:t xml:space="preserve">mezi Zlíchovem a Podolím s preferencí </w:t>
      </w:r>
      <w:r w:rsidRPr="00CE42A1">
        <w:rPr>
          <w:rFonts w:ascii="Times New Roman" w:hAnsi="Times New Roman" w:cs="Times New Roman"/>
          <w:sz w:val="24"/>
          <w:szCs w:val="24"/>
        </w:rPr>
        <w:t xml:space="preserve">MHD, pěší a </w:t>
      </w:r>
      <w:r w:rsidR="00CE42A1">
        <w:rPr>
          <w:rFonts w:ascii="Times New Roman" w:hAnsi="Times New Roman" w:cs="Times New Roman"/>
          <w:sz w:val="24"/>
          <w:szCs w:val="24"/>
        </w:rPr>
        <w:t>cyklodopravy</w:t>
      </w:r>
      <w:r w:rsidRPr="00CE42A1">
        <w:rPr>
          <w:rFonts w:ascii="Times New Roman" w:hAnsi="Times New Roman" w:cs="Times New Roman"/>
          <w:sz w:val="24"/>
          <w:szCs w:val="24"/>
        </w:rPr>
        <w:t>. Výstavba mostu zlepší spojení mezi Prahou 5 a Prahou 4, což zkrátí řadě lidem cestu za prací.</w:t>
      </w:r>
    </w:p>
    <w:p w14:paraId="01A28AFF" w14:textId="77777777" w:rsidR="005501EC" w:rsidRPr="00695EF7" w:rsidRDefault="00CE42A1" w:rsidP="004E563A">
      <w:pPr>
        <w:pStyle w:val="Bezmezer"/>
        <w:numPr>
          <w:ilvl w:val="0"/>
          <w:numId w:val="9"/>
        </w:numPr>
        <w:tabs>
          <w:tab w:val="clear" w:pos="720"/>
          <w:tab w:val="num" w:pos="690"/>
        </w:tabs>
        <w:spacing w:before="240"/>
        <w:ind w:left="851" w:hanging="330"/>
        <w:jc w:val="both"/>
        <w:rPr>
          <w:rFonts w:ascii="Times New Roman" w:eastAsia="Times New Roman" w:hAnsi="Times New Roman" w:cs="Times New Roman"/>
          <w:sz w:val="24"/>
          <w:szCs w:val="24"/>
        </w:rPr>
      </w:pPr>
      <w:r>
        <w:rPr>
          <w:rFonts w:ascii="Times New Roman" w:hAnsi="Times New Roman" w:cs="Times New Roman"/>
          <w:sz w:val="24"/>
          <w:szCs w:val="24"/>
        </w:rPr>
        <w:t xml:space="preserve">V souvislosti se spuštěním Zón placeného stání je nezbytné zajistit možnost kapacitního parkování pro </w:t>
      </w:r>
      <w:r w:rsidR="00C84B89">
        <w:rPr>
          <w:rFonts w:ascii="Times New Roman" w:hAnsi="Times New Roman" w:cs="Times New Roman"/>
          <w:sz w:val="24"/>
          <w:szCs w:val="24"/>
        </w:rPr>
        <w:t xml:space="preserve">ty, kteří míří do centra města ať už za prací nebo na návštěvu. Vytipujeme vhodné lokality pro vybudování P+R parkovišť na území Prahy 5 a ve spolupráci s hlavním městem </w:t>
      </w:r>
      <w:r w:rsidR="00755514">
        <w:rPr>
          <w:rFonts w:ascii="Times New Roman" w:hAnsi="Times New Roman" w:cs="Times New Roman"/>
          <w:sz w:val="24"/>
          <w:szCs w:val="24"/>
        </w:rPr>
        <w:t xml:space="preserve">Prahou </w:t>
      </w:r>
      <w:r w:rsidR="00C84B89">
        <w:rPr>
          <w:rFonts w:ascii="Times New Roman" w:hAnsi="Times New Roman" w:cs="Times New Roman"/>
          <w:sz w:val="24"/>
          <w:szCs w:val="24"/>
        </w:rPr>
        <w:t>uděláme maximum pro jejich výstavbu. Budeme však současně usilovat o to, aby město budovalo hlavní parkovací kapacity na okraji Prahy při železničních tratích a na stanicích metra.</w:t>
      </w:r>
    </w:p>
    <w:p w14:paraId="53BB1BEC" w14:textId="77777777" w:rsidR="005501EC" w:rsidRPr="00695EF7" w:rsidRDefault="0080413F" w:rsidP="004E563A">
      <w:pPr>
        <w:pStyle w:val="Bezmezer"/>
        <w:numPr>
          <w:ilvl w:val="0"/>
          <w:numId w:val="9"/>
        </w:numPr>
        <w:tabs>
          <w:tab w:val="clear" w:pos="720"/>
          <w:tab w:val="num" w:pos="690"/>
        </w:tabs>
        <w:spacing w:before="240"/>
        <w:ind w:left="851" w:hanging="330"/>
        <w:jc w:val="both"/>
        <w:rPr>
          <w:rFonts w:ascii="Times New Roman" w:eastAsia="Times New Roman" w:hAnsi="Times New Roman" w:cs="Times New Roman"/>
          <w:sz w:val="24"/>
          <w:szCs w:val="24"/>
        </w:rPr>
      </w:pPr>
      <w:r w:rsidRPr="00695EF7">
        <w:rPr>
          <w:rFonts w:ascii="Times New Roman" w:hAnsi="Times New Roman" w:cs="Times New Roman"/>
          <w:sz w:val="24"/>
          <w:szCs w:val="24"/>
        </w:rPr>
        <w:t xml:space="preserve"> </w:t>
      </w:r>
      <w:r w:rsidR="00E1660C" w:rsidRPr="00695EF7">
        <w:rPr>
          <w:rFonts w:ascii="Times New Roman" w:hAnsi="Times New Roman" w:cs="Times New Roman"/>
          <w:sz w:val="24"/>
          <w:szCs w:val="24"/>
        </w:rPr>
        <w:t xml:space="preserve">Podpoříme zklidňování dopravy v podobě </w:t>
      </w:r>
      <w:r w:rsidR="001C7FB1">
        <w:rPr>
          <w:rFonts w:ascii="Times New Roman" w:hAnsi="Times New Roman" w:cs="Times New Roman"/>
          <w:sz w:val="24"/>
          <w:szCs w:val="24"/>
        </w:rPr>
        <w:t>výstavby</w:t>
      </w:r>
      <w:r w:rsidR="00E1660C" w:rsidRPr="00695EF7">
        <w:rPr>
          <w:rFonts w:ascii="Times New Roman" w:hAnsi="Times New Roman" w:cs="Times New Roman"/>
          <w:sz w:val="24"/>
          <w:szCs w:val="24"/>
        </w:rPr>
        <w:t xml:space="preserve"> příslušných stavebních prvků, které zvýší bezpečnost na ulicích a zajistí plynulejší průjezd.</w:t>
      </w:r>
    </w:p>
    <w:p w14:paraId="4C2B0AEC" w14:textId="662BF57E" w:rsidR="005501EC" w:rsidRPr="0054351A" w:rsidRDefault="0080413F" w:rsidP="004E563A">
      <w:pPr>
        <w:pStyle w:val="Bezmezer"/>
        <w:numPr>
          <w:ilvl w:val="0"/>
          <w:numId w:val="9"/>
        </w:numPr>
        <w:tabs>
          <w:tab w:val="clear" w:pos="720"/>
          <w:tab w:val="num" w:pos="690"/>
        </w:tabs>
        <w:spacing w:before="240"/>
        <w:ind w:left="851" w:hanging="330"/>
        <w:jc w:val="both"/>
        <w:rPr>
          <w:rFonts w:ascii="Times New Roman" w:eastAsia="Times New Roman" w:hAnsi="Times New Roman" w:cs="Times New Roman"/>
          <w:sz w:val="24"/>
          <w:szCs w:val="24"/>
        </w:rPr>
      </w:pPr>
      <w:r w:rsidRPr="00695EF7">
        <w:rPr>
          <w:rFonts w:ascii="Times New Roman" w:hAnsi="Times New Roman" w:cs="Times New Roman"/>
          <w:sz w:val="24"/>
          <w:szCs w:val="24"/>
        </w:rPr>
        <w:t xml:space="preserve"> </w:t>
      </w:r>
      <w:r w:rsidR="00E1660C" w:rsidRPr="00695EF7">
        <w:rPr>
          <w:rFonts w:ascii="Times New Roman" w:hAnsi="Times New Roman" w:cs="Times New Roman"/>
          <w:sz w:val="24"/>
          <w:szCs w:val="24"/>
        </w:rPr>
        <w:t xml:space="preserve">Chceme, aby se jízda na kole stala každodenní součástí našich životů. </w:t>
      </w:r>
      <w:r w:rsidR="0031406E">
        <w:rPr>
          <w:rFonts w:ascii="Times New Roman" w:hAnsi="Times New Roman" w:cs="Times New Roman"/>
          <w:sz w:val="24"/>
          <w:szCs w:val="24"/>
        </w:rPr>
        <w:t xml:space="preserve">Budeme proto nadále podporovat budování cyklistické infrastruktury na celém území městské části. Zasadíme se o to, aby v rámci nových rozvojových lokalit (jižní Smíchov, Waltrovka, Barrandov) </w:t>
      </w:r>
      <w:r w:rsidR="006B56CB">
        <w:rPr>
          <w:rFonts w:ascii="Times New Roman" w:hAnsi="Times New Roman" w:cs="Times New Roman"/>
          <w:sz w:val="24"/>
          <w:szCs w:val="24"/>
        </w:rPr>
        <w:t xml:space="preserve">byly respektovány vypracované </w:t>
      </w:r>
      <w:r w:rsidR="0031406E">
        <w:rPr>
          <w:rFonts w:ascii="Times New Roman" w:hAnsi="Times New Roman" w:cs="Times New Roman"/>
          <w:sz w:val="24"/>
          <w:szCs w:val="24"/>
        </w:rPr>
        <w:t>cyklogenerely</w:t>
      </w:r>
      <w:r w:rsidR="0054351A" w:rsidRPr="00A663AE">
        <w:rPr>
          <w:rFonts w:ascii="Times New Roman" w:hAnsi="Times New Roman" w:cs="Times New Roman"/>
          <w:sz w:val="24"/>
          <w:szCs w:val="24"/>
        </w:rPr>
        <w:t>a rady odborníků, každodenních cyklistů a občanských iniciativ.</w:t>
      </w:r>
    </w:p>
    <w:p w14:paraId="2A4ECB0A" w14:textId="77777777" w:rsidR="005501EC" w:rsidRPr="0054351A" w:rsidRDefault="00E1660C" w:rsidP="004E563A">
      <w:pPr>
        <w:pStyle w:val="Bezmezer"/>
        <w:numPr>
          <w:ilvl w:val="0"/>
          <w:numId w:val="9"/>
        </w:numPr>
        <w:tabs>
          <w:tab w:val="clear" w:pos="720"/>
          <w:tab w:val="num" w:pos="690"/>
        </w:tabs>
        <w:spacing w:before="240"/>
        <w:ind w:left="851" w:hanging="330"/>
        <w:jc w:val="both"/>
        <w:rPr>
          <w:rFonts w:ascii="Times New Roman" w:eastAsia="Times New Roman" w:hAnsi="Times New Roman" w:cs="Times New Roman"/>
          <w:sz w:val="24"/>
          <w:szCs w:val="24"/>
        </w:rPr>
      </w:pPr>
      <w:r w:rsidRPr="00695EF7">
        <w:rPr>
          <w:rFonts w:ascii="Times New Roman" w:hAnsi="Times New Roman" w:cs="Times New Roman"/>
          <w:sz w:val="24"/>
          <w:szCs w:val="24"/>
        </w:rPr>
        <w:t xml:space="preserve">Budeme usilovat o </w:t>
      </w:r>
      <w:r w:rsidR="0031406E">
        <w:rPr>
          <w:rFonts w:ascii="Times New Roman" w:hAnsi="Times New Roman" w:cs="Times New Roman"/>
          <w:sz w:val="24"/>
          <w:szCs w:val="24"/>
        </w:rPr>
        <w:t xml:space="preserve">maximální zatraktivnění náplavky pro cyklodopravu s </w:t>
      </w:r>
      <w:r w:rsidRPr="00695EF7">
        <w:rPr>
          <w:rFonts w:ascii="Times New Roman" w:hAnsi="Times New Roman" w:cs="Times New Roman"/>
          <w:sz w:val="24"/>
          <w:szCs w:val="24"/>
        </w:rPr>
        <w:t>přím</w:t>
      </w:r>
      <w:r w:rsidR="0031406E">
        <w:rPr>
          <w:rFonts w:ascii="Times New Roman" w:hAnsi="Times New Roman" w:cs="Times New Roman"/>
          <w:sz w:val="24"/>
          <w:szCs w:val="24"/>
        </w:rPr>
        <w:t>ým</w:t>
      </w:r>
      <w:r w:rsidRPr="00695EF7">
        <w:rPr>
          <w:rFonts w:ascii="Times New Roman" w:hAnsi="Times New Roman" w:cs="Times New Roman"/>
          <w:sz w:val="24"/>
          <w:szCs w:val="24"/>
        </w:rPr>
        <w:t xml:space="preserve"> propojení</w:t>
      </w:r>
      <w:r w:rsidR="0031406E">
        <w:rPr>
          <w:rFonts w:ascii="Times New Roman" w:hAnsi="Times New Roman" w:cs="Times New Roman"/>
          <w:sz w:val="24"/>
          <w:szCs w:val="24"/>
        </w:rPr>
        <w:t>m</w:t>
      </w:r>
      <w:r w:rsidRPr="00695EF7">
        <w:rPr>
          <w:rFonts w:ascii="Times New Roman" w:hAnsi="Times New Roman" w:cs="Times New Roman"/>
          <w:sz w:val="24"/>
          <w:szCs w:val="24"/>
        </w:rPr>
        <w:t xml:space="preserve"> </w:t>
      </w:r>
      <w:r w:rsidR="0031406E">
        <w:rPr>
          <w:rFonts w:ascii="Times New Roman" w:hAnsi="Times New Roman" w:cs="Times New Roman"/>
          <w:sz w:val="24"/>
          <w:szCs w:val="24"/>
        </w:rPr>
        <w:t>na Císařskou louku, a to nejenom z jihu, ale i dalšími lávkami ze severu a od Smíchovského nádraží</w:t>
      </w:r>
      <w:r w:rsidRPr="00695EF7">
        <w:rPr>
          <w:rFonts w:ascii="Times New Roman" w:hAnsi="Times New Roman" w:cs="Times New Roman"/>
          <w:sz w:val="24"/>
          <w:szCs w:val="24"/>
        </w:rPr>
        <w:t>.</w:t>
      </w:r>
      <w:r w:rsidR="0031406E">
        <w:rPr>
          <w:rFonts w:ascii="Times New Roman" w:hAnsi="Times New Roman" w:cs="Times New Roman"/>
          <w:sz w:val="24"/>
          <w:szCs w:val="24"/>
        </w:rPr>
        <w:t xml:space="preserve"> V souvislosti s dopravními opatřeními v oblasti jižního Smíchova budeme usilovat, aby hlavní páteřní cyklotrasa A1 vedla do budoucna podél řeky a nikoli ulicí Nádražní.</w:t>
      </w:r>
    </w:p>
    <w:p w14:paraId="2BD0072A" w14:textId="77777777" w:rsidR="005501EC" w:rsidRDefault="005501EC" w:rsidP="004E563A">
      <w:pPr>
        <w:pStyle w:val="Bezmezer"/>
        <w:ind w:left="851"/>
        <w:jc w:val="both"/>
        <w:rPr>
          <w:rFonts w:ascii="Times New Roman" w:eastAsia="Times New Roman" w:hAnsi="Times New Roman" w:cs="Times New Roman"/>
          <w:b/>
          <w:bCs/>
          <w:i/>
          <w:iCs/>
          <w:sz w:val="28"/>
          <w:szCs w:val="28"/>
          <w:u w:val="single"/>
        </w:rPr>
      </w:pPr>
    </w:p>
    <w:p w14:paraId="5A8A5C97" w14:textId="77777777" w:rsidR="009D1F4C" w:rsidRPr="00695EF7" w:rsidRDefault="009D1F4C" w:rsidP="004E563A">
      <w:pPr>
        <w:pStyle w:val="Bezmezer"/>
        <w:ind w:left="851"/>
        <w:jc w:val="both"/>
        <w:rPr>
          <w:rFonts w:ascii="Times New Roman" w:eastAsia="Times New Roman" w:hAnsi="Times New Roman" w:cs="Times New Roman"/>
          <w:b/>
          <w:bCs/>
          <w:i/>
          <w:iCs/>
          <w:sz w:val="28"/>
          <w:szCs w:val="28"/>
          <w:u w:val="single"/>
        </w:rPr>
      </w:pPr>
    </w:p>
    <w:p w14:paraId="66AFA980" w14:textId="65A884CD" w:rsidR="005501EC" w:rsidRPr="0054351A" w:rsidRDefault="00994ED6" w:rsidP="00B547C3">
      <w:pPr>
        <w:spacing w:after="240"/>
        <w:jc w:val="both"/>
        <w:rPr>
          <w:rFonts w:ascii="Times New Roman" w:eastAsia="Times New Roman" w:hAnsi="Times New Roman" w:cs="Times New Roman"/>
          <w:b/>
          <w:bCs/>
          <w:i/>
          <w:iCs/>
          <w:sz w:val="28"/>
          <w:szCs w:val="28"/>
          <w:u w:val="single"/>
          <w:lang w:eastAsia="cs-CZ"/>
        </w:rPr>
      </w:pPr>
      <w:r>
        <w:rPr>
          <w:rFonts w:ascii="Times New Roman" w:hAnsi="Times New Roman" w:cs="Times New Roman"/>
          <w:b/>
          <w:bCs/>
          <w:i/>
          <w:iCs/>
          <w:sz w:val="28"/>
          <w:szCs w:val="28"/>
          <w:u w:val="single"/>
        </w:rPr>
        <w:t>Kultura</w:t>
      </w:r>
    </w:p>
    <w:p w14:paraId="7C068C22" w14:textId="77777777" w:rsidR="005501EC" w:rsidRPr="00695EF7" w:rsidRDefault="00E1660C" w:rsidP="00B547C3">
      <w:pPr>
        <w:pStyle w:val="Bezmezer"/>
        <w:jc w:val="both"/>
        <w:rPr>
          <w:rFonts w:ascii="Times New Roman" w:eastAsia="Times New Roman" w:hAnsi="Times New Roman" w:cs="Times New Roman"/>
          <w:sz w:val="24"/>
          <w:szCs w:val="24"/>
        </w:rPr>
      </w:pPr>
      <w:r w:rsidRPr="00695EF7">
        <w:rPr>
          <w:rFonts w:ascii="Times New Roman" w:hAnsi="Times New Roman" w:cs="Times New Roman"/>
          <w:sz w:val="24"/>
          <w:szCs w:val="24"/>
        </w:rPr>
        <w:t>Rada MČ Praha 5 bude usilovat o udržení a rozvoj historických tradic a kulturních hodnot v celoměstském i celostátním měřítku, zaměřených na co nejširší skupiny obyvatel.</w:t>
      </w:r>
    </w:p>
    <w:p w14:paraId="223ADF20" w14:textId="77777777" w:rsidR="005501EC" w:rsidRPr="00695EF7" w:rsidRDefault="00E1660C" w:rsidP="004E563A">
      <w:pPr>
        <w:pStyle w:val="Bezmezer"/>
        <w:numPr>
          <w:ilvl w:val="0"/>
          <w:numId w:val="10"/>
        </w:numPr>
        <w:tabs>
          <w:tab w:val="num" w:pos="690"/>
        </w:tabs>
        <w:spacing w:before="240"/>
        <w:ind w:left="851" w:hanging="330"/>
        <w:jc w:val="both"/>
        <w:rPr>
          <w:rFonts w:ascii="Times New Roman" w:eastAsia="Times New Roman" w:hAnsi="Times New Roman" w:cs="Times New Roman"/>
          <w:sz w:val="24"/>
          <w:szCs w:val="24"/>
        </w:rPr>
      </w:pPr>
      <w:r w:rsidRPr="00695EF7">
        <w:rPr>
          <w:rFonts w:ascii="Times New Roman" w:hAnsi="Times New Roman" w:cs="Times New Roman"/>
          <w:sz w:val="24"/>
          <w:szCs w:val="24"/>
        </w:rPr>
        <w:t>Budeme využívat významných kulturních akcí celoměstského nebo celostátního významu konaných na obvodě městské části Praha 5 k prezentaci kultury městské části. Při těchto akcích budeme usilovat o účast občanů Prahy 5.</w:t>
      </w:r>
    </w:p>
    <w:p w14:paraId="478EA252" w14:textId="77777777" w:rsidR="005501EC" w:rsidRPr="00695EF7" w:rsidRDefault="00E1660C" w:rsidP="004E563A">
      <w:pPr>
        <w:pStyle w:val="Bezmezer"/>
        <w:numPr>
          <w:ilvl w:val="0"/>
          <w:numId w:val="10"/>
        </w:numPr>
        <w:tabs>
          <w:tab w:val="num" w:pos="690"/>
        </w:tabs>
        <w:spacing w:before="240"/>
        <w:ind w:left="851" w:hanging="330"/>
        <w:jc w:val="both"/>
        <w:rPr>
          <w:rFonts w:ascii="Times New Roman" w:eastAsia="Times New Roman" w:hAnsi="Times New Roman" w:cs="Times New Roman"/>
          <w:sz w:val="24"/>
          <w:szCs w:val="24"/>
        </w:rPr>
      </w:pPr>
      <w:r w:rsidRPr="00695EF7">
        <w:rPr>
          <w:rFonts w:ascii="Times New Roman" w:hAnsi="Times New Roman" w:cs="Times New Roman"/>
          <w:sz w:val="24"/>
          <w:szCs w:val="24"/>
        </w:rPr>
        <w:t xml:space="preserve">Budeme podporovat rozvoj akcí směřujících ke zvyšování kulturní úrovně života </w:t>
      </w:r>
      <w:r w:rsidR="00B41E9A">
        <w:rPr>
          <w:rFonts w:ascii="Times New Roman" w:hAnsi="Times New Roman" w:cs="Times New Roman"/>
          <w:sz w:val="24"/>
          <w:szCs w:val="24"/>
        </w:rPr>
        <w:t xml:space="preserve">Prahy 5 </w:t>
      </w:r>
      <w:r w:rsidRPr="00695EF7">
        <w:rPr>
          <w:rFonts w:ascii="Times New Roman" w:hAnsi="Times New Roman" w:cs="Times New Roman"/>
          <w:sz w:val="24"/>
          <w:szCs w:val="24"/>
        </w:rPr>
        <w:t xml:space="preserve">a kultury jejích obyvatel. </w:t>
      </w:r>
    </w:p>
    <w:p w14:paraId="45F5F982" w14:textId="77777777" w:rsidR="005501EC" w:rsidRPr="00695EF7" w:rsidRDefault="00E1660C" w:rsidP="004E563A">
      <w:pPr>
        <w:pStyle w:val="Bezmezer"/>
        <w:numPr>
          <w:ilvl w:val="0"/>
          <w:numId w:val="10"/>
        </w:numPr>
        <w:tabs>
          <w:tab w:val="num" w:pos="690"/>
        </w:tabs>
        <w:spacing w:before="240"/>
        <w:ind w:left="851" w:hanging="330"/>
        <w:jc w:val="both"/>
        <w:rPr>
          <w:rFonts w:ascii="Times New Roman" w:eastAsia="Times New Roman" w:hAnsi="Times New Roman" w:cs="Times New Roman"/>
          <w:sz w:val="24"/>
          <w:szCs w:val="24"/>
        </w:rPr>
      </w:pPr>
      <w:r w:rsidRPr="00695EF7">
        <w:rPr>
          <w:rFonts w:ascii="Times New Roman" w:hAnsi="Times New Roman" w:cs="Times New Roman"/>
          <w:sz w:val="24"/>
          <w:szCs w:val="24"/>
        </w:rPr>
        <w:t>Vytvoříme koncepci dlouhodobé kulturní politiky, která by měla přispět k soustavnému zvyšování kulturní přitažlivosti MČ Praha 5. Chceme postupně z Prahy 5 vytvořit jedno z cílových kulturních míst pro veřejnost.</w:t>
      </w:r>
    </w:p>
    <w:p w14:paraId="0871C247" w14:textId="77777777" w:rsidR="005501EC" w:rsidRPr="00695EF7" w:rsidRDefault="00E1660C" w:rsidP="004E563A">
      <w:pPr>
        <w:pStyle w:val="Bezmezer"/>
        <w:numPr>
          <w:ilvl w:val="0"/>
          <w:numId w:val="10"/>
        </w:numPr>
        <w:tabs>
          <w:tab w:val="num" w:pos="690"/>
        </w:tabs>
        <w:spacing w:before="240"/>
        <w:ind w:left="851" w:hanging="330"/>
        <w:jc w:val="both"/>
        <w:rPr>
          <w:rFonts w:ascii="Times New Roman" w:eastAsia="Times New Roman" w:hAnsi="Times New Roman" w:cs="Times New Roman"/>
          <w:sz w:val="24"/>
          <w:szCs w:val="24"/>
        </w:rPr>
      </w:pPr>
      <w:r w:rsidRPr="00695EF7">
        <w:rPr>
          <w:rFonts w:ascii="Times New Roman" w:hAnsi="Times New Roman" w:cs="Times New Roman"/>
          <w:sz w:val="24"/>
          <w:szCs w:val="24"/>
        </w:rPr>
        <w:t>Budeme usilovat o užší propojení a provázanost všech kulturních institucí provozovaných přímo městskou částí Praha 5 (Galerie Portheimka, Malá výstavní síň, Kulturní dům Poštovka).</w:t>
      </w:r>
    </w:p>
    <w:p w14:paraId="0F36CD4D" w14:textId="77777777" w:rsidR="005501EC" w:rsidRPr="00695EF7" w:rsidRDefault="00E1660C" w:rsidP="004E563A">
      <w:pPr>
        <w:pStyle w:val="Bezmezer"/>
        <w:numPr>
          <w:ilvl w:val="0"/>
          <w:numId w:val="10"/>
        </w:numPr>
        <w:tabs>
          <w:tab w:val="num" w:pos="690"/>
        </w:tabs>
        <w:spacing w:before="240"/>
        <w:ind w:left="851" w:hanging="330"/>
        <w:jc w:val="both"/>
        <w:rPr>
          <w:rFonts w:ascii="Times New Roman" w:eastAsia="Times New Roman" w:hAnsi="Times New Roman" w:cs="Times New Roman"/>
          <w:sz w:val="24"/>
          <w:szCs w:val="24"/>
        </w:rPr>
      </w:pPr>
      <w:r w:rsidRPr="00695EF7">
        <w:rPr>
          <w:rFonts w:ascii="Times New Roman" w:hAnsi="Times New Roman" w:cs="Times New Roman"/>
          <w:sz w:val="24"/>
          <w:szCs w:val="24"/>
        </w:rPr>
        <w:t>Nadále budeme finančně podporovat aktivity Švandova divadla a poboček Městské knihovny na Praze 5.</w:t>
      </w:r>
    </w:p>
    <w:p w14:paraId="446EBC98" w14:textId="77777777" w:rsidR="005501EC" w:rsidRPr="00695EF7" w:rsidRDefault="00E1660C" w:rsidP="004E563A">
      <w:pPr>
        <w:pStyle w:val="Bezmezer"/>
        <w:numPr>
          <w:ilvl w:val="0"/>
          <w:numId w:val="10"/>
        </w:numPr>
        <w:tabs>
          <w:tab w:val="num" w:pos="690"/>
        </w:tabs>
        <w:spacing w:before="240"/>
        <w:ind w:left="851" w:hanging="330"/>
        <w:jc w:val="both"/>
        <w:rPr>
          <w:rFonts w:ascii="Times New Roman" w:eastAsia="Times New Roman" w:hAnsi="Times New Roman" w:cs="Times New Roman"/>
          <w:sz w:val="24"/>
          <w:szCs w:val="24"/>
        </w:rPr>
      </w:pPr>
      <w:r w:rsidRPr="00695EF7">
        <w:rPr>
          <w:rFonts w:ascii="Times New Roman" w:hAnsi="Times New Roman" w:cs="Times New Roman"/>
          <w:sz w:val="24"/>
          <w:szCs w:val="24"/>
        </w:rPr>
        <w:t>Budeme pokračovat v opravě vily Portheimka s cílem vytvořit v jejích prostorách nové kulturní centrum Prahy 5. Podnikneme kroky směřující k vytvoření nových kulturních center na Smíchově i na Barrandově.</w:t>
      </w:r>
    </w:p>
    <w:p w14:paraId="6745E0D8" w14:textId="77777777" w:rsidR="005501EC" w:rsidRPr="00695EF7" w:rsidRDefault="00E1660C" w:rsidP="004E563A">
      <w:pPr>
        <w:pStyle w:val="Bezmezer"/>
        <w:numPr>
          <w:ilvl w:val="0"/>
          <w:numId w:val="10"/>
        </w:numPr>
        <w:tabs>
          <w:tab w:val="num" w:pos="690"/>
        </w:tabs>
        <w:spacing w:before="240"/>
        <w:ind w:left="851" w:hanging="330"/>
        <w:jc w:val="both"/>
        <w:rPr>
          <w:rFonts w:ascii="Times New Roman" w:eastAsia="Times New Roman" w:hAnsi="Times New Roman" w:cs="Times New Roman"/>
          <w:sz w:val="24"/>
          <w:szCs w:val="24"/>
        </w:rPr>
      </w:pPr>
      <w:r w:rsidRPr="00695EF7">
        <w:rPr>
          <w:rFonts w:ascii="Times New Roman" w:hAnsi="Times New Roman" w:cs="Times New Roman"/>
          <w:sz w:val="24"/>
          <w:szCs w:val="24"/>
        </w:rPr>
        <w:t>Podpoříme kulturní akce, které oživí dosud opomíjené lokality Prahy 5 (park Portheimka, náměstí 14. října, vltavské náplavky). Budeme hledat cesty k oživení dříve využívaných kulturních objektů</w:t>
      </w:r>
      <w:r w:rsidR="005D5F18" w:rsidRPr="00695EF7">
        <w:rPr>
          <w:rFonts w:ascii="Times New Roman" w:hAnsi="Times New Roman" w:cs="Times New Roman"/>
          <w:sz w:val="24"/>
          <w:szCs w:val="24"/>
        </w:rPr>
        <w:t xml:space="preserve"> Bertramka</w:t>
      </w:r>
      <w:r w:rsidRPr="00695EF7">
        <w:rPr>
          <w:rFonts w:ascii="Times New Roman" w:hAnsi="Times New Roman" w:cs="Times New Roman"/>
          <w:sz w:val="24"/>
          <w:szCs w:val="24"/>
        </w:rPr>
        <w:t>.</w:t>
      </w:r>
    </w:p>
    <w:p w14:paraId="7ECF9F33" w14:textId="77777777" w:rsidR="005501EC" w:rsidRPr="00695EF7" w:rsidRDefault="00E1660C" w:rsidP="004E563A">
      <w:pPr>
        <w:pStyle w:val="Bezmezer"/>
        <w:numPr>
          <w:ilvl w:val="0"/>
          <w:numId w:val="10"/>
        </w:numPr>
        <w:tabs>
          <w:tab w:val="num" w:pos="690"/>
        </w:tabs>
        <w:spacing w:before="240"/>
        <w:ind w:left="851" w:hanging="330"/>
        <w:jc w:val="both"/>
        <w:rPr>
          <w:rFonts w:ascii="Times New Roman" w:eastAsia="Times New Roman" w:hAnsi="Times New Roman" w:cs="Times New Roman"/>
          <w:sz w:val="24"/>
          <w:szCs w:val="24"/>
        </w:rPr>
      </w:pPr>
      <w:r w:rsidRPr="00695EF7">
        <w:rPr>
          <w:rFonts w:ascii="Times New Roman" w:hAnsi="Times New Roman" w:cs="Times New Roman"/>
          <w:sz w:val="24"/>
          <w:szCs w:val="24"/>
        </w:rPr>
        <w:t>Budeme podporovat také nekomerční a alternativní kulturní akce</w:t>
      </w:r>
      <w:r w:rsidR="00AA4F92">
        <w:rPr>
          <w:rFonts w:ascii="Times New Roman" w:hAnsi="Times New Roman" w:cs="Times New Roman"/>
          <w:sz w:val="24"/>
          <w:szCs w:val="24"/>
        </w:rPr>
        <w:t xml:space="preserve"> i</w:t>
      </w:r>
      <w:r w:rsidRPr="00695EF7">
        <w:rPr>
          <w:rFonts w:ascii="Times New Roman" w:hAnsi="Times New Roman" w:cs="Times New Roman"/>
          <w:sz w:val="24"/>
          <w:szCs w:val="24"/>
        </w:rPr>
        <w:t xml:space="preserve"> sousedské akce</w:t>
      </w:r>
      <w:r w:rsidR="0054351A">
        <w:rPr>
          <w:rFonts w:ascii="Times New Roman" w:hAnsi="Times New Roman" w:cs="Times New Roman"/>
          <w:sz w:val="24"/>
          <w:szCs w:val="24"/>
        </w:rPr>
        <w:t>.</w:t>
      </w:r>
      <w:r w:rsidRPr="00695EF7">
        <w:rPr>
          <w:rFonts w:ascii="Times New Roman" w:hAnsi="Times New Roman" w:cs="Times New Roman"/>
          <w:sz w:val="24"/>
          <w:szCs w:val="24"/>
        </w:rPr>
        <w:t xml:space="preserve"> </w:t>
      </w:r>
    </w:p>
    <w:p w14:paraId="7E1B5478" w14:textId="77777777" w:rsidR="005501EC" w:rsidRPr="00695EF7" w:rsidRDefault="00E1660C" w:rsidP="004E563A">
      <w:pPr>
        <w:pStyle w:val="Bezmezer"/>
        <w:numPr>
          <w:ilvl w:val="0"/>
          <w:numId w:val="10"/>
        </w:numPr>
        <w:tabs>
          <w:tab w:val="num" w:pos="690"/>
        </w:tabs>
        <w:spacing w:before="240"/>
        <w:ind w:left="851" w:hanging="330"/>
        <w:jc w:val="both"/>
        <w:rPr>
          <w:rFonts w:ascii="Times New Roman" w:eastAsia="Times New Roman" w:hAnsi="Times New Roman" w:cs="Times New Roman"/>
          <w:sz w:val="24"/>
          <w:szCs w:val="24"/>
        </w:rPr>
      </w:pPr>
      <w:r w:rsidRPr="00695EF7">
        <w:rPr>
          <w:rFonts w:ascii="Times New Roman" w:hAnsi="Times New Roman" w:cs="Times New Roman"/>
          <w:sz w:val="24"/>
          <w:szCs w:val="24"/>
        </w:rPr>
        <w:t xml:space="preserve">Budeme podporovat snahy národnostních menšin </w:t>
      </w:r>
      <w:r w:rsidR="00B41E9A">
        <w:rPr>
          <w:rFonts w:ascii="Times New Roman" w:hAnsi="Times New Roman" w:cs="Times New Roman"/>
          <w:sz w:val="24"/>
          <w:szCs w:val="24"/>
        </w:rPr>
        <w:t>o</w:t>
      </w:r>
      <w:r w:rsidR="00B41E9A" w:rsidRPr="00695EF7">
        <w:rPr>
          <w:rFonts w:ascii="Times New Roman" w:hAnsi="Times New Roman" w:cs="Times New Roman"/>
          <w:sz w:val="24"/>
          <w:szCs w:val="24"/>
        </w:rPr>
        <w:t xml:space="preserve"> </w:t>
      </w:r>
      <w:r w:rsidRPr="00695EF7">
        <w:rPr>
          <w:rFonts w:ascii="Times New Roman" w:hAnsi="Times New Roman" w:cs="Times New Roman"/>
          <w:sz w:val="24"/>
          <w:szCs w:val="24"/>
        </w:rPr>
        <w:t>kulturní integraci a emancipaci tím, že vytvoříme podmínky pro činnost jejich uměleckých souborů a spolků.</w:t>
      </w:r>
    </w:p>
    <w:p w14:paraId="7474A3BB" w14:textId="77777777" w:rsidR="00994ED6" w:rsidRDefault="00BF5C9B" w:rsidP="004E563A">
      <w:pPr>
        <w:pStyle w:val="Bezmezer"/>
        <w:numPr>
          <w:ilvl w:val="0"/>
          <w:numId w:val="10"/>
        </w:numPr>
        <w:tabs>
          <w:tab w:val="num" w:pos="690"/>
        </w:tabs>
        <w:spacing w:before="240"/>
        <w:ind w:left="851" w:hanging="330"/>
        <w:jc w:val="both"/>
        <w:rPr>
          <w:rFonts w:ascii="Times New Roman" w:eastAsia="Times New Roman" w:hAnsi="Times New Roman" w:cs="Times New Roman"/>
          <w:sz w:val="24"/>
          <w:szCs w:val="24"/>
        </w:rPr>
      </w:pPr>
      <w:r w:rsidRPr="00695EF7">
        <w:rPr>
          <w:rFonts w:ascii="Times New Roman" w:hAnsi="Times New Roman" w:cs="Times New Roman"/>
          <w:sz w:val="24"/>
          <w:szCs w:val="24"/>
        </w:rPr>
        <w:t xml:space="preserve"> </w:t>
      </w:r>
      <w:r w:rsidR="00E1660C" w:rsidRPr="00695EF7">
        <w:rPr>
          <w:rFonts w:ascii="Times New Roman" w:hAnsi="Times New Roman" w:cs="Times New Roman"/>
          <w:sz w:val="24"/>
          <w:szCs w:val="24"/>
        </w:rPr>
        <w:t xml:space="preserve">Obnovíme program regenerace kulturních památek MČ Praha 5. Formou dotací budeme přispívat i na udržování dalších významných památek na </w:t>
      </w:r>
      <w:r w:rsidR="00B41E9A">
        <w:rPr>
          <w:rFonts w:ascii="Times New Roman" w:hAnsi="Times New Roman" w:cs="Times New Roman"/>
          <w:sz w:val="24"/>
          <w:szCs w:val="24"/>
        </w:rPr>
        <w:t xml:space="preserve">našem </w:t>
      </w:r>
      <w:r w:rsidR="00E1660C" w:rsidRPr="00695EF7">
        <w:rPr>
          <w:rFonts w:ascii="Times New Roman" w:hAnsi="Times New Roman" w:cs="Times New Roman"/>
          <w:sz w:val="24"/>
          <w:szCs w:val="24"/>
        </w:rPr>
        <w:t>území jako je např. dominanta Smíchova či bazilika sv. Václava.</w:t>
      </w:r>
    </w:p>
    <w:p w14:paraId="6BC87F9D" w14:textId="5EDAE0A1" w:rsidR="005501EC" w:rsidRPr="00994ED6" w:rsidRDefault="00F17350" w:rsidP="004E563A">
      <w:pPr>
        <w:pStyle w:val="Bezmezer"/>
        <w:numPr>
          <w:ilvl w:val="0"/>
          <w:numId w:val="10"/>
        </w:numPr>
        <w:tabs>
          <w:tab w:val="num" w:pos="690"/>
        </w:tabs>
        <w:spacing w:before="240"/>
        <w:ind w:left="851" w:hanging="330"/>
        <w:jc w:val="both"/>
        <w:rPr>
          <w:rFonts w:ascii="Times New Roman" w:eastAsia="Times New Roman" w:hAnsi="Times New Roman" w:cs="Times New Roman"/>
          <w:sz w:val="24"/>
          <w:szCs w:val="24"/>
        </w:rPr>
      </w:pPr>
      <w:r w:rsidRPr="00994ED6">
        <w:rPr>
          <w:rFonts w:ascii="Times New Roman" w:hAnsi="Times New Roman" w:cs="Times New Roman"/>
          <w:sz w:val="24"/>
          <w:szCs w:val="24"/>
        </w:rPr>
        <w:t>U zanedbaných objektů budeme hledat možnosti, jak je zachránit. V případě záměrného zanedbání péče o kulturně cennou stavbu budeme iniciovat všechny použitelné právní kroky k ochraně památky a veřejného zájmu.</w:t>
      </w:r>
    </w:p>
    <w:p w14:paraId="05D489DF" w14:textId="77777777" w:rsidR="005501EC" w:rsidRPr="00695EF7" w:rsidRDefault="00EC155A" w:rsidP="004E563A">
      <w:pPr>
        <w:pStyle w:val="Bezmezer"/>
        <w:numPr>
          <w:ilvl w:val="0"/>
          <w:numId w:val="10"/>
        </w:numPr>
        <w:tabs>
          <w:tab w:val="num" w:pos="690"/>
        </w:tabs>
        <w:spacing w:before="240"/>
        <w:ind w:left="851" w:hanging="330"/>
        <w:jc w:val="both"/>
        <w:rPr>
          <w:rFonts w:ascii="Times New Roman" w:eastAsia="Times New Roman" w:hAnsi="Times New Roman" w:cs="Times New Roman"/>
          <w:sz w:val="24"/>
          <w:szCs w:val="24"/>
        </w:rPr>
      </w:pPr>
      <w:r w:rsidRPr="00695EF7">
        <w:rPr>
          <w:rFonts w:ascii="Times New Roman" w:hAnsi="Times New Roman" w:cs="Times New Roman"/>
          <w:sz w:val="24"/>
          <w:szCs w:val="24"/>
        </w:rPr>
        <w:t xml:space="preserve"> </w:t>
      </w:r>
      <w:r w:rsidR="00E1660C" w:rsidRPr="00695EF7">
        <w:rPr>
          <w:rFonts w:ascii="Times New Roman" w:hAnsi="Times New Roman" w:cs="Times New Roman"/>
          <w:sz w:val="24"/>
          <w:szCs w:val="24"/>
        </w:rPr>
        <w:t>Budeme aktivně hledat způsob, jak zachránit před zkázou chátrající usedlost Cibulka.</w:t>
      </w:r>
      <w:r w:rsidR="00E1660C" w:rsidRPr="00695EF7">
        <w:rPr>
          <w:rFonts w:ascii="Times New Roman" w:hAnsi="Times New Roman" w:cs="Times New Roman"/>
          <w:sz w:val="24"/>
          <w:szCs w:val="24"/>
          <w:shd w:val="clear" w:color="auto" w:fill="FFFF00"/>
        </w:rPr>
        <w:t xml:space="preserve"> </w:t>
      </w:r>
    </w:p>
    <w:p w14:paraId="45B9EFC7" w14:textId="77777777" w:rsidR="005D5F18" w:rsidRPr="00695EF7" w:rsidRDefault="00EC155A" w:rsidP="004E563A">
      <w:pPr>
        <w:pStyle w:val="Bezmezer"/>
        <w:numPr>
          <w:ilvl w:val="0"/>
          <w:numId w:val="10"/>
        </w:numPr>
        <w:tabs>
          <w:tab w:val="num" w:pos="690"/>
        </w:tabs>
        <w:spacing w:before="240"/>
        <w:ind w:left="851" w:hanging="330"/>
        <w:jc w:val="both"/>
        <w:rPr>
          <w:rFonts w:ascii="Times New Roman" w:hAnsi="Times New Roman" w:cs="Times New Roman"/>
          <w:sz w:val="24"/>
          <w:szCs w:val="24"/>
        </w:rPr>
      </w:pPr>
      <w:r w:rsidRPr="00695EF7">
        <w:rPr>
          <w:rFonts w:ascii="Times New Roman" w:hAnsi="Times New Roman" w:cs="Times New Roman"/>
          <w:sz w:val="24"/>
          <w:szCs w:val="24"/>
        </w:rPr>
        <w:t xml:space="preserve"> </w:t>
      </w:r>
      <w:r w:rsidR="00E1660C" w:rsidRPr="00695EF7">
        <w:rPr>
          <w:rFonts w:ascii="Times New Roman" w:hAnsi="Times New Roman" w:cs="Times New Roman"/>
          <w:sz w:val="24"/>
          <w:szCs w:val="24"/>
        </w:rPr>
        <w:t xml:space="preserve">Podporujeme projekt výstavby komunitního centra při kostele Krista spasitele na Barrandově. </w:t>
      </w:r>
    </w:p>
    <w:p w14:paraId="09306EE0" w14:textId="5292FB39" w:rsidR="00BF5473" w:rsidRDefault="00332E0A" w:rsidP="004E563A">
      <w:pPr>
        <w:pStyle w:val="Bezmezer"/>
        <w:numPr>
          <w:ilvl w:val="0"/>
          <w:numId w:val="10"/>
        </w:numPr>
        <w:tabs>
          <w:tab w:val="num" w:pos="690"/>
        </w:tabs>
        <w:spacing w:before="240"/>
        <w:ind w:left="851" w:hanging="330"/>
        <w:jc w:val="both"/>
        <w:rPr>
          <w:rFonts w:ascii="Times New Roman" w:hAnsi="Times New Roman" w:cs="Times New Roman"/>
          <w:sz w:val="24"/>
          <w:szCs w:val="24"/>
        </w:rPr>
      </w:pPr>
      <w:r w:rsidRPr="00695EF7">
        <w:rPr>
          <w:rFonts w:ascii="Times New Roman" w:hAnsi="Times New Roman" w:cs="Times New Roman"/>
          <w:sz w:val="24"/>
          <w:szCs w:val="24"/>
        </w:rPr>
        <w:t xml:space="preserve"> </w:t>
      </w:r>
      <w:r w:rsidR="005D5F18" w:rsidRPr="00695EF7">
        <w:rPr>
          <w:rFonts w:ascii="Times New Roman" w:hAnsi="Times New Roman" w:cs="Times New Roman"/>
          <w:sz w:val="24"/>
          <w:szCs w:val="24"/>
        </w:rPr>
        <w:t>Budeme podporovat</w:t>
      </w:r>
      <w:r w:rsidR="00023C2E">
        <w:rPr>
          <w:rFonts w:ascii="Times New Roman" w:hAnsi="Times New Roman" w:cs="Times New Roman"/>
          <w:sz w:val="24"/>
          <w:szCs w:val="24"/>
        </w:rPr>
        <w:t xml:space="preserve"> spolupráci s Mozartovskou obcí, v jejíchž majetku je nemovitá kulturní památka</w:t>
      </w:r>
      <w:r w:rsidR="005D5F18" w:rsidRPr="00695EF7">
        <w:rPr>
          <w:rFonts w:ascii="Times New Roman" w:hAnsi="Times New Roman" w:cs="Times New Roman"/>
          <w:sz w:val="24"/>
          <w:szCs w:val="24"/>
        </w:rPr>
        <w:t xml:space="preserve"> Bertramk</w:t>
      </w:r>
      <w:r w:rsidR="00023C2E">
        <w:rPr>
          <w:rFonts w:ascii="Times New Roman" w:hAnsi="Times New Roman" w:cs="Times New Roman"/>
          <w:sz w:val="24"/>
          <w:szCs w:val="24"/>
        </w:rPr>
        <w:t>a</w:t>
      </w:r>
      <w:r w:rsidR="005D5F18" w:rsidRPr="00695EF7">
        <w:rPr>
          <w:rFonts w:ascii="Times New Roman" w:hAnsi="Times New Roman" w:cs="Times New Roman"/>
          <w:sz w:val="24"/>
          <w:szCs w:val="24"/>
        </w:rPr>
        <w:t>.</w:t>
      </w:r>
    </w:p>
    <w:p w14:paraId="221A4917" w14:textId="77777777" w:rsidR="00BF5473" w:rsidRPr="00BF5473" w:rsidRDefault="005D5F18" w:rsidP="004E563A">
      <w:pPr>
        <w:pStyle w:val="Bezmezer"/>
        <w:numPr>
          <w:ilvl w:val="0"/>
          <w:numId w:val="10"/>
        </w:numPr>
        <w:tabs>
          <w:tab w:val="num" w:pos="690"/>
        </w:tabs>
        <w:spacing w:before="240"/>
        <w:ind w:left="851" w:hanging="330"/>
        <w:jc w:val="both"/>
        <w:rPr>
          <w:rFonts w:ascii="Times New Roman" w:hAnsi="Times New Roman" w:cs="Times New Roman"/>
          <w:sz w:val="24"/>
          <w:szCs w:val="24"/>
        </w:rPr>
      </w:pPr>
      <w:r w:rsidRPr="00BF5473">
        <w:rPr>
          <w:rFonts w:ascii="Times New Roman" w:hAnsi="Times New Roman" w:cs="Times New Roman"/>
          <w:sz w:val="24"/>
        </w:rPr>
        <w:t xml:space="preserve">Budeme podporovat </w:t>
      </w:r>
      <w:r w:rsidR="0054351A" w:rsidRPr="00BF5473">
        <w:rPr>
          <w:rFonts w:ascii="Times New Roman" w:hAnsi="Times New Roman" w:cs="Times New Roman"/>
          <w:sz w:val="24"/>
        </w:rPr>
        <w:t>realizaci</w:t>
      </w:r>
      <w:r w:rsidRPr="00BF5473">
        <w:rPr>
          <w:rFonts w:ascii="Times New Roman" w:hAnsi="Times New Roman" w:cs="Times New Roman"/>
          <w:sz w:val="24"/>
        </w:rPr>
        <w:t xml:space="preserve"> nové alternativní </w:t>
      </w:r>
      <w:r w:rsidR="00332E0A" w:rsidRPr="00BF5473">
        <w:rPr>
          <w:rFonts w:ascii="Times New Roman" w:hAnsi="Times New Roman" w:cs="Times New Roman"/>
          <w:sz w:val="24"/>
        </w:rPr>
        <w:t>scény v</w:t>
      </w:r>
      <w:r w:rsidR="00980F1C" w:rsidRPr="00BF5473">
        <w:rPr>
          <w:rFonts w:ascii="Times New Roman" w:hAnsi="Times New Roman" w:cs="Times New Roman"/>
          <w:sz w:val="24"/>
        </w:rPr>
        <w:t xml:space="preserve"> bývalé trafostanici v ulici </w:t>
      </w:r>
      <w:r w:rsidR="009757C3" w:rsidRPr="00BF5473">
        <w:rPr>
          <w:rFonts w:ascii="Times New Roman" w:hAnsi="Times New Roman" w:cs="Times New Roman"/>
          <w:sz w:val="24"/>
        </w:rPr>
        <w:t>Pre</w:t>
      </w:r>
      <w:r w:rsidR="00980F1C" w:rsidRPr="00BF5473">
        <w:rPr>
          <w:rFonts w:ascii="Times New Roman" w:hAnsi="Times New Roman" w:cs="Times New Roman"/>
          <w:sz w:val="24"/>
        </w:rPr>
        <w:t>slova.</w:t>
      </w:r>
    </w:p>
    <w:p w14:paraId="090EFB14" w14:textId="77777777" w:rsidR="009D1F4C" w:rsidRDefault="009D1F4C" w:rsidP="00B547C3">
      <w:pPr>
        <w:spacing w:before="240" w:after="240"/>
        <w:jc w:val="both"/>
        <w:rPr>
          <w:rFonts w:ascii="Times New Roman" w:hAnsi="Times New Roman" w:cs="Times New Roman"/>
          <w:b/>
          <w:bCs/>
          <w:i/>
          <w:iCs/>
          <w:sz w:val="28"/>
          <w:szCs w:val="28"/>
          <w:u w:val="single"/>
        </w:rPr>
      </w:pPr>
    </w:p>
    <w:p w14:paraId="6572B64B" w14:textId="6B221D9E" w:rsidR="005501EC" w:rsidRPr="00695EF7" w:rsidRDefault="00994ED6" w:rsidP="00B547C3">
      <w:pPr>
        <w:spacing w:before="240" w:after="240"/>
        <w:jc w:val="both"/>
        <w:rPr>
          <w:rFonts w:ascii="Times New Roman" w:eastAsia="Times New Roman" w:hAnsi="Times New Roman" w:cs="Times New Roman"/>
          <w:sz w:val="24"/>
          <w:szCs w:val="24"/>
          <w:lang w:eastAsia="cs-CZ"/>
        </w:rPr>
      </w:pPr>
      <w:r>
        <w:rPr>
          <w:rFonts w:ascii="Times New Roman" w:hAnsi="Times New Roman" w:cs="Times New Roman"/>
          <w:b/>
          <w:bCs/>
          <w:i/>
          <w:iCs/>
          <w:sz w:val="28"/>
          <w:szCs w:val="28"/>
          <w:u w:val="single"/>
        </w:rPr>
        <w:t>Z</w:t>
      </w:r>
      <w:r w:rsidR="00E1660C" w:rsidRPr="00695EF7">
        <w:rPr>
          <w:rFonts w:ascii="Times New Roman" w:hAnsi="Times New Roman" w:cs="Times New Roman"/>
          <w:b/>
          <w:bCs/>
          <w:i/>
          <w:iCs/>
          <w:sz w:val="28"/>
          <w:szCs w:val="28"/>
          <w:u w:val="single"/>
        </w:rPr>
        <w:t>dravotnictví</w:t>
      </w:r>
    </w:p>
    <w:p w14:paraId="48F3F0CA" w14:textId="2FBAFA2E" w:rsidR="00EC155A" w:rsidRPr="00225990" w:rsidRDefault="00F17350" w:rsidP="004E563A">
      <w:pPr>
        <w:pStyle w:val="Bezmezer"/>
        <w:numPr>
          <w:ilvl w:val="0"/>
          <w:numId w:val="12"/>
        </w:numPr>
        <w:tabs>
          <w:tab w:val="clear" w:pos="720"/>
          <w:tab w:val="num" w:pos="690"/>
        </w:tabs>
        <w:spacing w:after="240"/>
        <w:ind w:left="851" w:hanging="330"/>
        <w:jc w:val="both"/>
      </w:pPr>
      <w:r>
        <w:rPr>
          <w:rFonts w:ascii="Times New Roman" w:hAnsi="Times New Roman" w:cs="Times New Roman"/>
          <w:sz w:val="24"/>
          <w:szCs w:val="24"/>
        </w:rPr>
        <w:t xml:space="preserve">Budeme usilovat o zřízení lékařské </w:t>
      </w:r>
      <w:r w:rsidR="00AC558B">
        <w:rPr>
          <w:rFonts w:ascii="Times New Roman" w:hAnsi="Times New Roman" w:cs="Times New Roman"/>
          <w:sz w:val="24"/>
          <w:szCs w:val="24"/>
        </w:rPr>
        <w:t>služby první pomoci</w:t>
      </w:r>
      <w:r>
        <w:rPr>
          <w:rFonts w:ascii="Times New Roman" w:hAnsi="Times New Roman" w:cs="Times New Roman"/>
          <w:sz w:val="24"/>
          <w:szCs w:val="24"/>
        </w:rPr>
        <w:t xml:space="preserve"> a lékárny s</w:t>
      </w:r>
      <w:r w:rsidR="00225990">
        <w:rPr>
          <w:rFonts w:ascii="Times New Roman" w:hAnsi="Times New Roman" w:cs="Times New Roman"/>
          <w:sz w:val="24"/>
          <w:szCs w:val="24"/>
        </w:rPr>
        <w:t> 24 </w:t>
      </w:r>
      <w:r>
        <w:rPr>
          <w:rFonts w:ascii="Times New Roman" w:hAnsi="Times New Roman" w:cs="Times New Roman"/>
          <w:sz w:val="24"/>
          <w:szCs w:val="24"/>
        </w:rPr>
        <w:t>hodinovým provozem</w:t>
      </w:r>
      <w:r w:rsidR="00225990">
        <w:rPr>
          <w:rFonts w:ascii="Times New Roman" w:hAnsi="Times New Roman" w:cs="Times New Roman"/>
          <w:sz w:val="24"/>
          <w:szCs w:val="24"/>
        </w:rPr>
        <w:t xml:space="preserve">. </w:t>
      </w:r>
    </w:p>
    <w:p w14:paraId="1EC2E929" w14:textId="77777777" w:rsidR="009D1F4C" w:rsidRDefault="009D1F4C" w:rsidP="00B547C3">
      <w:pPr>
        <w:jc w:val="both"/>
        <w:rPr>
          <w:rFonts w:ascii="Times New Roman" w:hAnsi="Times New Roman" w:cs="Times New Roman"/>
          <w:b/>
          <w:bCs/>
          <w:i/>
          <w:iCs/>
          <w:sz w:val="28"/>
          <w:szCs w:val="28"/>
          <w:u w:val="single"/>
        </w:rPr>
      </w:pPr>
    </w:p>
    <w:p w14:paraId="516958A9" w14:textId="77777777" w:rsidR="00425F82" w:rsidRPr="00BF5473" w:rsidRDefault="00E1660C" w:rsidP="00B547C3">
      <w:pPr>
        <w:jc w:val="both"/>
        <w:rPr>
          <w:rFonts w:ascii="Times New Roman" w:eastAsia="Times New Roman" w:hAnsi="Times New Roman" w:cs="Times New Roman"/>
          <w:sz w:val="24"/>
          <w:szCs w:val="24"/>
          <w:lang w:eastAsia="cs-CZ"/>
        </w:rPr>
      </w:pPr>
      <w:r w:rsidRPr="00695EF7">
        <w:rPr>
          <w:rFonts w:ascii="Times New Roman" w:hAnsi="Times New Roman" w:cs="Times New Roman"/>
          <w:b/>
          <w:bCs/>
          <w:i/>
          <w:iCs/>
          <w:sz w:val="28"/>
          <w:szCs w:val="28"/>
          <w:u w:val="single"/>
        </w:rPr>
        <w:t>Sport a volnočasové aktivity</w:t>
      </w:r>
    </w:p>
    <w:p w14:paraId="517B3F15" w14:textId="738155DF" w:rsidR="005501EC" w:rsidRPr="00695EF7" w:rsidRDefault="00E1660C" w:rsidP="00B547C3">
      <w:pPr>
        <w:pStyle w:val="Bezmezer"/>
        <w:spacing w:before="240" w:after="240"/>
        <w:jc w:val="both"/>
        <w:rPr>
          <w:rFonts w:ascii="Times New Roman" w:eastAsia="Times New Roman" w:hAnsi="Times New Roman" w:cs="Times New Roman"/>
          <w:b/>
          <w:bCs/>
          <w:i/>
          <w:iCs/>
          <w:sz w:val="28"/>
          <w:szCs w:val="28"/>
          <w:u w:val="single"/>
        </w:rPr>
      </w:pPr>
      <w:r w:rsidRPr="00695EF7">
        <w:rPr>
          <w:rFonts w:ascii="Times New Roman" w:hAnsi="Times New Roman" w:cs="Times New Roman"/>
          <w:sz w:val="24"/>
          <w:szCs w:val="24"/>
        </w:rPr>
        <w:t>Volnočasové aktivity, sport a hlavně aktivní pohyb je jeden z nejvýznamnějších aspektů v boji proti vzniku sociálně patologických jevů. Především dětem a mládeži je nezbytně nutné umožnit hodnotné trávení volného času tak, abychom co nejvíce rozvíjeli jejich osobnost a</w:t>
      </w:r>
      <w:r w:rsidR="00EE2A81">
        <w:rPr>
          <w:rFonts w:ascii="Times New Roman" w:hAnsi="Times New Roman" w:cs="Times New Roman"/>
          <w:sz w:val="24"/>
          <w:szCs w:val="24"/>
        </w:rPr>
        <w:t> </w:t>
      </w:r>
      <w:r w:rsidRPr="00695EF7">
        <w:rPr>
          <w:rFonts w:ascii="Times New Roman" w:hAnsi="Times New Roman" w:cs="Times New Roman"/>
          <w:sz w:val="24"/>
          <w:szCs w:val="24"/>
        </w:rPr>
        <w:t>upevnili jejich duševní, fyzické zdraví a sociální vazby.</w:t>
      </w:r>
    </w:p>
    <w:p w14:paraId="002FF3DB" w14:textId="77777777" w:rsidR="005501EC" w:rsidRPr="00695EF7" w:rsidRDefault="00E1660C" w:rsidP="004E563A">
      <w:pPr>
        <w:pStyle w:val="Bezmezer"/>
        <w:numPr>
          <w:ilvl w:val="0"/>
          <w:numId w:val="13"/>
        </w:numPr>
        <w:tabs>
          <w:tab w:val="clear" w:pos="720"/>
          <w:tab w:val="num" w:pos="690"/>
        </w:tabs>
        <w:spacing w:before="240"/>
        <w:ind w:left="851" w:hanging="330"/>
        <w:jc w:val="both"/>
        <w:rPr>
          <w:rFonts w:ascii="Times New Roman" w:eastAsia="Times New Roman" w:hAnsi="Times New Roman" w:cs="Times New Roman"/>
          <w:sz w:val="24"/>
          <w:szCs w:val="24"/>
        </w:rPr>
      </w:pPr>
      <w:r w:rsidRPr="00695EF7">
        <w:rPr>
          <w:rFonts w:ascii="Times New Roman" w:hAnsi="Times New Roman" w:cs="Times New Roman"/>
          <w:sz w:val="24"/>
          <w:szCs w:val="24"/>
        </w:rPr>
        <w:t>Podpoříme obnovu dětských a sportovních hřišť při školách a budeme je udržovat.</w:t>
      </w:r>
    </w:p>
    <w:p w14:paraId="4AAAC943" w14:textId="77777777" w:rsidR="005501EC" w:rsidRPr="00695EF7" w:rsidRDefault="00E1660C" w:rsidP="004E563A">
      <w:pPr>
        <w:pStyle w:val="Bezmezer"/>
        <w:numPr>
          <w:ilvl w:val="0"/>
          <w:numId w:val="13"/>
        </w:numPr>
        <w:tabs>
          <w:tab w:val="clear" w:pos="720"/>
          <w:tab w:val="num" w:pos="690"/>
        </w:tabs>
        <w:spacing w:before="240"/>
        <w:ind w:left="851" w:hanging="330"/>
        <w:jc w:val="both"/>
        <w:rPr>
          <w:rFonts w:ascii="Times New Roman" w:eastAsia="Times New Roman" w:hAnsi="Times New Roman" w:cs="Times New Roman"/>
          <w:sz w:val="24"/>
          <w:szCs w:val="24"/>
        </w:rPr>
      </w:pPr>
      <w:r w:rsidRPr="00695EF7">
        <w:rPr>
          <w:rFonts w:ascii="Times New Roman" w:hAnsi="Times New Roman" w:cs="Times New Roman"/>
          <w:sz w:val="24"/>
          <w:szCs w:val="24"/>
        </w:rPr>
        <w:t>Vytvoříme podmínky pro nejrůznější pohybové aktivity s cílem podpořit fyzický rozvoj všech dětí a žáků škol. Sportovní vyžití by mělo sloužit i jako prevence kriminality a drogové závislosti.</w:t>
      </w:r>
    </w:p>
    <w:p w14:paraId="14F7EBBB" w14:textId="77777777" w:rsidR="005501EC" w:rsidRPr="00695EF7" w:rsidRDefault="00E1660C" w:rsidP="004E563A">
      <w:pPr>
        <w:pStyle w:val="Bezmezer"/>
        <w:numPr>
          <w:ilvl w:val="0"/>
          <w:numId w:val="13"/>
        </w:numPr>
        <w:tabs>
          <w:tab w:val="clear" w:pos="720"/>
          <w:tab w:val="num" w:pos="690"/>
        </w:tabs>
        <w:spacing w:before="240"/>
        <w:ind w:left="851" w:hanging="330"/>
        <w:jc w:val="both"/>
        <w:rPr>
          <w:rFonts w:ascii="Times New Roman" w:eastAsia="Times New Roman" w:hAnsi="Times New Roman" w:cs="Times New Roman"/>
          <w:sz w:val="24"/>
          <w:szCs w:val="24"/>
        </w:rPr>
      </w:pPr>
      <w:r w:rsidRPr="00695EF7">
        <w:rPr>
          <w:rFonts w:ascii="Times New Roman" w:hAnsi="Times New Roman" w:cs="Times New Roman"/>
          <w:sz w:val="24"/>
          <w:szCs w:val="24"/>
        </w:rPr>
        <w:t>Budeme podporovat sportovní kluby s cílem rozvíjení tradic na území MČ Praha 5.</w:t>
      </w:r>
    </w:p>
    <w:p w14:paraId="061B2560" w14:textId="77777777" w:rsidR="005501EC" w:rsidRPr="00695EF7" w:rsidRDefault="00E1660C" w:rsidP="004E563A">
      <w:pPr>
        <w:pStyle w:val="Bezmezer"/>
        <w:numPr>
          <w:ilvl w:val="0"/>
          <w:numId w:val="13"/>
        </w:numPr>
        <w:tabs>
          <w:tab w:val="clear" w:pos="720"/>
          <w:tab w:val="num" w:pos="690"/>
        </w:tabs>
        <w:spacing w:before="240"/>
        <w:ind w:left="851" w:hanging="330"/>
        <w:jc w:val="both"/>
        <w:rPr>
          <w:rFonts w:ascii="Times New Roman" w:eastAsia="Times New Roman" w:hAnsi="Times New Roman" w:cs="Times New Roman"/>
          <w:sz w:val="24"/>
          <w:szCs w:val="24"/>
        </w:rPr>
      </w:pPr>
      <w:r w:rsidRPr="00695EF7">
        <w:rPr>
          <w:rFonts w:ascii="Times New Roman" w:hAnsi="Times New Roman" w:cs="Times New Roman"/>
          <w:sz w:val="24"/>
          <w:szCs w:val="24"/>
        </w:rPr>
        <w:t xml:space="preserve">Budeme podporovat mezinárodní projekty v oblasti sportu a rozsáhlou spolupráci se sportovními organizacemi. </w:t>
      </w:r>
    </w:p>
    <w:p w14:paraId="5A758F71" w14:textId="77777777" w:rsidR="005501EC" w:rsidRPr="00695EF7" w:rsidRDefault="00E1660C" w:rsidP="004E563A">
      <w:pPr>
        <w:pStyle w:val="Bezmezer"/>
        <w:numPr>
          <w:ilvl w:val="0"/>
          <w:numId w:val="13"/>
        </w:numPr>
        <w:tabs>
          <w:tab w:val="clear" w:pos="720"/>
          <w:tab w:val="num" w:pos="690"/>
        </w:tabs>
        <w:spacing w:before="240"/>
        <w:ind w:left="851" w:hanging="330"/>
        <w:jc w:val="both"/>
        <w:rPr>
          <w:rFonts w:ascii="Times New Roman" w:eastAsia="Times New Roman" w:hAnsi="Times New Roman" w:cs="Times New Roman"/>
          <w:sz w:val="24"/>
          <w:szCs w:val="24"/>
        </w:rPr>
      </w:pPr>
      <w:r w:rsidRPr="00695EF7">
        <w:rPr>
          <w:rFonts w:ascii="Times New Roman" w:hAnsi="Times New Roman" w:cs="Times New Roman"/>
          <w:sz w:val="24"/>
          <w:szCs w:val="24"/>
        </w:rPr>
        <w:t xml:space="preserve">Podpoříme konání tradičních sportovních akcí, ale i projekty neziskových organizací zaměřené na sportování všech věkových skupin. </w:t>
      </w:r>
    </w:p>
    <w:p w14:paraId="6B0CCB66" w14:textId="77777777" w:rsidR="00F875FC" w:rsidRPr="00E246AA" w:rsidRDefault="00E1660C" w:rsidP="004E563A">
      <w:pPr>
        <w:pStyle w:val="Bezmezer"/>
        <w:numPr>
          <w:ilvl w:val="0"/>
          <w:numId w:val="13"/>
        </w:numPr>
        <w:tabs>
          <w:tab w:val="clear" w:pos="720"/>
          <w:tab w:val="num" w:pos="690"/>
        </w:tabs>
        <w:spacing w:before="240"/>
        <w:ind w:left="851" w:hanging="330"/>
        <w:jc w:val="both"/>
        <w:rPr>
          <w:rFonts w:ascii="Times New Roman" w:hAnsi="Times New Roman" w:cs="Times New Roman"/>
          <w:sz w:val="24"/>
          <w:szCs w:val="24"/>
        </w:rPr>
      </w:pPr>
      <w:r w:rsidRPr="00695EF7">
        <w:rPr>
          <w:rFonts w:ascii="Times New Roman" w:hAnsi="Times New Roman" w:cs="Times New Roman"/>
          <w:sz w:val="24"/>
          <w:szCs w:val="24"/>
        </w:rPr>
        <w:t xml:space="preserve">Budeme rozvíjet oblast sportu prostřednictvím dotací s cílem vybudování nových sportovních </w:t>
      </w:r>
      <w:r w:rsidR="00E246AA">
        <w:rPr>
          <w:rFonts w:ascii="Times New Roman" w:hAnsi="Times New Roman" w:cs="Times New Roman"/>
          <w:sz w:val="24"/>
          <w:szCs w:val="24"/>
        </w:rPr>
        <w:t>zařízení a údržbou stávajících.</w:t>
      </w:r>
    </w:p>
    <w:p w14:paraId="64E3F0BA" w14:textId="77777777" w:rsidR="005501EC" w:rsidRPr="00F875FC" w:rsidRDefault="005501EC" w:rsidP="004E563A">
      <w:pPr>
        <w:ind w:left="851"/>
        <w:jc w:val="both"/>
        <w:rPr>
          <w:rFonts w:ascii="Times New Roman" w:hAnsi="Times New Roman" w:cs="Times New Roman"/>
          <w:sz w:val="24"/>
          <w:szCs w:val="24"/>
          <w:lang w:eastAsia="cs-CZ"/>
        </w:rPr>
      </w:pPr>
    </w:p>
    <w:sectPr w:rsidR="005501EC" w:rsidRPr="00F875FC" w:rsidSect="00995E2F">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F15CE" w14:textId="77777777" w:rsidR="00FE7EEC" w:rsidRDefault="00FE7EEC">
      <w:r>
        <w:separator/>
      </w:r>
    </w:p>
  </w:endnote>
  <w:endnote w:type="continuationSeparator" w:id="0">
    <w:p w14:paraId="2C3201E0" w14:textId="77777777" w:rsidR="00FE7EEC" w:rsidRDefault="00FE7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1290E" w14:textId="77777777" w:rsidR="009019C8" w:rsidRDefault="009019C8">
    <w:pPr>
      <w:pStyle w:val="Zpat"/>
      <w:tabs>
        <w:tab w:val="clear" w:pos="9072"/>
        <w:tab w:val="right" w:pos="9046"/>
      </w:tabs>
      <w:jc w:val="right"/>
    </w:pPr>
    <w:r>
      <w:rPr>
        <w:rFonts w:ascii="Times New Roman Bold" w:eastAsia="Times New Roman Bold" w:hAnsi="Times New Roman Bold" w:cs="Times New Roman Bold"/>
        <w:sz w:val="20"/>
        <w:szCs w:val="20"/>
      </w:rPr>
      <w:fldChar w:fldCharType="begin"/>
    </w:r>
    <w:r>
      <w:rPr>
        <w:rFonts w:ascii="Times New Roman Bold" w:eastAsia="Times New Roman Bold" w:hAnsi="Times New Roman Bold" w:cs="Times New Roman Bold"/>
        <w:sz w:val="20"/>
        <w:szCs w:val="20"/>
      </w:rPr>
      <w:instrText xml:space="preserve"> PAGE </w:instrText>
    </w:r>
    <w:r>
      <w:rPr>
        <w:rFonts w:ascii="Times New Roman Bold" w:eastAsia="Times New Roman Bold" w:hAnsi="Times New Roman Bold" w:cs="Times New Roman Bold"/>
        <w:sz w:val="20"/>
        <w:szCs w:val="20"/>
      </w:rPr>
      <w:fldChar w:fldCharType="separate"/>
    </w:r>
    <w:r w:rsidR="00051DE2">
      <w:rPr>
        <w:rFonts w:ascii="Times New Roman Bold" w:eastAsia="Times New Roman Bold" w:hAnsi="Times New Roman Bold" w:cs="Times New Roman Bold"/>
        <w:noProof/>
        <w:sz w:val="20"/>
        <w:szCs w:val="20"/>
      </w:rPr>
      <w:t>8</w:t>
    </w:r>
    <w:r>
      <w:rPr>
        <w:rFonts w:ascii="Times New Roman Bold" w:eastAsia="Times New Roman Bold" w:hAnsi="Times New Roman Bold" w:cs="Times New Roman Bold"/>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6963E" w14:textId="77777777" w:rsidR="00FE7EEC" w:rsidRDefault="00FE7EEC">
      <w:r>
        <w:separator/>
      </w:r>
    </w:p>
  </w:footnote>
  <w:footnote w:type="continuationSeparator" w:id="0">
    <w:p w14:paraId="07EE70D1" w14:textId="77777777" w:rsidR="00FE7EEC" w:rsidRDefault="00FE7E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937"/>
        </w:tabs>
        <w:ind w:left="937" w:hanging="360"/>
      </w:pPr>
    </w:lvl>
    <w:lvl w:ilvl="1">
      <w:start w:val="1"/>
      <w:numFmt w:val="decimal"/>
      <w:lvlText w:val="%2."/>
      <w:lvlJc w:val="left"/>
      <w:pPr>
        <w:tabs>
          <w:tab w:val="num" w:pos="1297"/>
        </w:tabs>
        <w:ind w:left="1297" w:hanging="360"/>
      </w:pPr>
    </w:lvl>
    <w:lvl w:ilvl="2">
      <w:start w:val="1"/>
      <w:numFmt w:val="decimal"/>
      <w:lvlText w:val="%3."/>
      <w:lvlJc w:val="left"/>
      <w:pPr>
        <w:tabs>
          <w:tab w:val="num" w:pos="1657"/>
        </w:tabs>
        <w:ind w:left="1657" w:hanging="360"/>
      </w:pPr>
    </w:lvl>
    <w:lvl w:ilvl="3">
      <w:start w:val="1"/>
      <w:numFmt w:val="decimal"/>
      <w:lvlText w:val="%4."/>
      <w:lvlJc w:val="left"/>
      <w:pPr>
        <w:tabs>
          <w:tab w:val="num" w:pos="2017"/>
        </w:tabs>
        <w:ind w:left="2017" w:hanging="360"/>
      </w:pPr>
    </w:lvl>
    <w:lvl w:ilvl="4">
      <w:start w:val="1"/>
      <w:numFmt w:val="decimal"/>
      <w:lvlText w:val="%5."/>
      <w:lvlJc w:val="left"/>
      <w:pPr>
        <w:tabs>
          <w:tab w:val="num" w:pos="2377"/>
        </w:tabs>
        <w:ind w:left="2377" w:hanging="360"/>
      </w:pPr>
    </w:lvl>
    <w:lvl w:ilvl="5">
      <w:start w:val="1"/>
      <w:numFmt w:val="decimal"/>
      <w:lvlText w:val="%6."/>
      <w:lvlJc w:val="left"/>
      <w:pPr>
        <w:tabs>
          <w:tab w:val="num" w:pos="2737"/>
        </w:tabs>
        <w:ind w:left="2737" w:hanging="360"/>
      </w:pPr>
    </w:lvl>
    <w:lvl w:ilvl="6">
      <w:start w:val="1"/>
      <w:numFmt w:val="decimal"/>
      <w:lvlText w:val="%7."/>
      <w:lvlJc w:val="left"/>
      <w:pPr>
        <w:tabs>
          <w:tab w:val="num" w:pos="3097"/>
        </w:tabs>
        <w:ind w:left="3097" w:hanging="360"/>
      </w:pPr>
    </w:lvl>
    <w:lvl w:ilvl="7">
      <w:start w:val="1"/>
      <w:numFmt w:val="decimal"/>
      <w:lvlText w:val="%8."/>
      <w:lvlJc w:val="left"/>
      <w:pPr>
        <w:tabs>
          <w:tab w:val="num" w:pos="3457"/>
        </w:tabs>
        <w:ind w:left="3457" w:hanging="360"/>
      </w:pPr>
    </w:lvl>
    <w:lvl w:ilvl="8">
      <w:start w:val="1"/>
      <w:numFmt w:val="decimal"/>
      <w:lvlText w:val="%9."/>
      <w:lvlJc w:val="left"/>
      <w:pPr>
        <w:tabs>
          <w:tab w:val="num" w:pos="3817"/>
        </w:tabs>
        <w:ind w:left="3817" w:hanging="360"/>
      </w:pPr>
    </w:lvl>
  </w:abstractNum>
  <w:abstractNum w:abstractNumId="1">
    <w:nsid w:val="03A75664"/>
    <w:multiLevelType w:val="multilevel"/>
    <w:tmpl w:val="B9A0DC9E"/>
    <w:styleLink w:val="Seznam41"/>
    <w:lvl w:ilvl="0">
      <w:start w:val="1"/>
      <w:numFmt w:val="decimal"/>
      <w:lvlText w:val="%1)"/>
      <w:lvlJc w:val="left"/>
      <w:pPr>
        <w:tabs>
          <w:tab w:val="num" w:pos="2484"/>
        </w:tabs>
        <w:ind w:left="2484" w:hanging="360"/>
      </w:pPr>
      <w:rPr>
        <w:position w:val="0"/>
        <w:sz w:val="24"/>
        <w:szCs w:val="24"/>
      </w:rPr>
    </w:lvl>
    <w:lvl w:ilvl="1">
      <w:start w:val="1"/>
      <w:numFmt w:val="lowerLetter"/>
      <w:lvlText w:val="%2)"/>
      <w:lvlJc w:val="left"/>
      <w:pPr>
        <w:tabs>
          <w:tab w:val="num" w:pos="2844"/>
        </w:tabs>
        <w:ind w:left="2844" w:hanging="360"/>
      </w:pPr>
      <w:rPr>
        <w:position w:val="0"/>
        <w:sz w:val="24"/>
        <w:szCs w:val="24"/>
      </w:rPr>
    </w:lvl>
    <w:lvl w:ilvl="2">
      <w:start w:val="1"/>
      <w:numFmt w:val="lowerLetter"/>
      <w:lvlText w:val="%3)"/>
      <w:lvlJc w:val="left"/>
      <w:pPr>
        <w:tabs>
          <w:tab w:val="num" w:pos="3204"/>
        </w:tabs>
        <w:ind w:left="3204" w:hanging="360"/>
      </w:pPr>
      <w:rPr>
        <w:position w:val="0"/>
        <w:sz w:val="24"/>
        <w:szCs w:val="24"/>
      </w:rPr>
    </w:lvl>
    <w:lvl w:ilvl="3">
      <w:start w:val="1"/>
      <w:numFmt w:val="decimal"/>
      <w:lvlText w:val="(%4)"/>
      <w:lvlJc w:val="left"/>
      <w:pPr>
        <w:tabs>
          <w:tab w:val="num" w:pos="3564"/>
        </w:tabs>
        <w:ind w:left="3564" w:hanging="360"/>
      </w:pPr>
      <w:rPr>
        <w:position w:val="0"/>
        <w:sz w:val="24"/>
        <w:szCs w:val="24"/>
      </w:rPr>
    </w:lvl>
    <w:lvl w:ilvl="4">
      <w:start w:val="1"/>
      <w:numFmt w:val="lowerLetter"/>
      <w:lvlText w:val="(%5)"/>
      <w:lvlJc w:val="left"/>
      <w:pPr>
        <w:tabs>
          <w:tab w:val="num" w:pos="3924"/>
        </w:tabs>
        <w:ind w:left="3924" w:hanging="360"/>
      </w:pPr>
      <w:rPr>
        <w:position w:val="0"/>
        <w:sz w:val="24"/>
        <w:szCs w:val="24"/>
      </w:rPr>
    </w:lvl>
    <w:lvl w:ilvl="5">
      <w:start w:val="1"/>
      <w:numFmt w:val="lowerRoman"/>
      <w:lvlText w:val="(%6)"/>
      <w:lvlJc w:val="left"/>
      <w:pPr>
        <w:tabs>
          <w:tab w:val="num" w:pos="4284"/>
        </w:tabs>
        <w:ind w:left="4284" w:hanging="360"/>
      </w:pPr>
      <w:rPr>
        <w:position w:val="0"/>
        <w:sz w:val="24"/>
        <w:szCs w:val="24"/>
      </w:rPr>
    </w:lvl>
    <w:lvl w:ilvl="6">
      <w:start w:val="1"/>
      <w:numFmt w:val="decimal"/>
      <w:lvlText w:val="%7."/>
      <w:lvlJc w:val="left"/>
      <w:pPr>
        <w:tabs>
          <w:tab w:val="num" w:pos="4644"/>
        </w:tabs>
        <w:ind w:left="4644" w:hanging="360"/>
      </w:pPr>
      <w:rPr>
        <w:position w:val="0"/>
        <w:sz w:val="24"/>
        <w:szCs w:val="24"/>
      </w:rPr>
    </w:lvl>
    <w:lvl w:ilvl="7">
      <w:start w:val="1"/>
      <w:numFmt w:val="lowerLetter"/>
      <w:lvlText w:val="%8."/>
      <w:lvlJc w:val="left"/>
      <w:pPr>
        <w:tabs>
          <w:tab w:val="num" w:pos="5004"/>
        </w:tabs>
        <w:ind w:left="5004" w:hanging="360"/>
      </w:pPr>
      <w:rPr>
        <w:position w:val="0"/>
        <w:sz w:val="24"/>
        <w:szCs w:val="24"/>
      </w:rPr>
    </w:lvl>
    <w:lvl w:ilvl="8">
      <w:start w:val="1"/>
      <w:numFmt w:val="lowerRoman"/>
      <w:lvlText w:val="%9."/>
      <w:lvlJc w:val="left"/>
      <w:pPr>
        <w:tabs>
          <w:tab w:val="num" w:pos="5364"/>
        </w:tabs>
        <w:ind w:left="5364" w:hanging="360"/>
      </w:pPr>
      <w:rPr>
        <w:position w:val="0"/>
        <w:sz w:val="24"/>
        <w:szCs w:val="24"/>
      </w:rPr>
    </w:lvl>
  </w:abstractNum>
  <w:abstractNum w:abstractNumId="2">
    <w:nsid w:val="0F7E7ED6"/>
    <w:multiLevelType w:val="multilevel"/>
    <w:tmpl w:val="B9A8FA5C"/>
    <w:styleLink w:val="List9"/>
    <w:lvl w:ilvl="0">
      <w:start w:val="1"/>
      <w:numFmt w:val="decimal"/>
      <w:lvlText w:val="%1."/>
      <w:lvlJc w:val="left"/>
      <w:pPr>
        <w:tabs>
          <w:tab w:val="num" w:pos="502"/>
        </w:tabs>
        <w:ind w:left="502" w:hanging="360"/>
      </w:pPr>
      <w:rPr>
        <w:position w:val="0"/>
        <w:sz w:val="24"/>
        <w:szCs w:val="24"/>
      </w:rPr>
    </w:lvl>
    <w:lvl w:ilvl="1">
      <w:start w:val="1"/>
      <w:numFmt w:val="lowerLetter"/>
      <w:lvlText w:val="%2."/>
      <w:lvlJc w:val="left"/>
      <w:pPr>
        <w:tabs>
          <w:tab w:val="num" w:pos="1582"/>
        </w:tabs>
        <w:ind w:left="1582" w:hanging="360"/>
      </w:pPr>
      <w:rPr>
        <w:position w:val="0"/>
        <w:sz w:val="24"/>
        <w:szCs w:val="24"/>
      </w:rPr>
    </w:lvl>
    <w:lvl w:ilvl="2">
      <w:start w:val="1"/>
      <w:numFmt w:val="lowerRoman"/>
      <w:lvlText w:val="%3."/>
      <w:lvlJc w:val="left"/>
      <w:pPr>
        <w:tabs>
          <w:tab w:val="num" w:pos="2302"/>
        </w:tabs>
        <w:ind w:left="2302" w:hanging="296"/>
      </w:pPr>
      <w:rPr>
        <w:position w:val="0"/>
        <w:sz w:val="24"/>
        <w:szCs w:val="24"/>
      </w:rPr>
    </w:lvl>
    <w:lvl w:ilvl="3">
      <w:start w:val="1"/>
      <w:numFmt w:val="decimal"/>
      <w:lvlText w:val="%4."/>
      <w:lvlJc w:val="left"/>
      <w:pPr>
        <w:tabs>
          <w:tab w:val="num" w:pos="3022"/>
        </w:tabs>
        <w:ind w:left="3022" w:hanging="360"/>
      </w:pPr>
      <w:rPr>
        <w:position w:val="0"/>
        <w:sz w:val="24"/>
        <w:szCs w:val="24"/>
      </w:rPr>
    </w:lvl>
    <w:lvl w:ilvl="4">
      <w:start w:val="1"/>
      <w:numFmt w:val="lowerLetter"/>
      <w:lvlText w:val="%5."/>
      <w:lvlJc w:val="left"/>
      <w:pPr>
        <w:tabs>
          <w:tab w:val="num" w:pos="3742"/>
        </w:tabs>
        <w:ind w:left="3742" w:hanging="360"/>
      </w:pPr>
      <w:rPr>
        <w:position w:val="0"/>
        <w:sz w:val="24"/>
        <w:szCs w:val="24"/>
      </w:rPr>
    </w:lvl>
    <w:lvl w:ilvl="5">
      <w:start w:val="1"/>
      <w:numFmt w:val="lowerRoman"/>
      <w:lvlText w:val="%6."/>
      <w:lvlJc w:val="left"/>
      <w:pPr>
        <w:tabs>
          <w:tab w:val="num" w:pos="4462"/>
        </w:tabs>
        <w:ind w:left="4462" w:hanging="296"/>
      </w:pPr>
      <w:rPr>
        <w:position w:val="0"/>
        <w:sz w:val="24"/>
        <w:szCs w:val="24"/>
      </w:rPr>
    </w:lvl>
    <w:lvl w:ilvl="6">
      <w:start w:val="1"/>
      <w:numFmt w:val="decimal"/>
      <w:lvlText w:val="%7."/>
      <w:lvlJc w:val="left"/>
      <w:pPr>
        <w:tabs>
          <w:tab w:val="num" w:pos="5182"/>
        </w:tabs>
        <w:ind w:left="5182" w:hanging="360"/>
      </w:pPr>
      <w:rPr>
        <w:position w:val="0"/>
        <w:sz w:val="24"/>
        <w:szCs w:val="24"/>
      </w:rPr>
    </w:lvl>
    <w:lvl w:ilvl="7">
      <w:start w:val="1"/>
      <w:numFmt w:val="lowerLetter"/>
      <w:lvlText w:val="%8."/>
      <w:lvlJc w:val="left"/>
      <w:pPr>
        <w:tabs>
          <w:tab w:val="num" w:pos="5902"/>
        </w:tabs>
        <w:ind w:left="5902" w:hanging="360"/>
      </w:pPr>
      <w:rPr>
        <w:position w:val="0"/>
        <w:sz w:val="24"/>
        <w:szCs w:val="24"/>
      </w:rPr>
    </w:lvl>
    <w:lvl w:ilvl="8">
      <w:start w:val="1"/>
      <w:numFmt w:val="lowerRoman"/>
      <w:lvlText w:val="%9."/>
      <w:lvlJc w:val="left"/>
      <w:pPr>
        <w:tabs>
          <w:tab w:val="num" w:pos="6622"/>
        </w:tabs>
        <w:ind w:left="6622" w:hanging="296"/>
      </w:pPr>
      <w:rPr>
        <w:position w:val="0"/>
        <w:sz w:val="24"/>
        <w:szCs w:val="24"/>
      </w:rPr>
    </w:lvl>
  </w:abstractNum>
  <w:abstractNum w:abstractNumId="3">
    <w:nsid w:val="17640D22"/>
    <w:multiLevelType w:val="multilevel"/>
    <w:tmpl w:val="98EE5250"/>
    <w:styleLink w:val="List0"/>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rFonts w:ascii="Times New Roman Bold" w:eastAsia="Times New Roman Bold" w:hAnsi="Times New Roman Bold" w:cs="Times New Roman Bold"/>
        <w:position w:val="0"/>
        <w:sz w:val="24"/>
        <w:szCs w:val="24"/>
      </w:rPr>
    </w:lvl>
    <w:lvl w:ilvl="2">
      <w:start w:val="1"/>
      <w:numFmt w:val="lowerRoman"/>
      <w:lvlText w:val="%3."/>
      <w:lvlJc w:val="left"/>
      <w:pPr>
        <w:tabs>
          <w:tab w:val="num" w:pos="2160"/>
        </w:tabs>
        <w:ind w:left="2160" w:hanging="296"/>
      </w:pPr>
      <w:rPr>
        <w:rFonts w:ascii="Times New Roman Bold" w:eastAsia="Times New Roman Bold" w:hAnsi="Times New Roman Bold" w:cs="Times New Roman Bold"/>
        <w:position w:val="0"/>
        <w:sz w:val="24"/>
        <w:szCs w:val="24"/>
      </w:rPr>
    </w:lvl>
    <w:lvl w:ilvl="3">
      <w:start w:val="1"/>
      <w:numFmt w:val="decimal"/>
      <w:lvlText w:val="%4."/>
      <w:lvlJc w:val="left"/>
      <w:pPr>
        <w:tabs>
          <w:tab w:val="num" w:pos="2880"/>
        </w:tabs>
        <w:ind w:left="2880" w:hanging="360"/>
      </w:pPr>
      <w:rPr>
        <w:rFonts w:ascii="Times New Roman Bold" w:eastAsia="Times New Roman Bold" w:hAnsi="Times New Roman Bold" w:cs="Times New Roman Bold"/>
        <w:position w:val="0"/>
        <w:sz w:val="24"/>
        <w:szCs w:val="24"/>
      </w:rPr>
    </w:lvl>
    <w:lvl w:ilvl="4">
      <w:start w:val="1"/>
      <w:numFmt w:val="lowerLetter"/>
      <w:lvlText w:val="%5."/>
      <w:lvlJc w:val="left"/>
      <w:pPr>
        <w:tabs>
          <w:tab w:val="num" w:pos="3600"/>
        </w:tabs>
        <w:ind w:left="3600" w:hanging="360"/>
      </w:pPr>
      <w:rPr>
        <w:rFonts w:ascii="Times New Roman Bold" w:eastAsia="Times New Roman Bold" w:hAnsi="Times New Roman Bold" w:cs="Times New Roman Bold"/>
        <w:position w:val="0"/>
        <w:sz w:val="24"/>
        <w:szCs w:val="24"/>
      </w:rPr>
    </w:lvl>
    <w:lvl w:ilvl="5">
      <w:start w:val="1"/>
      <w:numFmt w:val="lowerRoman"/>
      <w:lvlText w:val="%6."/>
      <w:lvlJc w:val="left"/>
      <w:pPr>
        <w:tabs>
          <w:tab w:val="num" w:pos="4320"/>
        </w:tabs>
        <w:ind w:left="4320" w:hanging="296"/>
      </w:pPr>
      <w:rPr>
        <w:rFonts w:ascii="Times New Roman Bold" w:eastAsia="Times New Roman Bold" w:hAnsi="Times New Roman Bold" w:cs="Times New Roman Bold"/>
        <w:position w:val="0"/>
        <w:sz w:val="24"/>
        <w:szCs w:val="24"/>
      </w:rPr>
    </w:lvl>
    <w:lvl w:ilvl="6">
      <w:start w:val="1"/>
      <w:numFmt w:val="decimal"/>
      <w:lvlText w:val="%7."/>
      <w:lvlJc w:val="left"/>
      <w:pPr>
        <w:tabs>
          <w:tab w:val="num" w:pos="5040"/>
        </w:tabs>
        <w:ind w:left="5040" w:hanging="360"/>
      </w:pPr>
      <w:rPr>
        <w:rFonts w:ascii="Times New Roman Bold" w:eastAsia="Times New Roman Bold" w:hAnsi="Times New Roman Bold" w:cs="Times New Roman Bold"/>
        <w:position w:val="0"/>
        <w:sz w:val="24"/>
        <w:szCs w:val="24"/>
      </w:rPr>
    </w:lvl>
    <w:lvl w:ilvl="7">
      <w:start w:val="1"/>
      <w:numFmt w:val="lowerLetter"/>
      <w:lvlText w:val="%8."/>
      <w:lvlJc w:val="left"/>
      <w:pPr>
        <w:tabs>
          <w:tab w:val="num" w:pos="5760"/>
        </w:tabs>
        <w:ind w:left="5760" w:hanging="360"/>
      </w:pPr>
      <w:rPr>
        <w:rFonts w:ascii="Times New Roman Bold" w:eastAsia="Times New Roman Bold" w:hAnsi="Times New Roman Bold" w:cs="Times New Roman Bold"/>
        <w:position w:val="0"/>
        <w:sz w:val="24"/>
        <w:szCs w:val="24"/>
      </w:rPr>
    </w:lvl>
    <w:lvl w:ilvl="8">
      <w:start w:val="1"/>
      <w:numFmt w:val="lowerRoman"/>
      <w:lvlText w:val="%9."/>
      <w:lvlJc w:val="left"/>
      <w:pPr>
        <w:tabs>
          <w:tab w:val="num" w:pos="6480"/>
        </w:tabs>
        <w:ind w:left="6480" w:hanging="296"/>
      </w:pPr>
      <w:rPr>
        <w:rFonts w:ascii="Times New Roman Bold" w:eastAsia="Times New Roman Bold" w:hAnsi="Times New Roman Bold" w:cs="Times New Roman Bold"/>
        <w:position w:val="0"/>
        <w:sz w:val="24"/>
        <w:szCs w:val="24"/>
      </w:rPr>
    </w:lvl>
  </w:abstractNum>
  <w:abstractNum w:abstractNumId="4">
    <w:nsid w:val="1D57527F"/>
    <w:multiLevelType w:val="hybridMultilevel"/>
    <w:tmpl w:val="514083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6ED09E4"/>
    <w:multiLevelType w:val="multilevel"/>
    <w:tmpl w:val="0ADAACD0"/>
    <w:styleLink w:val="List6"/>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6">
    <w:nsid w:val="2AEB34F9"/>
    <w:multiLevelType w:val="multilevel"/>
    <w:tmpl w:val="E4BEDFD6"/>
    <w:styleLink w:val="List1"/>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7">
    <w:nsid w:val="2E27490B"/>
    <w:multiLevelType w:val="multilevel"/>
    <w:tmpl w:val="37CCE1AE"/>
    <w:styleLink w:val="List11"/>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8">
    <w:nsid w:val="2E9E31E4"/>
    <w:multiLevelType w:val="multilevel"/>
    <w:tmpl w:val="35E622C2"/>
    <w:styleLink w:val="List12"/>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9">
    <w:nsid w:val="32BF79A5"/>
    <w:multiLevelType w:val="multilevel"/>
    <w:tmpl w:val="2892D486"/>
    <w:styleLink w:val="List7"/>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rFonts w:ascii="Times New Roman Bold" w:eastAsia="Times New Roman Bold" w:hAnsi="Times New Roman Bold" w:cs="Times New Roman Bold"/>
        <w:position w:val="0"/>
        <w:sz w:val="24"/>
        <w:szCs w:val="24"/>
      </w:rPr>
    </w:lvl>
    <w:lvl w:ilvl="2">
      <w:start w:val="1"/>
      <w:numFmt w:val="lowerRoman"/>
      <w:lvlText w:val="%3."/>
      <w:lvlJc w:val="left"/>
      <w:pPr>
        <w:tabs>
          <w:tab w:val="num" w:pos="2160"/>
        </w:tabs>
        <w:ind w:left="2160" w:hanging="296"/>
      </w:pPr>
      <w:rPr>
        <w:rFonts w:ascii="Times New Roman Bold" w:eastAsia="Times New Roman Bold" w:hAnsi="Times New Roman Bold" w:cs="Times New Roman Bold"/>
        <w:position w:val="0"/>
        <w:sz w:val="24"/>
        <w:szCs w:val="24"/>
      </w:rPr>
    </w:lvl>
    <w:lvl w:ilvl="3">
      <w:start w:val="1"/>
      <w:numFmt w:val="decimal"/>
      <w:lvlText w:val="%4."/>
      <w:lvlJc w:val="left"/>
      <w:pPr>
        <w:tabs>
          <w:tab w:val="num" w:pos="2880"/>
        </w:tabs>
        <w:ind w:left="2880" w:hanging="360"/>
      </w:pPr>
      <w:rPr>
        <w:rFonts w:ascii="Times New Roman Bold" w:eastAsia="Times New Roman Bold" w:hAnsi="Times New Roman Bold" w:cs="Times New Roman Bold"/>
        <w:position w:val="0"/>
        <w:sz w:val="24"/>
        <w:szCs w:val="24"/>
      </w:rPr>
    </w:lvl>
    <w:lvl w:ilvl="4">
      <w:start w:val="1"/>
      <w:numFmt w:val="lowerLetter"/>
      <w:lvlText w:val="%5."/>
      <w:lvlJc w:val="left"/>
      <w:pPr>
        <w:tabs>
          <w:tab w:val="num" w:pos="3600"/>
        </w:tabs>
        <w:ind w:left="3600" w:hanging="360"/>
      </w:pPr>
      <w:rPr>
        <w:rFonts w:ascii="Times New Roman Bold" w:eastAsia="Times New Roman Bold" w:hAnsi="Times New Roman Bold" w:cs="Times New Roman Bold"/>
        <w:position w:val="0"/>
        <w:sz w:val="24"/>
        <w:szCs w:val="24"/>
      </w:rPr>
    </w:lvl>
    <w:lvl w:ilvl="5">
      <w:start w:val="1"/>
      <w:numFmt w:val="lowerRoman"/>
      <w:lvlText w:val="%6."/>
      <w:lvlJc w:val="left"/>
      <w:pPr>
        <w:tabs>
          <w:tab w:val="num" w:pos="4320"/>
        </w:tabs>
        <w:ind w:left="4320" w:hanging="296"/>
      </w:pPr>
      <w:rPr>
        <w:rFonts w:ascii="Times New Roman Bold" w:eastAsia="Times New Roman Bold" w:hAnsi="Times New Roman Bold" w:cs="Times New Roman Bold"/>
        <w:position w:val="0"/>
        <w:sz w:val="24"/>
        <w:szCs w:val="24"/>
      </w:rPr>
    </w:lvl>
    <w:lvl w:ilvl="6">
      <w:start w:val="1"/>
      <w:numFmt w:val="decimal"/>
      <w:lvlText w:val="%7."/>
      <w:lvlJc w:val="left"/>
      <w:pPr>
        <w:tabs>
          <w:tab w:val="num" w:pos="5040"/>
        </w:tabs>
        <w:ind w:left="5040" w:hanging="360"/>
      </w:pPr>
      <w:rPr>
        <w:rFonts w:ascii="Times New Roman Bold" w:eastAsia="Times New Roman Bold" w:hAnsi="Times New Roman Bold" w:cs="Times New Roman Bold"/>
        <w:position w:val="0"/>
        <w:sz w:val="24"/>
        <w:szCs w:val="24"/>
      </w:rPr>
    </w:lvl>
    <w:lvl w:ilvl="7">
      <w:start w:val="1"/>
      <w:numFmt w:val="lowerLetter"/>
      <w:lvlText w:val="%8."/>
      <w:lvlJc w:val="left"/>
      <w:pPr>
        <w:tabs>
          <w:tab w:val="num" w:pos="5760"/>
        </w:tabs>
        <w:ind w:left="5760" w:hanging="360"/>
      </w:pPr>
      <w:rPr>
        <w:rFonts w:ascii="Times New Roman Bold" w:eastAsia="Times New Roman Bold" w:hAnsi="Times New Roman Bold" w:cs="Times New Roman Bold"/>
        <w:position w:val="0"/>
        <w:sz w:val="24"/>
        <w:szCs w:val="24"/>
      </w:rPr>
    </w:lvl>
    <w:lvl w:ilvl="8">
      <w:start w:val="1"/>
      <w:numFmt w:val="lowerRoman"/>
      <w:lvlText w:val="%9."/>
      <w:lvlJc w:val="left"/>
      <w:pPr>
        <w:tabs>
          <w:tab w:val="num" w:pos="6480"/>
        </w:tabs>
        <w:ind w:left="6480" w:hanging="296"/>
      </w:pPr>
      <w:rPr>
        <w:rFonts w:ascii="Times New Roman Bold" w:eastAsia="Times New Roman Bold" w:hAnsi="Times New Roman Bold" w:cs="Times New Roman Bold"/>
        <w:position w:val="0"/>
        <w:sz w:val="24"/>
        <w:szCs w:val="24"/>
      </w:rPr>
    </w:lvl>
  </w:abstractNum>
  <w:abstractNum w:abstractNumId="10">
    <w:nsid w:val="391B0DEC"/>
    <w:multiLevelType w:val="hybridMultilevel"/>
    <w:tmpl w:val="9D3440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BE6194E"/>
    <w:multiLevelType w:val="multilevel"/>
    <w:tmpl w:val="3D8A4560"/>
    <w:styleLink w:val="Seznam51"/>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rFonts w:ascii="Times New Roman Bold" w:eastAsia="Times New Roman Bold" w:hAnsi="Times New Roman Bold" w:cs="Times New Roman Bold"/>
        <w:position w:val="0"/>
        <w:sz w:val="24"/>
        <w:szCs w:val="24"/>
      </w:rPr>
    </w:lvl>
    <w:lvl w:ilvl="2">
      <w:start w:val="1"/>
      <w:numFmt w:val="lowerRoman"/>
      <w:lvlText w:val="%3."/>
      <w:lvlJc w:val="left"/>
      <w:pPr>
        <w:tabs>
          <w:tab w:val="num" w:pos="2160"/>
        </w:tabs>
        <w:ind w:left="2160" w:hanging="296"/>
      </w:pPr>
      <w:rPr>
        <w:rFonts w:ascii="Times New Roman Bold" w:eastAsia="Times New Roman Bold" w:hAnsi="Times New Roman Bold" w:cs="Times New Roman Bold"/>
        <w:position w:val="0"/>
        <w:sz w:val="24"/>
        <w:szCs w:val="24"/>
      </w:rPr>
    </w:lvl>
    <w:lvl w:ilvl="3">
      <w:start w:val="1"/>
      <w:numFmt w:val="decimal"/>
      <w:lvlText w:val="%4."/>
      <w:lvlJc w:val="left"/>
      <w:pPr>
        <w:tabs>
          <w:tab w:val="num" w:pos="2880"/>
        </w:tabs>
        <w:ind w:left="2880" w:hanging="360"/>
      </w:pPr>
      <w:rPr>
        <w:rFonts w:ascii="Times New Roman Bold" w:eastAsia="Times New Roman Bold" w:hAnsi="Times New Roman Bold" w:cs="Times New Roman Bold"/>
        <w:position w:val="0"/>
        <w:sz w:val="24"/>
        <w:szCs w:val="24"/>
      </w:rPr>
    </w:lvl>
    <w:lvl w:ilvl="4">
      <w:start w:val="1"/>
      <w:numFmt w:val="lowerLetter"/>
      <w:lvlText w:val="%5."/>
      <w:lvlJc w:val="left"/>
      <w:pPr>
        <w:tabs>
          <w:tab w:val="num" w:pos="3600"/>
        </w:tabs>
        <w:ind w:left="3600" w:hanging="360"/>
      </w:pPr>
      <w:rPr>
        <w:rFonts w:ascii="Times New Roman Bold" w:eastAsia="Times New Roman Bold" w:hAnsi="Times New Roman Bold" w:cs="Times New Roman Bold"/>
        <w:position w:val="0"/>
        <w:sz w:val="24"/>
        <w:szCs w:val="24"/>
      </w:rPr>
    </w:lvl>
    <w:lvl w:ilvl="5">
      <w:start w:val="1"/>
      <w:numFmt w:val="lowerRoman"/>
      <w:lvlText w:val="%6."/>
      <w:lvlJc w:val="left"/>
      <w:pPr>
        <w:tabs>
          <w:tab w:val="num" w:pos="4320"/>
        </w:tabs>
        <w:ind w:left="4320" w:hanging="296"/>
      </w:pPr>
      <w:rPr>
        <w:rFonts w:ascii="Times New Roman Bold" w:eastAsia="Times New Roman Bold" w:hAnsi="Times New Roman Bold" w:cs="Times New Roman Bold"/>
        <w:position w:val="0"/>
        <w:sz w:val="24"/>
        <w:szCs w:val="24"/>
      </w:rPr>
    </w:lvl>
    <w:lvl w:ilvl="6">
      <w:start w:val="1"/>
      <w:numFmt w:val="decimal"/>
      <w:lvlText w:val="%7."/>
      <w:lvlJc w:val="left"/>
      <w:pPr>
        <w:tabs>
          <w:tab w:val="num" w:pos="5040"/>
        </w:tabs>
        <w:ind w:left="5040" w:hanging="360"/>
      </w:pPr>
      <w:rPr>
        <w:rFonts w:ascii="Times New Roman Bold" w:eastAsia="Times New Roman Bold" w:hAnsi="Times New Roman Bold" w:cs="Times New Roman Bold"/>
        <w:position w:val="0"/>
        <w:sz w:val="24"/>
        <w:szCs w:val="24"/>
      </w:rPr>
    </w:lvl>
    <w:lvl w:ilvl="7">
      <w:start w:val="1"/>
      <w:numFmt w:val="lowerLetter"/>
      <w:lvlText w:val="%8."/>
      <w:lvlJc w:val="left"/>
      <w:pPr>
        <w:tabs>
          <w:tab w:val="num" w:pos="5760"/>
        </w:tabs>
        <w:ind w:left="5760" w:hanging="360"/>
      </w:pPr>
      <w:rPr>
        <w:rFonts w:ascii="Times New Roman Bold" w:eastAsia="Times New Roman Bold" w:hAnsi="Times New Roman Bold" w:cs="Times New Roman Bold"/>
        <w:position w:val="0"/>
        <w:sz w:val="24"/>
        <w:szCs w:val="24"/>
      </w:rPr>
    </w:lvl>
    <w:lvl w:ilvl="8">
      <w:start w:val="1"/>
      <w:numFmt w:val="lowerRoman"/>
      <w:lvlText w:val="%9."/>
      <w:lvlJc w:val="left"/>
      <w:pPr>
        <w:tabs>
          <w:tab w:val="num" w:pos="6480"/>
        </w:tabs>
        <w:ind w:left="6480" w:hanging="296"/>
      </w:pPr>
      <w:rPr>
        <w:rFonts w:ascii="Times New Roman Bold" w:eastAsia="Times New Roman Bold" w:hAnsi="Times New Roman Bold" w:cs="Times New Roman Bold"/>
        <w:position w:val="0"/>
        <w:sz w:val="24"/>
        <w:szCs w:val="24"/>
      </w:rPr>
    </w:lvl>
  </w:abstractNum>
  <w:abstractNum w:abstractNumId="12">
    <w:nsid w:val="3FBC54E0"/>
    <w:multiLevelType w:val="multilevel"/>
    <w:tmpl w:val="D26C2718"/>
    <w:styleLink w:val="List10"/>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rFonts w:ascii="Times New Roman Bold" w:eastAsia="Times New Roman Bold" w:hAnsi="Times New Roman Bold" w:cs="Times New Roman Bold"/>
        <w:position w:val="0"/>
        <w:sz w:val="24"/>
        <w:szCs w:val="24"/>
      </w:rPr>
    </w:lvl>
    <w:lvl w:ilvl="2">
      <w:start w:val="1"/>
      <w:numFmt w:val="lowerRoman"/>
      <w:lvlText w:val="%3."/>
      <w:lvlJc w:val="left"/>
      <w:pPr>
        <w:tabs>
          <w:tab w:val="num" w:pos="2160"/>
        </w:tabs>
        <w:ind w:left="2160" w:hanging="296"/>
      </w:pPr>
      <w:rPr>
        <w:rFonts w:ascii="Times New Roman Bold" w:eastAsia="Times New Roman Bold" w:hAnsi="Times New Roman Bold" w:cs="Times New Roman Bold"/>
        <w:position w:val="0"/>
        <w:sz w:val="24"/>
        <w:szCs w:val="24"/>
      </w:rPr>
    </w:lvl>
    <w:lvl w:ilvl="3">
      <w:start w:val="1"/>
      <w:numFmt w:val="decimal"/>
      <w:lvlText w:val="%4."/>
      <w:lvlJc w:val="left"/>
      <w:pPr>
        <w:tabs>
          <w:tab w:val="num" w:pos="2880"/>
        </w:tabs>
        <w:ind w:left="2880" w:hanging="360"/>
      </w:pPr>
      <w:rPr>
        <w:rFonts w:ascii="Times New Roman Bold" w:eastAsia="Times New Roman Bold" w:hAnsi="Times New Roman Bold" w:cs="Times New Roman Bold"/>
        <w:position w:val="0"/>
        <w:sz w:val="24"/>
        <w:szCs w:val="24"/>
      </w:rPr>
    </w:lvl>
    <w:lvl w:ilvl="4">
      <w:start w:val="1"/>
      <w:numFmt w:val="lowerLetter"/>
      <w:lvlText w:val="%5."/>
      <w:lvlJc w:val="left"/>
      <w:pPr>
        <w:tabs>
          <w:tab w:val="num" w:pos="3600"/>
        </w:tabs>
        <w:ind w:left="3600" w:hanging="360"/>
      </w:pPr>
      <w:rPr>
        <w:rFonts w:ascii="Times New Roman Bold" w:eastAsia="Times New Roman Bold" w:hAnsi="Times New Roman Bold" w:cs="Times New Roman Bold"/>
        <w:position w:val="0"/>
        <w:sz w:val="24"/>
        <w:szCs w:val="24"/>
      </w:rPr>
    </w:lvl>
    <w:lvl w:ilvl="5">
      <w:start w:val="1"/>
      <w:numFmt w:val="lowerRoman"/>
      <w:lvlText w:val="%6."/>
      <w:lvlJc w:val="left"/>
      <w:pPr>
        <w:tabs>
          <w:tab w:val="num" w:pos="4320"/>
        </w:tabs>
        <w:ind w:left="4320" w:hanging="296"/>
      </w:pPr>
      <w:rPr>
        <w:rFonts w:ascii="Times New Roman Bold" w:eastAsia="Times New Roman Bold" w:hAnsi="Times New Roman Bold" w:cs="Times New Roman Bold"/>
        <w:position w:val="0"/>
        <w:sz w:val="24"/>
        <w:szCs w:val="24"/>
      </w:rPr>
    </w:lvl>
    <w:lvl w:ilvl="6">
      <w:start w:val="1"/>
      <w:numFmt w:val="decimal"/>
      <w:lvlText w:val="%7."/>
      <w:lvlJc w:val="left"/>
      <w:pPr>
        <w:tabs>
          <w:tab w:val="num" w:pos="5040"/>
        </w:tabs>
        <w:ind w:left="5040" w:hanging="360"/>
      </w:pPr>
      <w:rPr>
        <w:rFonts w:ascii="Times New Roman Bold" w:eastAsia="Times New Roman Bold" w:hAnsi="Times New Roman Bold" w:cs="Times New Roman Bold"/>
        <w:position w:val="0"/>
        <w:sz w:val="24"/>
        <w:szCs w:val="24"/>
      </w:rPr>
    </w:lvl>
    <w:lvl w:ilvl="7">
      <w:start w:val="1"/>
      <w:numFmt w:val="lowerLetter"/>
      <w:lvlText w:val="%8."/>
      <w:lvlJc w:val="left"/>
      <w:pPr>
        <w:tabs>
          <w:tab w:val="num" w:pos="5760"/>
        </w:tabs>
        <w:ind w:left="5760" w:hanging="360"/>
      </w:pPr>
      <w:rPr>
        <w:rFonts w:ascii="Times New Roman Bold" w:eastAsia="Times New Roman Bold" w:hAnsi="Times New Roman Bold" w:cs="Times New Roman Bold"/>
        <w:position w:val="0"/>
        <w:sz w:val="24"/>
        <w:szCs w:val="24"/>
      </w:rPr>
    </w:lvl>
    <w:lvl w:ilvl="8">
      <w:start w:val="1"/>
      <w:numFmt w:val="lowerRoman"/>
      <w:lvlText w:val="%9."/>
      <w:lvlJc w:val="left"/>
      <w:pPr>
        <w:tabs>
          <w:tab w:val="num" w:pos="6480"/>
        </w:tabs>
        <w:ind w:left="6480" w:hanging="296"/>
      </w:pPr>
      <w:rPr>
        <w:rFonts w:ascii="Times New Roman Bold" w:eastAsia="Times New Roman Bold" w:hAnsi="Times New Roman Bold" w:cs="Times New Roman Bold"/>
        <w:position w:val="0"/>
        <w:sz w:val="24"/>
        <w:szCs w:val="24"/>
      </w:rPr>
    </w:lvl>
  </w:abstractNum>
  <w:abstractNum w:abstractNumId="13">
    <w:nsid w:val="51126F12"/>
    <w:multiLevelType w:val="multilevel"/>
    <w:tmpl w:val="016AAA88"/>
    <w:styleLink w:val="Seznam31"/>
    <w:lvl w:ilvl="0">
      <w:start w:val="1"/>
      <w:numFmt w:val="decimal"/>
      <w:lvlText w:val="%1."/>
      <w:lvlJc w:val="left"/>
      <w:pPr>
        <w:tabs>
          <w:tab w:val="num" w:pos="907"/>
        </w:tabs>
        <w:ind w:left="907" w:hanging="360"/>
      </w:pPr>
      <w:rPr>
        <w:color w:val="000000"/>
        <w:position w:val="0"/>
        <w:sz w:val="24"/>
        <w:szCs w:val="24"/>
        <w:u w:color="000000"/>
      </w:rPr>
    </w:lvl>
    <w:lvl w:ilvl="1">
      <w:start w:val="1"/>
      <w:numFmt w:val="lowerLetter"/>
      <w:lvlText w:val="%2."/>
      <w:lvlJc w:val="left"/>
      <w:pPr>
        <w:tabs>
          <w:tab w:val="num" w:pos="1627"/>
        </w:tabs>
        <w:ind w:left="1627" w:hanging="360"/>
      </w:pPr>
      <w:rPr>
        <w:color w:val="000000"/>
        <w:position w:val="0"/>
        <w:sz w:val="24"/>
        <w:szCs w:val="24"/>
        <w:u w:color="000000"/>
      </w:rPr>
    </w:lvl>
    <w:lvl w:ilvl="2">
      <w:start w:val="1"/>
      <w:numFmt w:val="lowerRoman"/>
      <w:lvlText w:val="%3."/>
      <w:lvlJc w:val="left"/>
      <w:pPr>
        <w:tabs>
          <w:tab w:val="num" w:pos="2347"/>
        </w:tabs>
        <w:ind w:left="2347" w:hanging="296"/>
      </w:pPr>
      <w:rPr>
        <w:color w:val="000000"/>
        <w:position w:val="0"/>
        <w:sz w:val="24"/>
        <w:szCs w:val="24"/>
        <w:u w:color="000000"/>
      </w:rPr>
    </w:lvl>
    <w:lvl w:ilvl="3">
      <w:start w:val="1"/>
      <w:numFmt w:val="decimal"/>
      <w:lvlText w:val="%4."/>
      <w:lvlJc w:val="left"/>
      <w:pPr>
        <w:tabs>
          <w:tab w:val="num" w:pos="3067"/>
        </w:tabs>
        <w:ind w:left="3067" w:hanging="360"/>
      </w:pPr>
      <w:rPr>
        <w:color w:val="000000"/>
        <w:position w:val="0"/>
        <w:sz w:val="24"/>
        <w:szCs w:val="24"/>
        <w:u w:color="000000"/>
      </w:rPr>
    </w:lvl>
    <w:lvl w:ilvl="4">
      <w:start w:val="1"/>
      <w:numFmt w:val="lowerLetter"/>
      <w:lvlText w:val="%5."/>
      <w:lvlJc w:val="left"/>
      <w:pPr>
        <w:tabs>
          <w:tab w:val="num" w:pos="3787"/>
        </w:tabs>
        <w:ind w:left="3787" w:hanging="360"/>
      </w:pPr>
      <w:rPr>
        <w:color w:val="000000"/>
        <w:position w:val="0"/>
        <w:sz w:val="24"/>
        <w:szCs w:val="24"/>
        <w:u w:color="000000"/>
      </w:rPr>
    </w:lvl>
    <w:lvl w:ilvl="5">
      <w:start w:val="1"/>
      <w:numFmt w:val="lowerRoman"/>
      <w:lvlText w:val="%6."/>
      <w:lvlJc w:val="left"/>
      <w:pPr>
        <w:tabs>
          <w:tab w:val="num" w:pos="4507"/>
        </w:tabs>
        <w:ind w:left="4507" w:hanging="296"/>
      </w:pPr>
      <w:rPr>
        <w:color w:val="000000"/>
        <w:position w:val="0"/>
        <w:sz w:val="24"/>
        <w:szCs w:val="24"/>
        <w:u w:color="000000"/>
      </w:rPr>
    </w:lvl>
    <w:lvl w:ilvl="6">
      <w:start w:val="1"/>
      <w:numFmt w:val="decimal"/>
      <w:lvlText w:val="%7."/>
      <w:lvlJc w:val="left"/>
      <w:pPr>
        <w:tabs>
          <w:tab w:val="num" w:pos="5227"/>
        </w:tabs>
        <w:ind w:left="5227" w:hanging="360"/>
      </w:pPr>
      <w:rPr>
        <w:color w:val="000000"/>
        <w:position w:val="0"/>
        <w:sz w:val="24"/>
        <w:szCs w:val="24"/>
        <w:u w:color="000000"/>
      </w:rPr>
    </w:lvl>
    <w:lvl w:ilvl="7">
      <w:start w:val="1"/>
      <w:numFmt w:val="lowerLetter"/>
      <w:lvlText w:val="%8."/>
      <w:lvlJc w:val="left"/>
      <w:pPr>
        <w:tabs>
          <w:tab w:val="num" w:pos="5947"/>
        </w:tabs>
        <w:ind w:left="5947" w:hanging="360"/>
      </w:pPr>
      <w:rPr>
        <w:color w:val="000000"/>
        <w:position w:val="0"/>
        <w:sz w:val="24"/>
        <w:szCs w:val="24"/>
        <w:u w:color="000000"/>
      </w:rPr>
    </w:lvl>
    <w:lvl w:ilvl="8">
      <w:start w:val="1"/>
      <w:numFmt w:val="lowerRoman"/>
      <w:lvlText w:val="%9."/>
      <w:lvlJc w:val="left"/>
      <w:pPr>
        <w:tabs>
          <w:tab w:val="num" w:pos="6667"/>
        </w:tabs>
        <w:ind w:left="6667" w:hanging="296"/>
      </w:pPr>
      <w:rPr>
        <w:color w:val="000000"/>
        <w:position w:val="0"/>
        <w:sz w:val="24"/>
        <w:szCs w:val="24"/>
        <w:u w:color="000000"/>
      </w:rPr>
    </w:lvl>
  </w:abstractNum>
  <w:abstractNum w:abstractNumId="14">
    <w:nsid w:val="565E23C3"/>
    <w:multiLevelType w:val="multilevel"/>
    <w:tmpl w:val="4CEA302E"/>
    <w:lvl w:ilvl="0">
      <w:start w:val="1"/>
      <w:numFmt w:val="decimal"/>
      <w:lvlText w:val="%1."/>
      <w:lvlJc w:val="left"/>
      <w:pPr>
        <w:tabs>
          <w:tab w:val="num" w:pos="1070"/>
        </w:tabs>
        <w:ind w:left="107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5">
    <w:nsid w:val="611E0ED5"/>
    <w:multiLevelType w:val="hybridMultilevel"/>
    <w:tmpl w:val="FE382E9A"/>
    <w:lvl w:ilvl="0" w:tplc="2390B764">
      <w:numFmt w:val="bullet"/>
      <w:lvlText w:val="-"/>
      <w:lvlJc w:val="left"/>
      <w:pPr>
        <w:ind w:left="1211" w:hanging="360"/>
      </w:pPr>
      <w:rPr>
        <w:rFonts w:ascii="Times New Roman" w:eastAsia="Calibri"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6">
    <w:nsid w:val="624E1C4D"/>
    <w:multiLevelType w:val="multilevel"/>
    <w:tmpl w:val="04FC7378"/>
    <w:styleLink w:val="Seznam21"/>
    <w:lvl w:ilvl="0">
      <w:start w:val="1"/>
      <w:numFmt w:val="decimal"/>
      <w:lvlText w:val="%1."/>
      <w:lvlJc w:val="left"/>
      <w:pPr>
        <w:tabs>
          <w:tab w:val="num" w:pos="1070"/>
        </w:tabs>
        <w:ind w:left="107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7">
    <w:nsid w:val="73332DA1"/>
    <w:multiLevelType w:val="multilevel"/>
    <w:tmpl w:val="016AAA88"/>
    <w:numStyleLink w:val="Seznam31"/>
  </w:abstractNum>
  <w:abstractNum w:abstractNumId="18">
    <w:nsid w:val="78524729"/>
    <w:multiLevelType w:val="multilevel"/>
    <w:tmpl w:val="56FEC882"/>
    <w:styleLink w:val="List8"/>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rFonts w:ascii="Times New Roman Bold" w:eastAsia="Times New Roman Bold" w:hAnsi="Times New Roman Bold" w:cs="Times New Roman Bold"/>
        <w:position w:val="0"/>
        <w:sz w:val="24"/>
        <w:szCs w:val="24"/>
      </w:rPr>
    </w:lvl>
    <w:lvl w:ilvl="2">
      <w:start w:val="1"/>
      <w:numFmt w:val="lowerRoman"/>
      <w:lvlText w:val="%3."/>
      <w:lvlJc w:val="left"/>
      <w:pPr>
        <w:tabs>
          <w:tab w:val="num" w:pos="2160"/>
        </w:tabs>
        <w:ind w:left="2160" w:hanging="296"/>
      </w:pPr>
      <w:rPr>
        <w:rFonts w:ascii="Times New Roman Bold" w:eastAsia="Times New Roman Bold" w:hAnsi="Times New Roman Bold" w:cs="Times New Roman Bold"/>
        <w:position w:val="0"/>
        <w:sz w:val="24"/>
        <w:szCs w:val="24"/>
      </w:rPr>
    </w:lvl>
    <w:lvl w:ilvl="3">
      <w:start w:val="1"/>
      <w:numFmt w:val="decimal"/>
      <w:lvlText w:val="%4."/>
      <w:lvlJc w:val="left"/>
      <w:pPr>
        <w:tabs>
          <w:tab w:val="num" w:pos="2880"/>
        </w:tabs>
        <w:ind w:left="2880" w:hanging="360"/>
      </w:pPr>
      <w:rPr>
        <w:rFonts w:ascii="Times New Roman Bold" w:eastAsia="Times New Roman Bold" w:hAnsi="Times New Roman Bold" w:cs="Times New Roman Bold"/>
        <w:position w:val="0"/>
        <w:sz w:val="24"/>
        <w:szCs w:val="24"/>
      </w:rPr>
    </w:lvl>
    <w:lvl w:ilvl="4">
      <w:start w:val="1"/>
      <w:numFmt w:val="lowerLetter"/>
      <w:lvlText w:val="%5."/>
      <w:lvlJc w:val="left"/>
      <w:pPr>
        <w:tabs>
          <w:tab w:val="num" w:pos="3600"/>
        </w:tabs>
        <w:ind w:left="3600" w:hanging="360"/>
      </w:pPr>
      <w:rPr>
        <w:rFonts w:ascii="Times New Roman Bold" w:eastAsia="Times New Roman Bold" w:hAnsi="Times New Roman Bold" w:cs="Times New Roman Bold"/>
        <w:position w:val="0"/>
        <w:sz w:val="24"/>
        <w:szCs w:val="24"/>
      </w:rPr>
    </w:lvl>
    <w:lvl w:ilvl="5">
      <w:start w:val="1"/>
      <w:numFmt w:val="lowerRoman"/>
      <w:lvlText w:val="%6."/>
      <w:lvlJc w:val="left"/>
      <w:pPr>
        <w:tabs>
          <w:tab w:val="num" w:pos="4320"/>
        </w:tabs>
        <w:ind w:left="4320" w:hanging="296"/>
      </w:pPr>
      <w:rPr>
        <w:rFonts w:ascii="Times New Roman Bold" w:eastAsia="Times New Roman Bold" w:hAnsi="Times New Roman Bold" w:cs="Times New Roman Bold"/>
        <w:position w:val="0"/>
        <w:sz w:val="24"/>
        <w:szCs w:val="24"/>
      </w:rPr>
    </w:lvl>
    <w:lvl w:ilvl="6">
      <w:start w:val="1"/>
      <w:numFmt w:val="decimal"/>
      <w:lvlText w:val="%7."/>
      <w:lvlJc w:val="left"/>
      <w:pPr>
        <w:tabs>
          <w:tab w:val="num" w:pos="5040"/>
        </w:tabs>
        <w:ind w:left="5040" w:hanging="360"/>
      </w:pPr>
      <w:rPr>
        <w:rFonts w:ascii="Times New Roman Bold" w:eastAsia="Times New Roman Bold" w:hAnsi="Times New Roman Bold" w:cs="Times New Roman Bold"/>
        <w:position w:val="0"/>
        <w:sz w:val="24"/>
        <w:szCs w:val="24"/>
      </w:rPr>
    </w:lvl>
    <w:lvl w:ilvl="7">
      <w:start w:val="1"/>
      <w:numFmt w:val="lowerLetter"/>
      <w:lvlText w:val="%8."/>
      <w:lvlJc w:val="left"/>
      <w:pPr>
        <w:tabs>
          <w:tab w:val="num" w:pos="5760"/>
        </w:tabs>
        <w:ind w:left="5760" w:hanging="360"/>
      </w:pPr>
      <w:rPr>
        <w:rFonts w:ascii="Times New Roman Bold" w:eastAsia="Times New Roman Bold" w:hAnsi="Times New Roman Bold" w:cs="Times New Roman Bold"/>
        <w:position w:val="0"/>
        <w:sz w:val="24"/>
        <w:szCs w:val="24"/>
      </w:rPr>
    </w:lvl>
    <w:lvl w:ilvl="8">
      <w:start w:val="1"/>
      <w:numFmt w:val="lowerRoman"/>
      <w:lvlText w:val="%9."/>
      <w:lvlJc w:val="left"/>
      <w:pPr>
        <w:tabs>
          <w:tab w:val="num" w:pos="6480"/>
        </w:tabs>
        <w:ind w:left="6480" w:hanging="296"/>
      </w:pPr>
      <w:rPr>
        <w:rFonts w:ascii="Times New Roman Bold" w:eastAsia="Times New Roman Bold" w:hAnsi="Times New Roman Bold" w:cs="Times New Roman Bold"/>
        <w:position w:val="0"/>
        <w:sz w:val="24"/>
        <w:szCs w:val="24"/>
      </w:rPr>
    </w:lvl>
  </w:abstractNum>
  <w:num w:numId="1">
    <w:abstractNumId w:val="3"/>
  </w:num>
  <w:num w:numId="2">
    <w:abstractNumId w:val="6"/>
    <w:lvlOverride w:ilvl="0">
      <w:lvl w:ilvl="0">
        <w:start w:val="1"/>
        <w:numFmt w:val="decimal"/>
        <w:lvlText w:val="%1."/>
        <w:lvlJc w:val="left"/>
        <w:pPr>
          <w:tabs>
            <w:tab w:val="num" w:pos="720"/>
          </w:tabs>
          <w:ind w:left="720" w:hanging="360"/>
        </w:pPr>
        <w:rPr>
          <w:strike w:val="0"/>
          <w:position w:val="0"/>
          <w:sz w:val="24"/>
          <w:szCs w:val="24"/>
        </w:rPr>
      </w:lvl>
    </w:lvlOverride>
  </w:num>
  <w:num w:numId="3">
    <w:abstractNumId w:val="16"/>
  </w:num>
  <w:num w:numId="4">
    <w:abstractNumId w:val="13"/>
  </w:num>
  <w:num w:numId="5">
    <w:abstractNumId w:val="1"/>
  </w:num>
  <w:num w:numId="6">
    <w:abstractNumId w:val="11"/>
  </w:num>
  <w:num w:numId="7">
    <w:abstractNumId w:val="5"/>
    <w:lvlOverride w:ilvl="0">
      <w:lvl w:ilvl="0">
        <w:start w:val="1"/>
        <w:numFmt w:val="decimal"/>
        <w:lvlText w:val="%1."/>
        <w:lvlJc w:val="left"/>
        <w:pPr>
          <w:ind w:left="720" w:hanging="360"/>
        </w:pPr>
        <w:rPr>
          <w:color w:val="auto"/>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8">
    <w:abstractNumId w:val="9"/>
  </w:num>
  <w:num w:numId="9">
    <w:abstractNumId w:val="18"/>
  </w:num>
  <w:num w:numId="10">
    <w:abstractNumId w:val="2"/>
  </w:num>
  <w:num w:numId="11">
    <w:abstractNumId w:val="12"/>
  </w:num>
  <w:num w:numId="12">
    <w:abstractNumId w:val="7"/>
    <w:lvlOverride w:ilvl="0">
      <w:lvl w:ilvl="0">
        <w:start w:val="1"/>
        <w:numFmt w:val="decimal"/>
        <w:lvlText w:val="%1."/>
        <w:lvlJc w:val="left"/>
        <w:pPr>
          <w:tabs>
            <w:tab w:val="num" w:pos="720"/>
          </w:tabs>
          <w:ind w:left="720" w:hanging="360"/>
        </w:pPr>
        <w:rPr>
          <w:rFonts w:ascii="Times New Roman" w:hAnsi="Times New Roman" w:cs="Times New Roman" w:hint="default"/>
          <w:position w:val="0"/>
          <w:sz w:val="24"/>
          <w:szCs w:val="24"/>
        </w:rPr>
      </w:lvl>
    </w:lvlOverride>
  </w:num>
  <w:num w:numId="13">
    <w:abstractNumId w:val="8"/>
  </w:num>
  <w:num w:numId="14">
    <w:abstractNumId w:val="5"/>
  </w:num>
  <w:num w:numId="15">
    <w:abstractNumId w:val="14"/>
  </w:num>
  <w:num w:numId="16">
    <w:abstractNumId w:val="0"/>
  </w:num>
  <w:num w:numId="17">
    <w:abstractNumId w:val="1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6"/>
  </w:num>
  <w:num w:numId="21">
    <w:abstractNumId w:val="15"/>
  </w:num>
  <w:num w:numId="22">
    <w:abstractNumId w:val="7"/>
  </w:num>
  <w:num w:numId="23">
    <w:abstractNumId w:val="11"/>
    <w:lvlOverride w:ilvl="0">
      <w:lvl w:ilvl="0">
        <w:start w:val="1"/>
        <w:numFmt w:val="decimal"/>
        <w:lvlText w:val="%1."/>
        <w:lvlJc w:val="left"/>
        <w:pPr>
          <w:tabs>
            <w:tab w:val="num" w:pos="720"/>
          </w:tabs>
          <w:ind w:left="720" w:hanging="360"/>
        </w:pPr>
        <w:rPr>
          <w:rFonts w:ascii="Times New Roman" w:eastAsia="Calibri" w:hAnsi="Times New Roman" w:cs="Times New Roman"/>
          <w:color w:val="auto"/>
          <w:position w:val="0"/>
          <w:sz w:val="24"/>
          <w:szCs w:val="24"/>
        </w:rPr>
      </w:lvl>
    </w:lvlOverride>
    <w:lvlOverride w:ilvl="1">
      <w:lvl w:ilvl="1">
        <w:start w:val="1"/>
        <w:numFmt w:val="lowerLetter"/>
        <w:lvlText w:val="%2."/>
        <w:lvlJc w:val="left"/>
        <w:pPr>
          <w:tabs>
            <w:tab w:val="num" w:pos="1440"/>
          </w:tabs>
          <w:ind w:left="1440" w:hanging="360"/>
        </w:pPr>
        <w:rPr>
          <w:rFonts w:ascii="Times New Roman Bold" w:eastAsia="Times New Roman Bold" w:hAnsi="Times New Roman Bold" w:cs="Times New Roman Bold"/>
          <w:position w:val="0"/>
          <w:sz w:val="24"/>
          <w:szCs w:val="24"/>
        </w:rPr>
      </w:lvl>
    </w:lvlOverride>
    <w:lvlOverride w:ilvl="2">
      <w:lvl w:ilvl="2">
        <w:start w:val="1"/>
        <w:numFmt w:val="lowerRoman"/>
        <w:lvlText w:val="%3."/>
        <w:lvlJc w:val="left"/>
        <w:pPr>
          <w:tabs>
            <w:tab w:val="num" w:pos="2160"/>
          </w:tabs>
          <w:ind w:left="2160" w:hanging="296"/>
        </w:pPr>
        <w:rPr>
          <w:rFonts w:ascii="Times New Roman Bold" w:eastAsia="Times New Roman Bold" w:hAnsi="Times New Roman Bold" w:cs="Times New Roman Bold"/>
          <w:position w:val="0"/>
          <w:sz w:val="24"/>
          <w:szCs w:val="24"/>
        </w:rPr>
      </w:lvl>
    </w:lvlOverride>
    <w:lvlOverride w:ilvl="3">
      <w:lvl w:ilvl="3">
        <w:start w:val="1"/>
        <w:numFmt w:val="decimal"/>
        <w:lvlText w:val="%4."/>
        <w:lvlJc w:val="left"/>
        <w:pPr>
          <w:tabs>
            <w:tab w:val="num" w:pos="2880"/>
          </w:tabs>
          <w:ind w:left="2880" w:hanging="360"/>
        </w:pPr>
        <w:rPr>
          <w:rFonts w:ascii="Times New Roman Bold" w:eastAsia="Times New Roman Bold" w:hAnsi="Times New Roman Bold" w:cs="Times New Roman Bold"/>
          <w:position w:val="0"/>
          <w:sz w:val="24"/>
          <w:szCs w:val="24"/>
        </w:rPr>
      </w:lvl>
    </w:lvlOverride>
    <w:lvlOverride w:ilvl="4">
      <w:lvl w:ilvl="4">
        <w:start w:val="1"/>
        <w:numFmt w:val="lowerLetter"/>
        <w:lvlText w:val="%5."/>
        <w:lvlJc w:val="left"/>
        <w:pPr>
          <w:tabs>
            <w:tab w:val="num" w:pos="3600"/>
          </w:tabs>
          <w:ind w:left="3600" w:hanging="360"/>
        </w:pPr>
        <w:rPr>
          <w:rFonts w:ascii="Times New Roman Bold" w:eastAsia="Times New Roman Bold" w:hAnsi="Times New Roman Bold" w:cs="Times New Roman Bold"/>
          <w:position w:val="0"/>
          <w:sz w:val="24"/>
          <w:szCs w:val="24"/>
        </w:rPr>
      </w:lvl>
    </w:lvlOverride>
    <w:lvlOverride w:ilvl="5">
      <w:lvl w:ilvl="5">
        <w:start w:val="1"/>
        <w:numFmt w:val="lowerRoman"/>
        <w:lvlText w:val="%6."/>
        <w:lvlJc w:val="left"/>
        <w:pPr>
          <w:tabs>
            <w:tab w:val="num" w:pos="4320"/>
          </w:tabs>
          <w:ind w:left="4320" w:hanging="296"/>
        </w:pPr>
        <w:rPr>
          <w:rFonts w:ascii="Times New Roman Bold" w:eastAsia="Times New Roman Bold" w:hAnsi="Times New Roman Bold" w:cs="Times New Roman Bold"/>
          <w:position w:val="0"/>
          <w:sz w:val="24"/>
          <w:szCs w:val="24"/>
        </w:rPr>
      </w:lvl>
    </w:lvlOverride>
    <w:lvlOverride w:ilvl="6">
      <w:lvl w:ilvl="6">
        <w:start w:val="1"/>
        <w:numFmt w:val="decimal"/>
        <w:lvlText w:val="%7."/>
        <w:lvlJc w:val="left"/>
        <w:pPr>
          <w:tabs>
            <w:tab w:val="num" w:pos="5040"/>
          </w:tabs>
          <w:ind w:left="5040" w:hanging="360"/>
        </w:pPr>
        <w:rPr>
          <w:rFonts w:ascii="Times New Roman Bold" w:eastAsia="Times New Roman Bold" w:hAnsi="Times New Roman Bold" w:cs="Times New Roman Bold"/>
          <w:position w:val="0"/>
          <w:sz w:val="24"/>
          <w:szCs w:val="24"/>
        </w:rPr>
      </w:lvl>
    </w:lvlOverride>
    <w:lvlOverride w:ilvl="7">
      <w:lvl w:ilvl="7">
        <w:start w:val="1"/>
        <w:numFmt w:val="lowerLetter"/>
        <w:lvlText w:val="%8."/>
        <w:lvlJc w:val="left"/>
        <w:pPr>
          <w:tabs>
            <w:tab w:val="num" w:pos="5760"/>
          </w:tabs>
          <w:ind w:left="5760" w:hanging="360"/>
        </w:pPr>
        <w:rPr>
          <w:rFonts w:ascii="Times New Roman Bold" w:eastAsia="Times New Roman Bold" w:hAnsi="Times New Roman Bold" w:cs="Times New Roman Bold"/>
          <w:position w:val="0"/>
          <w:sz w:val="24"/>
          <w:szCs w:val="24"/>
        </w:rPr>
      </w:lvl>
    </w:lvlOverride>
    <w:lvlOverride w:ilvl="8">
      <w:lvl w:ilvl="8">
        <w:start w:val="1"/>
        <w:numFmt w:val="lowerRoman"/>
        <w:lvlText w:val="%9."/>
        <w:lvlJc w:val="left"/>
        <w:pPr>
          <w:tabs>
            <w:tab w:val="num" w:pos="6480"/>
          </w:tabs>
          <w:ind w:left="6480" w:hanging="296"/>
        </w:pPr>
        <w:rPr>
          <w:rFonts w:ascii="Times New Roman Bold" w:eastAsia="Times New Roman Bold" w:hAnsi="Times New Roman Bold" w:cs="Times New Roman Bold"/>
          <w:position w:val="0"/>
          <w:sz w:val="24"/>
          <w:szCs w:val="24"/>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cs-CZ" w:vendorID="7" w:dllVersion="514"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1EC"/>
    <w:rsid w:val="000047E3"/>
    <w:rsid w:val="0001749C"/>
    <w:rsid w:val="00023C2E"/>
    <w:rsid w:val="00030DF8"/>
    <w:rsid w:val="000430FC"/>
    <w:rsid w:val="00045441"/>
    <w:rsid w:val="00051DE2"/>
    <w:rsid w:val="00081ADB"/>
    <w:rsid w:val="00082D71"/>
    <w:rsid w:val="00083A57"/>
    <w:rsid w:val="000A44C1"/>
    <w:rsid w:val="000A7BE0"/>
    <w:rsid w:val="000C1980"/>
    <w:rsid w:val="000C3659"/>
    <w:rsid w:val="000E3B98"/>
    <w:rsid w:val="000F27F2"/>
    <w:rsid w:val="00110650"/>
    <w:rsid w:val="0011747A"/>
    <w:rsid w:val="0012104F"/>
    <w:rsid w:val="0012207E"/>
    <w:rsid w:val="0012712A"/>
    <w:rsid w:val="0013032F"/>
    <w:rsid w:val="00144B28"/>
    <w:rsid w:val="00145A0F"/>
    <w:rsid w:val="00166C55"/>
    <w:rsid w:val="00170882"/>
    <w:rsid w:val="0017425A"/>
    <w:rsid w:val="001823EE"/>
    <w:rsid w:val="00191497"/>
    <w:rsid w:val="001A37A6"/>
    <w:rsid w:val="001B55B1"/>
    <w:rsid w:val="001C2B51"/>
    <w:rsid w:val="001C7FB1"/>
    <w:rsid w:val="001D1A20"/>
    <w:rsid w:val="001F7997"/>
    <w:rsid w:val="002024A9"/>
    <w:rsid w:val="00204BF1"/>
    <w:rsid w:val="00216E44"/>
    <w:rsid w:val="00217218"/>
    <w:rsid w:val="00225990"/>
    <w:rsid w:val="0022762C"/>
    <w:rsid w:val="00233EDA"/>
    <w:rsid w:val="00251A87"/>
    <w:rsid w:val="00260E3F"/>
    <w:rsid w:val="00271B83"/>
    <w:rsid w:val="00272F5A"/>
    <w:rsid w:val="00285490"/>
    <w:rsid w:val="0028697F"/>
    <w:rsid w:val="00291DC8"/>
    <w:rsid w:val="002D0924"/>
    <w:rsid w:val="002E3CD6"/>
    <w:rsid w:val="002E42DF"/>
    <w:rsid w:val="002F2959"/>
    <w:rsid w:val="0030060B"/>
    <w:rsid w:val="003027D6"/>
    <w:rsid w:val="00313073"/>
    <w:rsid w:val="0031406E"/>
    <w:rsid w:val="00332E0A"/>
    <w:rsid w:val="003464D2"/>
    <w:rsid w:val="00357966"/>
    <w:rsid w:val="00366E10"/>
    <w:rsid w:val="003C7502"/>
    <w:rsid w:val="003E004A"/>
    <w:rsid w:val="003E4D06"/>
    <w:rsid w:val="003E6220"/>
    <w:rsid w:val="00404162"/>
    <w:rsid w:val="004050B8"/>
    <w:rsid w:val="00425F82"/>
    <w:rsid w:val="00430270"/>
    <w:rsid w:val="00432489"/>
    <w:rsid w:val="004325CD"/>
    <w:rsid w:val="004329FD"/>
    <w:rsid w:val="004775A0"/>
    <w:rsid w:val="0048176E"/>
    <w:rsid w:val="0049178D"/>
    <w:rsid w:val="0049284E"/>
    <w:rsid w:val="00497998"/>
    <w:rsid w:val="004A2BB3"/>
    <w:rsid w:val="004E563A"/>
    <w:rsid w:val="00540998"/>
    <w:rsid w:val="0054351A"/>
    <w:rsid w:val="00547DA8"/>
    <w:rsid w:val="005501EC"/>
    <w:rsid w:val="00556A24"/>
    <w:rsid w:val="005659C7"/>
    <w:rsid w:val="0057136F"/>
    <w:rsid w:val="0057753D"/>
    <w:rsid w:val="005A30E3"/>
    <w:rsid w:val="005A4E9B"/>
    <w:rsid w:val="005B4B14"/>
    <w:rsid w:val="005C18C0"/>
    <w:rsid w:val="005D5F18"/>
    <w:rsid w:val="005F2CE5"/>
    <w:rsid w:val="005F303F"/>
    <w:rsid w:val="00610FCB"/>
    <w:rsid w:val="00617D94"/>
    <w:rsid w:val="006237FB"/>
    <w:rsid w:val="006311EB"/>
    <w:rsid w:val="00637231"/>
    <w:rsid w:val="00641AD0"/>
    <w:rsid w:val="00695EF7"/>
    <w:rsid w:val="006A64A8"/>
    <w:rsid w:val="006B56CB"/>
    <w:rsid w:val="006E43C1"/>
    <w:rsid w:val="00716C1B"/>
    <w:rsid w:val="00721465"/>
    <w:rsid w:val="0072152F"/>
    <w:rsid w:val="00755514"/>
    <w:rsid w:val="00756318"/>
    <w:rsid w:val="00756CF1"/>
    <w:rsid w:val="007633A0"/>
    <w:rsid w:val="00794DD0"/>
    <w:rsid w:val="00796908"/>
    <w:rsid w:val="007C3590"/>
    <w:rsid w:val="0080413F"/>
    <w:rsid w:val="00813CCC"/>
    <w:rsid w:val="00826FDC"/>
    <w:rsid w:val="00833691"/>
    <w:rsid w:val="00844967"/>
    <w:rsid w:val="00844A43"/>
    <w:rsid w:val="00850B44"/>
    <w:rsid w:val="008733C0"/>
    <w:rsid w:val="0087494A"/>
    <w:rsid w:val="008964D3"/>
    <w:rsid w:val="008968BE"/>
    <w:rsid w:val="00897ABE"/>
    <w:rsid w:val="008E5D8E"/>
    <w:rsid w:val="008F22D7"/>
    <w:rsid w:val="008F75F6"/>
    <w:rsid w:val="009019C8"/>
    <w:rsid w:val="00927685"/>
    <w:rsid w:val="00951C88"/>
    <w:rsid w:val="00964819"/>
    <w:rsid w:val="009757C3"/>
    <w:rsid w:val="00980F1C"/>
    <w:rsid w:val="00994ED6"/>
    <w:rsid w:val="00995E2F"/>
    <w:rsid w:val="009A4D36"/>
    <w:rsid w:val="009B3965"/>
    <w:rsid w:val="009B43AF"/>
    <w:rsid w:val="009C72FD"/>
    <w:rsid w:val="009C7DA5"/>
    <w:rsid w:val="009D0422"/>
    <w:rsid w:val="009D1F4C"/>
    <w:rsid w:val="009F1214"/>
    <w:rsid w:val="00A03EB7"/>
    <w:rsid w:val="00A12F8C"/>
    <w:rsid w:val="00A23653"/>
    <w:rsid w:val="00A2372A"/>
    <w:rsid w:val="00A30E06"/>
    <w:rsid w:val="00A32B9E"/>
    <w:rsid w:val="00A60A32"/>
    <w:rsid w:val="00A773B3"/>
    <w:rsid w:val="00AA27A7"/>
    <w:rsid w:val="00AA4F92"/>
    <w:rsid w:val="00AB1C66"/>
    <w:rsid w:val="00AB1E1A"/>
    <w:rsid w:val="00AC558B"/>
    <w:rsid w:val="00AD560B"/>
    <w:rsid w:val="00B41985"/>
    <w:rsid w:val="00B41E9A"/>
    <w:rsid w:val="00B51A36"/>
    <w:rsid w:val="00B547C3"/>
    <w:rsid w:val="00B6426D"/>
    <w:rsid w:val="00B65159"/>
    <w:rsid w:val="00B82FC1"/>
    <w:rsid w:val="00B83BA2"/>
    <w:rsid w:val="00BB0FC5"/>
    <w:rsid w:val="00BC1DBA"/>
    <w:rsid w:val="00BF5473"/>
    <w:rsid w:val="00BF5C9B"/>
    <w:rsid w:val="00C25687"/>
    <w:rsid w:val="00C25FF4"/>
    <w:rsid w:val="00C27F72"/>
    <w:rsid w:val="00C63C6F"/>
    <w:rsid w:val="00C67EAC"/>
    <w:rsid w:val="00C70DD9"/>
    <w:rsid w:val="00C84B89"/>
    <w:rsid w:val="00C861C2"/>
    <w:rsid w:val="00C92D56"/>
    <w:rsid w:val="00CE1049"/>
    <w:rsid w:val="00CE42A1"/>
    <w:rsid w:val="00CE6FFD"/>
    <w:rsid w:val="00D01F26"/>
    <w:rsid w:val="00D03711"/>
    <w:rsid w:val="00D13205"/>
    <w:rsid w:val="00D27EBC"/>
    <w:rsid w:val="00D54047"/>
    <w:rsid w:val="00D6062B"/>
    <w:rsid w:val="00D6236B"/>
    <w:rsid w:val="00D707CC"/>
    <w:rsid w:val="00D719AE"/>
    <w:rsid w:val="00D73E14"/>
    <w:rsid w:val="00D97707"/>
    <w:rsid w:val="00DE2A45"/>
    <w:rsid w:val="00E04BB6"/>
    <w:rsid w:val="00E07703"/>
    <w:rsid w:val="00E1660C"/>
    <w:rsid w:val="00E17C3E"/>
    <w:rsid w:val="00E208C8"/>
    <w:rsid w:val="00E246AA"/>
    <w:rsid w:val="00E34A58"/>
    <w:rsid w:val="00E479D7"/>
    <w:rsid w:val="00E60D60"/>
    <w:rsid w:val="00E81357"/>
    <w:rsid w:val="00E83A66"/>
    <w:rsid w:val="00E9335B"/>
    <w:rsid w:val="00EC155A"/>
    <w:rsid w:val="00EC70D6"/>
    <w:rsid w:val="00ED110E"/>
    <w:rsid w:val="00ED764B"/>
    <w:rsid w:val="00EE2A81"/>
    <w:rsid w:val="00EF13ED"/>
    <w:rsid w:val="00EF262A"/>
    <w:rsid w:val="00EF3AAB"/>
    <w:rsid w:val="00EF44CC"/>
    <w:rsid w:val="00F15D6E"/>
    <w:rsid w:val="00F17350"/>
    <w:rsid w:val="00F42539"/>
    <w:rsid w:val="00F51474"/>
    <w:rsid w:val="00F562C4"/>
    <w:rsid w:val="00F67F36"/>
    <w:rsid w:val="00F7685F"/>
    <w:rsid w:val="00F831F9"/>
    <w:rsid w:val="00F875FC"/>
    <w:rsid w:val="00FC443B"/>
    <w:rsid w:val="00FC5129"/>
    <w:rsid w:val="00FE7EEC"/>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7A8AFC"/>
  <w15:docId w15:val="{0D146471-C3FB-40E8-9F64-1462F8318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995E2F"/>
    <w:rPr>
      <w:rFonts w:ascii="Calibri" w:eastAsia="Calibri" w:hAnsi="Calibri" w:cs="Calibri"/>
      <w:color w:val="000000"/>
      <w:sz w:val="22"/>
      <w:szCs w:val="22"/>
      <w:u w:color="00000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995E2F"/>
    <w:rPr>
      <w:u w:val="single"/>
    </w:rPr>
  </w:style>
  <w:style w:type="table" w:customStyle="1" w:styleId="TableNormal1">
    <w:name w:val="Table Normal1"/>
    <w:rsid w:val="00995E2F"/>
    <w:tblPr>
      <w:tblInd w:w="0" w:type="dxa"/>
      <w:tblCellMar>
        <w:top w:w="0" w:type="dxa"/>
        <w:left w:w="0" w:type="dxa"/>
        <w:bottom w:w="0" w:type="dxa"/>
        <w:right w:w="0" w:type="dxa"/>
      </w:tblCellMar>
    </w:tblPr>
  </w:style>
  <w:style w:type="paragraph" w:styleId="Zhlav">
    <w:name w:val="header"/>
    <w:rsid w:val="00995E2F"/>
    <w:pPr>
      <w:tabs>
        <w:tab w:val="center" w:pos="4536"/>
        <w:tab w:val="right" w:pos="9072"/>
      </w:tabs>
    </w:pPr>
    <w:rPr>
      <w:rFonts w:ascii="Calibri" w:eastAsia="Calibri" w:hAnsi="Calibri" w:cs="Calibri"/>
      <w:color w:val="000000"/>
      <w:sz w:val="22"/>
      <w:szCs w:val="22"/>
      <w:u w:color="000000"/>
    </w:rPr>
  </w:style>
  <w:style w:type="paragraph" w:styleId="Zpat">
    <w:name w:val="footer"/>
    <w:rsid w:val="00995E2F"/>
    <w:pPr>
      <w:tabs>
        <w:tab w:val="center" w:pos="4536"/>
        <w:tab w:val="right" w:pos="9072"/>
      </w:tabs>
    </w:pPr>
    <w:rPr>
      <w:rFonts w:ascii="Calibri" w:eastAsia="Calibri" w:hAnsi="Calibri" w:cs="Calibri"/>
      <w:color w:val="000000"/>
      <w:sz w:val="22"/>
      <w:szCs w:val="22"/>
      <w:u w:color="000000"/>
    </w:rPr>
  </w:style>
  <w:style w:type="paragraph" w:styleId="Bezmezer">
    <w:name w:val="No Spacing"/>
    <w:qFormat/>
    <w:rsid w:val="00995E2F"/>
    <w:rPr>
      <w:rFonts w:ascii="Calibri" w:eastAsia="Calibri" w:hAnsi="Calibri" w:cs="Calibri"/>
      <w:color w:val="000000"/>
      <w:sz w:val="22"/>
      <w:szCs w:val="22"/>
      <w:u w:color="000000"/>
    </w:rPr>
  </w:style>
  <w:style w:type="numbering" w:customStyle="1" w:styleId="List0">
    <w:name w:val="List 0"/>
    <w:basedOn w:val="Importovanstyl1"/>
    <w:rsid w:val="00995E2F"/>
    <w:pPr>
      <w:numPr>
        <w:numId w:val="1"/>
      </w:numPr>
    </w:pPr>
  </w:style>
  <w:style w:type="numbering" w:customStyle="1" w:styleId="Importovanstyl1">
    <w:name w:val="Importovaný styl 1"/>
    <w:rsid w:val="00995E2F"/>
  </w:style>
  <w:style w:type="paragraph" w:styleId="Odstavecseseznamem">
    <w:name w:val="List Paragraph"/>
    <w:uiPriority w:val="34"/>
    <w:qFormat/>
    <w:rsid w:val="00995E2F"/>
    <w:pPr>
      <w:ind w:left="720"/>
    </w:pPr>
    <w:rPr>
      <w:rFonts w:eastAsia="Times New Roman"/>
      <w:color w:val="000000"/>
      <w:sz w:val="24"/>
      <w:szCs w:val="24"/>
      <w:u w:color="000000"/>
    </w:rPr>
  </w:style>
  <w:style w:type="numbering" w:customStyle="1" w:styleId="List1">
    <w:name w:val="List 1"/>
    <w:basedOn w:val="Importovanstyl2"/>
    <w:rsid w:val="00995E2F"/>
    <w:pPr>
      <w:numPr>
        <w:numId w:val="20"/>
      </w:numPr>
    </w:pPr>
  </w:style>
  <w:style w:type="numbering" w:customStyle="1" w:styleId="Importovanstyl2">
    <w:name w:val="Importovaný styl 2"/>
    <w:rsid w:val="00995E2F"/>
  </w:style>
  <w:style w:type="numbering" w:customStyle="1" w:styleId="Seznam21">
    <w:name w:val="Seznam 21"/>
    <w:basedOn w:val="Importovanstyl3"/>
    <w:rsid w:val="00995E2F"/>
    <w:pPr>
      <w:numPr>
        <w:numId w:val="3"/>
      </w:numPr>
    </w:pPr>
  </w:style>
  <w:style w:type="numbering" w:customStyle="1" w:styleId="Importovanstyl3">
    <w:name w:val="Importovaný styl 3"/>
    <w:rsid w:val="00995E2F"/>
  </w:style>
  <w:style w:type="numbering" w:customStyle="1" w:styleId="Seznam31">
    <w:name w:val="Seznam 31"/>
    <w:basedOn w:val="Importovanstyl4"/>
    <w:rsid w:val="00995E2F"/>
    <w:pPr>
      <w:numPr>
        <w:numId w:val="4"/>
      </w:numPr>
    </w:pPr>
  </w:style>
  <w:style w:type="numbering" w:customStyle="1" w:styleId="Importovanstyl4">
    <w:name w:val="Importovaný styl 4"/>
    <w:rsid w:val="00995E2F"/>
  </w:style>
  <w:style w:type="numbering" w:customStyle="1" w:styleId="Seznam41">
    <w:name w:val="Seznam 41"/>
    <w:basedOn w:val="Importovanstyl5"/>
    <w:rsid w:val="00995E2F"/>
    <w:pPr>
      <w:numPr>
        <w:numId w:val="5"/>
      </w:numPr>
    </w:pPr>
  </w:style>
  <w:style w:type="numbering" w:customStyle="1" w:styleId="Importovanstyl5">
    <w:name w:val="Importovaný styl 5"/>
    <w:rsid w:val="00995E2F"/>
  </w:style>
  <w:style w:type="numbering" w:customStyle="1" w:styleId="Seznam51">
    <w:name w:val="Seznam 51"/>
    <w:basedOn w:val="Importovanstyl6"/>
    <w:rsid w:val="00995E2F"/>
    <w:pPr>
      <w:numPr>
        <w:numId w:val="6"/>
      </w:numPr>
    </w:pPr>
  </w:style>
  <w:style w:type="numbering" w:customStyle="1" w:styleId="Importovanstyl6">
    <w:name w:val="Importovaný styl 6"/>
    <w:rsid w:val="00995E2F"/>
  </w:style>
  <w:style w:type="numbering" w:customStyle="1" w:styleId="List6">
    <w:name w:val="List 6"/>
    <w:basedOn w:val="Importovanstyl7"/>
    <w:rsid w:val="00995E2F"/>
    <w:pPr>
      <w:numPr>
        <w:numId w:val="14"/>
      </w:numPr>
    </w:pPr>
  </w:style>
  <w:style w:type="numbering" w:customStyle="1" w:styleId="Importovanstyl7">
    <w:name w:val="Importovaný styl 7"/>
    <w:rsid w:val="00995E2F"/>
  </w:style>
  <w:style w:type="numbering" w:customStyle="1" w:styleId="List7">
    <w:name w:val="List 7"/>
    <w:basedOn w:val="Importovanstyl8"/>
    <w:rsid w:val="00995E2F"/>
    <w:pPr>
      <w:numPr>
        <w:numId w:val="8"/>
      </w:numPr>
    </w:pPr>
  </w:style>
  <w:style w:type="numbering" w:customStyle="1" w:styleId="Importovanstyl8">
    <w:name w:val="Importovaný styl 8"/>
    <w:rsid w:val="00995E2F"/>
  </w:style>
  <w:style w:type="numbering" w:customStyle="1" w:styleId="List8">
    <w:name w:val="List 8"/>
    <w:basedOn w:val="Importovanstyl9"/>
    <w:rsid w:val="00995E2F"/>
    <w:pPr>
      <w:numPr>
        <w:numId w:val="9"/>
      </w:numPr>
    </w:pPr>
  </w:style>
  <w:style w:type="numbering" w:customStyle="1" w:styleId="Importovanstyl9">
    <w:name w:val="Importovaný styl 9"/>
    <w:rsid w:val="00995E2F"/>
  </w:style>
  <w:style w:type="numbering" w:customStyle="1" w:styleId="List9">
    <w:name w:val="List 9"/>
    <w:basedOn w:val="Importovanstyl10"/>
    <w:rsid w:val="00995E2F"/>
    <w:pPr>
      <w:numPr>
        <w:numId w:val="10"/>
      </w:numPr>
    </w:pPr>
  </w:style>
  <w:style w:type="numbering" w:customStyle="1" w:styleId="Importovanstyl10">
    <w:name w:val="Importovaný styl 10"/>
    <w:rsid w:val="00995E2F"/>
  </w:style>
  <w:style w:type="numbering" w:customStyle="1" w:styleId="List10">
    <w:name w:val="List 10"/>
    <w:basedOn w:val="Importovanstyl11"/>
    <w:rsid w:val="00995E2F"/>
    <w:pPr>
      <w:numPr>
        <w:numId w:val="11"/>
      </w:numPr>
    </w:pPr>
  </w:style>
  <w:style w:type="numbering" w:customStyle="1" w:styleId="Importovanstyl11">
    <w:name w:val="Importovaný styl 11"/>
    <w:rsid w:val="00995E2F"/>
  </w:style>
  <w:style w:type="numbering" w:customStyle="1" w:styleId="List11">
    <w:name w:val="List 11"/>
    <w:basedOn w:val="Importovanstyl12"/>
    <w:rsid w:val="00995E2F"/>
    <w:pPr>
      <w:numPr>
        <w:numId w:val="22"/>
      </w:numPr>
    </w:pPr>
  </w:style>
  <w:style w:type="numbering" w:customStyle="1" w:styleId="Importovanstyl12">
    <w:name w:val="Importovaný styl 12"/>
    <w:rsid w:val="00995E2F"/>
  </w:style>
  <w:style w:type="numbering" w:customStyle="1" w:styleId="List12">
    <w:name w:val="List 12"/>
    <w:basedOn w:val="Importovanstyl13"/>
    <w:rsid w:val="00995E2F"/>
    <w:pPr>
      <w:numPr>
        <w:numId w:val="13"/>
      </w:numPr>
    </w:pPr>
  </w:style>
  <w:style w:type="numbering" w:customStyle="1" w:styleId="Importovanstyl13">
    <w:name w:val="Importovaný styl 13"/>
    <w:rsid w:val="00995E2F"/>
  </w:style>
  <w:style w:type="paragraph" w:styleId="Normlnweb">
    <w:name w:val="Normal (Web)"/>
    <w:basedOn w:val="Normln"/>
    <w:uiPriority w:val="99"/>
    <w:unhideWhenUsed/>
    <w:rsid w:val="00FC443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eastAsia="cs-CZ"/>
    </w:rPr>
  </w:style>
  <w:style w:type="paragraph" w:styleId="Textbubliny">
    <w:name w:val="Balloon Text"/>
    <w:basedOn w:val="Normln"/>
    <w:link w:val="TextbublinyChar"/>
    <w:uiPriority w:val="99"/>
    <w:semiHidden/>
    <w:unhideWhenUsed/>
    <w:rsid w:val="00BF5C9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5C9B"/>
    <w:rPr>
      <w:rFonts w:ascii="Segoe UI" w:eastAsia="Calibri" w:hAnsi="Segoe UI" w:cs="Segoe UI"/>
      <w:color w:val="000000"/>
      <w:sz w:val="18"/>
      <w:szCs w:val="18"/>
      <w:u w:color="000000"/>
      <w:lang w:val="en-US" w:eastAsia="en-US"/>
    </w:rPr>
  </w:style>
  <w:style w:type="character" w:styleId="Odkaznakoment">
    <w:name w:val="annotation reference"/>
    <w:basedOn w:val="Standardnpsmoodstavce"/>
    <w:uiPriority w:val="99"/>
    <w:semiHidden/>
    <w:unhideWhenUsed/>
    <w:rsid w:val="00826FDC"/>
    <w:rPr>
      <w:sz w:val="16"/>
      <w:szCs w:val="16"/>
    </w:rPr>
  </w:style>
  <w:style w:type="paragraph" w:styleId="Textkomente">
    <w:name w:val="annotation text"/>
    <w:basedOn w:val="Normln"/>
    <w:link w:val="TextkomenteChar"/>
    <w:uiPriority w:val="99"/>
    <w:semiHidden/>
    <w:unhideWhenUsed/>
    <w:rsid w:val="00826FDC"/>
    <w:rPr>
      <w:sz w:val="20"/>
      <w:szCs w:val="20"/>
    </w:rPr>
  </w:style>
  <w:style w:type="character" w:customStyle="1" w:styleId="TextkomenteChar">
    <w:name w:val="Text komentáře Char"/>
    <w:basedOn w:val="Standardnpsmoodstavce"/>
    <w:link w:val="Textkomente"/>
    <w:uiPriority w:val="99"/>
    <w:semiHidden/>
    <w:rsid w:val="00826FDC"/>
    <w:rPr>
      <w:rFonts w:ascii="Calibri" w:eastAsia="Calibri" w:hAnsi="Calibri" w:cs="Calibri"/>
      <w:color w:val="000000"/>
      <w:u w:color="000000"/>
      <w:lang w:val="en-US" w:eastAsia="en-US"/>
    </w:rPr>
  </w:style>
  <w:style w:type="paragraph" w:styleId="Pedmtkomente">
    <w:name w:val="annotation subject"/>
    <w:basedOn w:val="Textkomente"/>
    <w:next w:val="Textkomente"/>
    <w:link w:val="PedmtkomenteChar"/>
    <w:uiPriority w:val="99"/>
    <w:semiHidden/>
    <w:unhideWhenUsed/>
    <w:rsid w:val="00826FDC"/>
    <w:rPr>
      <w:b/>
      <w:bCs/>
    </w:rPr>
  </w:style>
  <w:style w:type="character" w:customStyle="1" w:styleId="PedmtkomenteChar">
    <w:name w:val="Předmět komentáře Char"/>
    <w:basedOn w:val="TextkomenteChar"/>
    <w:link w:val="Pedmtkomente"/>
    <w:uiPriority w:val="99"/>
    <w:semiHidden/>
    <w:rsid w:val="00826FDC"/>
    <w:rPr>
      <w:rFonts w:ascii="Calibri" w:eastAsia="Calibri" w:hAnsi="Calibri" w:cs="Calibri"/>
      <w:b/>
      <w:bCs/>
      <w:color w:val="000000"/>
      <w:u w:color="000000"/>
      <w:lang w:val="en-US" w:eastAsia="en-US"/>
    </w:rPr>
  </w:style>
  <w:style w:type="character" w:customStyle="1" w:styleId="apple-converted-space">
    <w:name w:val="apple-converted-space"/>
    <w:basedOn w:val="Standardnpsmoodstavce"/>
    <w:rsid w:val="00F875FC"/>
  </w:style>
  <w:style w:type="paragraph" w:styleId="Revize">
    <w:name w:val="Revision"/>
    <w:hidden/>
    <w:uiPriority w:val="99"/>
    <w:semiHidden/>
    <w:rsid w:val="00F562C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49177">
      <w:bodyDiv w:val="1"/>
      <w:marLeft w:val="0"/>
      <w:marRight w:val="0"/>
      <w:marTop w:val="0"/>
      <w:marBottom w:val="0"/>
      <w:divBdr>
        <w:top w:val="none" w:sz="0" w:space="0" w:color="auto"/>
        <w:left w:val="none" w:sz="0" w:space="0" w:color="auto"/>
        <w:bottom w:val="none" w:sz="0" w:space="0" w:color="auto"/>
        <w:right w:val="none" w:sz="0" w:space="0" w:color="auto"/>
      </w:divBdr>
    </w:div>
    <w:div w:id="1308898491">
      <w:bodyDiv w:val="1"/>
      <w:marLeft w:val="0"/>
      <w:marRight w:val="0"/>
      <w:marTop w:val="0"/>
      <w:marBottom w:val="0"/>
      <w:divBdr>
        <w:top w:val="none" w:sz="0" w:space="0" w:color="auto"/>
        <w:left w:val="none" w:sz="0" w:space="0" w:color="auto"/>
        <w:bottom w:val="none" w:sz="0" w:space="0" w:color="auto"/>
        <w:right w:val="none" w:sz="0" w:space="0" w:color="auto"/>
      </w:divBdr>
    </w:div>
    <w:div w:id="1384132699">
      <w:bodyDiv w:val="1"/>
      <w:marLeft w:val="0"/>
      <w:marRight w:val="0"/>
      <w:marTop w:val="0"/>
      <w:marBottom w:val="0"/>
      <w:divBdr>
        <w:top w:val="none" w:sz="0" w:space="0" w:color="auto"/>
        <w:left w:val="none" w:sz="0" w:space="0" w:color="auto"/>
        <w:bottom w:val="none" w:sz="0" w:space="0" w:color="auto"/>
        <w:right w:val="none" w:sz="0" w:space="0" w:color="auto"/>
      </w:divBdr>
    </w:div>
    <w:div w:id="1848788556">
      <w:bodyDiv w:val="1"/>
      <w:marLeft w:val="0"/>
      <w:marRight w:val="0"/>
      <w:marTop w:val="0"/>
      <w:marBottom w:val="0"/>
      <w:divBdr>
        <w:top w:val="none" w:sz="0" w:space="0" w:color="auto"/>
        <w:left w:val="none" w:sz="0" w:space="0" w:color="auto"/>
        <w:bottom w:val="none" w:sz="0" w:space="0" w:color="auto"/>
        <w:right w:val="none" w:sz="0" w:space="0" w:color="auto"/>
      </w:divBdr>
    </w:div>
    <w:div w:id="1927421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s.wikipedia.org/wiki/Soci%C3%A1ln%C3%AD_vylou%C4%8Den%C3%AD"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69C28-C073-43E5-A104-FD3A04DF4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4873</Words>
  <Characters>28751</Characters>
  <Application>Microsoft Office Word</Application>
  <DocSecurity>0</DocSecurity>
  <Lines>239</Lines>
  <Paragraphs>67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Šolle Vít, Mgr.</dc:creator>
  <cp:lastModifiedBy>Rozmanová Markéta</cp:lastModifiedBy>
  <cp:revision>3</cp:revision>
  <cp:lastPrinted>2017-03-01T13:41:00Z</cp:lastPrinted>
  <dcterms:created xsi:type="dcterms:W3CDTF">2017-06-14T09:58:00Z</dcterms:created>
  <dcterms:modified xsi:type="dcterms:W3CDTF">2017-06-14T09:58:00Z</dcterms:modified>
</cp:coreProperties>
</file>